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29" w:rsidRPr="00393529" w:rsidRDefault="00393529" w:rsidP="00393529">
      <w:pPr>
        <w:widowControl/>
        <w:wordWrap w:val="0"/>
        <w:snapToGrid w:val="0"/>
        <w:spacing w:line="460" w:lineRule="exact"/>
        <w:ind w:firstLineChars="700" w:firstLine="2530"/>
        <w:rPr>
          <w:rFonts w:ascii="黑体" w:eastAsia="黑体" w:hAnsi="宋体" w:cs="宋体"/>
          <w:b/>
          <w:kern w:val="0"/>
          <w:sz w:val="36"/>
          <w:szCs w:val="36"/>
        </w:rPr>
      </w:pPr>
      <w:bookmarkStart w:id="0" w:name="_GoBack"/>
      <w:bookmarkEnd w:id="0"/>
      <w:r w:rsidRPr="00393529">
        <w:rPr>
          <w:rFonts w:ascii="黑体" w:eastAsia="黑体" w:hAnsi="宋体" w:cs="宋体" w:hint="eastAsia"/>
          <w:b/>
          <w:kern w:val="0"/>
          <w:sz w:val="36"/>
          <w:szCs w:val="36"/>
        </w:rPr>
        <w:t xml:space="preserve">  </w:t>
      </w:r>
      <w:r w:rsidRPr="00393529">
        <w:rPr>
          <w:rFonts w:ascii="黑体" w:eastAsia="黑体" w:hAnsi="宋体" w:cs="宋体" w:hint="eastAsia"/>
          <w:b/>
          <w:bCs/>
          <w:kern w:val="0"/>
          <w:sz w:val="36"/>
          <w:szCs w:val="36"/>
        </w:rPr>
        <w:t>招</w:t>
      </w:r>
      <w:r w:rsidRPr="00393529">
        <w:rPr>
          <w:rFonts w:ascii="黑体" w:eastAsia="黑体" w:hAnsi="宋体" w:cs="宋体" w:hint="eastAsia"/>
          <w:b/>
          <w:kern w:val="0"/>
          <w:sz w:val="36"/>
          <w:szCs w:val="36"/>
        </w:rPr>
        <w:t>标需求</w:t>
      </w:r>
    </w:p>
    <w:p w:rsidR="00393529" w:rsidRPr="00393529" w:rsidRDefault="00393529" w:rsidP="00393529">
      <w:pPr>
        <w:rPr>
          <w:rFonts w:ascii="黑体" w:eastAsia="黑体" w:hAnsi="黑体" w:cs="Times New Roman" w:hint="eastAsia"/>
          <w:b/>
          <w:sz w:val="28"/>
          <w:szCs w:val="28"/>
        </w:rPr>
      </w:pPr>
    </w:p>
    <w:p w:rsidR="00393529" w:rsidRPr="00393529" w:rsidRDefault="00393529" w:rsidP="00393529">
      <w:pPr>
        <w:rPr>
          <w:rFonts w:ascii="黑体" w:eastAsia="黑体" w:hAnsi="黑体" w:cs="Times New Roman"/>
          <w:b/>
          <w:sz w:val="28"/>
          <w:szCs w:val="28"/>
        </w:rPr>
      </w:pPr>
      <w:r w:rsidRPr="00393529">
        <w:rPr>
          <w:rFonts w:ascii="黑体" w:eastAsia="黑体" w:hAnsi="黑体" w:cs="Times New Roman" w:hint="eastAsia"/>
          <w:b/>
          <w:sz w:val="28"/>
          <w:szCs w:val="28"/>
        </w:rPr>
        <w:t>项目名称：</w:t>
      </w:r>
      <w:r w:rsidRPr="00393529">
        <w:rPr>
          <w:rFonts w:ascii="宋体" w:eastAsia="宋体" w:hAnsi="宋体" w:cs="宋体" w:hint="eastAsia"/>
          <w:sz w:val="24"/>
          <w:szCs w:val="28"/>
        </w:rPr>
        <w:t>河南省“一轴一廊”交通基础设施数字化转型升级示范通道及网络（驻马店市普通公路）项目集中采购</w:t>
      </w:r>
    </w:p>
    <w:p w:rsidR="00393529" w:rsidRPr="00393529" w:rsidRDefault="00393529" w:rsidP="00393529">
      <w:pPr>
        <w:rPr>
          <w:rFonts w:ascii="黑体" w:eastAsia="黑体" w:hAnsi="黑体" w:cs="Times New Roman"/>
          <w:b/>
          <w:sz w:val="28"/>
          <w:szCs w:val="28"/>
        </w:rPr>
      </w:pPr>
      <w:r w:rsidRPr="00393529">
        <w:rPr>
          <w:rFonts w:ascii="黑体" w:eastAsia="黑体" w:hAnsi="黑体" w:cs="Times New Roman" w:hint="eastAsia"/>
          <w:b/>
          <w:sz w:val="28"/>
          <w:szCs w:val="28"/>
        </w:rPr>
        <w:t>标包号：</w:t>
      </w:r>
      <w:r w:rsidRPr="00393529">
        <w:rPr>
          <w:rFonts w:ascii="宋体" w:eastAsia="宋体" w:hAnsi="宋体" w:cs="宋体" w:hint="eastAsia"/>
          <w:sz w:val="24"/>
          <w:szCs w:val="28"/>
        </w:rPr>
        <w:t>驻政公开采购-2026-3A</w:t>
      </w:r>
    </w:p>
    <w:p w:rsidR="00393529" w:rsidRPr="00393529" w:rsidRDefault="00393529" w:rsidP="00393529">
      <w:pPr>
        <w:spacing w:after="120" w:line="360" w:lineRule="auto"/>
        <w:rPr>
          <w:rFonts w:ascii="黑体" w:eastAsia="黑体" w:hAnsi="黑体" w:cs="Times New Roman"/>
          <w:b/>
          <w:sz w:val="28"/>
          <w:szCs w:val="28"/>
        </w:rPr>
      </w:pPr>
      <w:r w:rsidRPr="00393529">
        <w:rPr>
          <w:rFonts w:ascii="黑体" w:eastAsia="黑体" w:hAnsi="黑体" w:cs="Times New Roman" w:hint="eastAsia"/>
          <w:b/>
          <w:sz w:val="28"/>
          <w:szCs w:val="28"/>
        </w:rPr>
        <w:t>项目介绍：</w:t>
      </w:r>
      <w:r w:rsidRPr="00393529">
        <w:rPr>
          <w:rFonts w:ascii="宋体" w:eastAsia="宋体" w:hAnsi="宋体" w:cs="宋体" w:hint="eastAsia"/>
          <w:sz w:val="24"/>
          <w:szCs w:val="24"/>
        </w:rPr>
        <w:t>河南省“一轴一廊”交通基础设施数字化转型升级示范通道及网络项目（驻马店市普通公路）集中采购部分，本项目建设市级数据节点，支撑已建外场终端、示范通道内新建外场终端、智慧服务区及自动化交调站点数据汇聚，实现与省级数据中心的互联互通、建设G107遂平智慧服务区，设置计算机、存储、网络通信等硬件设施。在服务区场区设置多元感知设施、出行服务设施、构建普通国道全覆盖的自动化观测设备采集网，实现多要素动态实时感知，提升路网管理服务数字化水平，实现基础设施智慧扩容、基础设施安全增效。</w:t>
      </w:r>
    </w:p>
    <w:p w:rsidR="00393529" w:rsidRPr="00393529" w:rsidRDefault="00393529" w:rsidP="00393529">
      <w:pPr>
        <w:numPr>
          <w:ilvl w:val="0"/>
          <w:numId w:val="2"/>
        </w:numPr>
        <w:ind w:firstLine="585"/>
        <w:rPr>
          <w:rFonts w:ascii="黑体" w:eastAsia="黑体" w:hAnsi="黑体" w:cs="Times New Roman" w:hint="eastAsia"/>
          <w:b/>
          <w:sz w:val="28"/>
          <w:szCs w:val="28"/>
        </w:rPr>
      </w:pPr>
      <w:r w:rsidRPr="00393529">
        <w:rPr>
          <w:rFonts w:ascii="黑体" w:eastAsia="黑体" w:hAnsi="黑体" w:cs="Times New Roman" w:hint="eastAsia"/>
          <w:b/>
          <w:sz w:val="28"/>
          <w:szCs w:val="28"/>
        </w:rPr>
        <w:t>技术需求</w:t>
      </w:r>
    </w:p>
    <w:tbl>
      <w:tblPr>
        <w:tblpPr w:leftFromText="180" w:rightFromText="180" w:vertAnchor="text" w:horzAnchor="page" w:tblpX="1612" w:tblpY="587"/>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9"/>
        <w:gridCol w:w="708"/>
        <w:gridCol w:w="851"/>
        <w:gridCol w:w="7229"/>
      </w:tblGrid>
      <w:tr w:rsidR="00393529" w:rsidRPr="00393529" w:rsidTr="005104E3">
        <w:trPr>
          <w:trHeight w:val="1024"/>
        </w:trPr>
        <w:tc>
          <w:tcPr>
            <w:tcW w:w="568"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b/>
                <w:bCs/>
                <w:kern w:val="0"/>
                <w:sz w:val="28"/>
                <w:szCs w:val="28"/>
              </w:rPr>
            </w:pPr>
            <w:r w:rsidRPr="00393529">
              <w:rPr>
                <w:rFonts w:ascii="宋体" w:eastAsia="Times New Roman" w:hAnsi="宋体" w:cs="宋体" w:hint="eastAsia"/>
                <w:b/>
                <w:bCs/>
                <w:sz w:val="24"/>
                <w:szCs w:val="28"/>
              </w:rPr>
              <w:t>序号</w:t>
            </w:r>
          </w:p>
        </w:tc>
        <w:tc>
          <w:tcPr>
            <w:tcW w:w="70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b/>
                <w:bCs/>
                <w:kern w:val="0"/>
                <w:sz w:val="28"/>
                <w:szCs w:val="28"/>
              </w:rPr>
            </w:pPr>
            <w:r w:rsidRPr="00393529">
              <w:rPr>
                <w:rFonts w:ascii="宋体" w:eastAsia="Times New Roman" w:hAnsi="宋体" w:cs="宋体" w:hint="eastAsia"/>
                <w:b/>
                <w:bCs/>
                <w:sz w:val="24"/>
                <w:szCs w:val="28"/>
              </w:rPr>
              <w:t>货物名称</w:t>
            </w:r>
          </w:p>
        </w:tc>
        <w:tc>
          <w:tcPr>
            <w:tcW w:w="708"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b/>
                <w:bCs/>
                <w:kern w:val="0"/>
                <w:sz w:val="28"/>
                <w:szCs w:val="28"/>
              </w:rPr>
            </w:pPr>
            <w:r w:rsidRPr="00393529">
              <w:rPr>
                <w:rFonts w:ascii="宋体" w:eastAsia="Times New Roman" w:hAnsi="宋体" w:cs="宋体" w:hint="eastAsia"/>
                <w:b/>
                <w:bCs/>
                <w:sz w:val="24"/>
                <w:szCs w:val="28"/>
              </w:rPr>
              <w:t>数量单位</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before="161" w:after="161" w:line="400" w:lineRule="exact"/>
              <w:ind w:firstLine="1820"/>
              <w:jc w:val="left"/>
              <w:rPr>
                <w:rFonts w:ascii="宋体" w:eastAsia="Times New Roman" w:hAnsi="宋体" w:cs="宋体"/>
                <w:b/>
                <w:bCs/>
                <w:kern w:val="0"/>
                <w:sz w:val="28"/>
                <w:szCs w:val="28"/>
              </w:rPr>
            </w:pPr>
            <w:r w:rsidRPr="00393529">
              <w:rPr>
                <w:rFonts w:ascii="宋体" w:eastAsia="Times New Roman" w:hAnsi="宋体" w:cs="宋体" w:hint="eastAsia"/>
                <w:b/>
                <w:bCs/>
                <w:sz w:val="24"/>
                <w:szCs w:val="28"/>
              </w:rPr>
              <w:t>功能、性能及技术指标</w:t>
            </w:r>
          </w:p>
        </w:tc>
      </w:tr>
      <w:tr w:rsidR="00393529" w:rsidRPr="00393529" w:rsidTr="005104E3">
        <w:tc>
          <w:tcPr>
            <w:tcW w:w="56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center"/>
              <w:rPr>
                <w:rFonts w:ascii="Times New Roman" w:eastAsia="Times New Roman" w:hAnsi="Times New Roman" w:cs="Times New Roman"/>
                <w:kern w:val="0"/>
                <w:sz w:val="28"/>
                <w:szCs w:val="28"/>
              </w:rPr>
            </w:pPr>
            <w:r w:rsidRPr="00393529">
              <w:rPr>
                <w:rFonts w:ascii="宋体" w:eastAsia="宋体" w:hAnsi="宋体" w:cs="宋体" w:hint="eastAsia"/>
                <w:sz w:val="24"/>
                <w:szCs w:val="28"/>
              </w:rPr>
              <w:t>1</w:t>
            </w:r>
          </w:p>
        </w:tc>
        <w:tc>
          <w:tcPr>
            <w:tcW w:w="709"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center"/>
              <w:rPr>
                <w:rFonts w:ascii="宋体" w:eastAsia="Times New Roman" w:hAnsi="宋体" w:cs="宋体"/>
                <w:kern w:val="0"/>
                <w:sz w:val="28"/>
                <w:szCs w:val="28"/>
              </w:rPr>
            </w:pPr>
            <w:r w:rsidRPr="00393529">
              <w:rPr>
                <w:rFonts w:ascii="宋体" w:eastAsia="Times New Roman" w:hAnsi="宋体" w:cs="宋体" w:hint="eastAsia"/>
                <w:sz w:val="24"/>
                <w:szCs w:val="28"/>
              </w:rPr>
              <w:t>视频管理服务器</w:t>
            </w:r>
          </w:p>
        </w:tc>
        <w:tc>
          <w:tcPr>
            <w:tcW w:w="70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sz w:val="24"/>
                <w:szCs w:val="28"/>
              </w:rPr>
            </w:pPr>
            <w:r w:rsidRPr="00393529">
              <w:rPr>
                <w:rFonts w:ascii="宋体" w:eastAsia="Times New Roman" w:hAnsi="宋体" w:cs="宋体" w:hint="eastAsia"/>
                <w:sz w:val="24"/>
                <w:szCs w:val="28"/>
              </w:rPr>
              <w:t xml:space="preserve"> 1台</w:t>
            </w: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hint="eastAsia"/>
                <w:sz w:val="24"/>
                <w:szCs w:val="28"/>
              </w:rPr>
            </w:pPr>
            <w:r w:rsidRPr="00393529">
              <w:rPr>
                <w:rFonts w:ascii="宋体" w:eastAsia="Times New Roman" w:hAnsi="宋体" w:cs="宋体" w:hint="eastAsia"/>
                <w:sz w:val="24"/>
                <w:szCs w:val="28"/>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after="120" w:line="360" w:lineRule="auto"/>
              <w:rPr>
                <w:rFonts w:ascii="宋体" w:eastAsia="宋体" w:hAnsi="宋体" w:cs="宋体"/>
                <w:kern w:val="0"/>
                <w:sz w:val="28"/>
                <w:szCs w:val="28"/>
              </w:rPr>
            </w:pPr>
            <w:r w:rsidRPr="00393529">
              <w:rPr>
                <w:rFonts w:ascii="宋体" w:eastAsia="Times New Roman" w:hAnsi="宋体" w:cs="宋体" w:hint="eastAsia"/>
                <w:color w:val="000000"/>
                <w:kern w:val="0"/>
                <w:sz w:val="24"/>
                <w:szCs w:val="24"/>
              </w:rPr>
              <w:t>必要功能：</w:t>
            </w:r>
            <w:r w:rsidRPr="00393529">
              <w:rPr>
                <w:rFonts w:ascii="宋体" w:eastAsia="Times New Roman" w:hAnsi="宋体" w:cs="Arial" w:hint="eastAsia"/>
                <w:color w:val="000000"/>
                <w:sz w:val="24"/>
                <w:szCs w:val="24"/>
                <w:shd w:val="clear" w:color="auto" w:fill="FFFFFF"/>
              </w:rPr>
              <w:t>视频联网，汇聚</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before="161" w:after="161" w:line="400" w:lineRule="exact"/>
              <w:jc w:val="left"/>
              <w:rPr>
                <w:rFonts w:ascii="宋体" w:eastAsia="Times New Roman" w:hAnsi="宋体" w:cs="宋体" w:hint="eastAsia"/>
                <w:sz w:val="24"/>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before="161" w:after="161" w:line="400" w:lineRule="exact"/>
              <w:jc w:val="left"/>
              <w:rPr>
                <w:rFonts w:ascii="宋体" w:eastAsia="Times New Roman" w:hAnsi="宋体" w:cs="宋体" w:hint="eastAsia"/>
                <w:sz w:val="24"/>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宋体" w:eastAsia="Times New Roman" w:hAnsi="宋体" w:cs="Arial" w:hint="eastAsia"/>
                <w:color w:val="000000"/>
                <w:sz w:val="24"/>
                <w:szCs w:val="24"/>
                <w:shd w:val="clear" w:color="auto" w:fill="FFFFFF"/>
              </w:rPr>
              <w:t>辅助功能：无</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before="161" w:after="161" w:line="400" w:lineRule="exact"/>
              <w:jc w:val="left"/>
              <w:rPr>
                <w:rFonts w:ascii="宋体" w:eastAsia="Times New Roman" w:hAnsi="宋体" w:cs="宋体" w:hint="eastAsia"/>
                <w:sz w:val="24"/>
                <w:szCs w:val="28"/>
              </w:rPr>
            </w:pP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hint="eastAsia"/>
                <w:sz w:val="24"/>
                <w:szCs w:val="28"/>
              </w:rPr>
            </w:pPr>
            <w:r w:rsidRPr="00393529">
              <w:rPr>
                <w:rFonts w:ascii="宋体" w:eastAsia="Times New Roman" w:hAnsi="宋体" w:cs="宋体" w:hint="eastAsia"/>
                <w:sz w:val="24"/>
                <w:szCs w:val="28"/>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Arial" w:hint="eastAsia"/>
                <w:color w:val="000000"/>
                <w:sz w:val="24"/>
                <w:szCs w:val="24"/>
                <w:shd w:val="clear" w:color="auto" w:fill="FFFFFF"/>
              </w:rPr>
              <w:t>主</w:t>
            </w:r>
            <w:r w:rsidRPr="00393529">
              <w:rPr>
                <w:rFonts w:ascii="宋体" w:eastAsia="Times New Roman" w:hAnsi="宋体" w:cs="宋体" w:hint="eastAsia"/>
                <w:color w:val="000000"/>
                <w:kern w:val="0"/>
                <w:sz w:val="24"/>
                <w:szCs w:val="24"/>
              </w:rPr>
              <w:t>要技术指标：</w:t>
            </w:r>
          </w:p>
          <w:p w:rsidR="00393529" w:rsidRPr="00393529" w:rsidRDefault="00393529" w:rsidP="00393529">
            <w:pPr>
              <w:numPr>
                <w:ilvl w:val="0"/>
                <w:numId w:val="3"/>
              </w:numPr>
              <w:tabs>
                <w:tab w:val="left" w:pos="312"/>
              </w:tabs>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处理器：主频≥2.4GHz，核心数≥24核64位。</w:t>
            </w:r>
          </w:p>
          <w:p w:rsidR="00393529" w:rsidRPr="00393529" w:rsidRDefault="00393529" w:rsidP="00393529">
            <w:pPr>
              <w:numPr>
                <w:ilvl w:val="0"/>
                <w:numId w:val="3"/>
              </w:numPr>
              <w:tabs>
                <w:tab w:val="left" w:pos="312"/>
              </w:tabs>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内存：配置≥256GB ECC DDR5 内存，支持≥16个内存插槽，最大支持扩展至 2TB内存；</w:t>
            </w:r>
          </w:p>
          <w:p w:rsidR="00393529" w:rsidRPr="00393529" w:rsidRDefault="00393529" w:rsidP="00393529">
            <w:pPr>
              <w:numPr>
                <w:ilvl w:val="0"/>
                <w:numId w:val="3"/>
              </w:numPr>
              <w:tabs>
                <w:tab w:val="left" w:pos="312"/>
              </w:tabs>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硬盘：配置≥12个3.5寸(兼容2.5寸)热插拔SATA/SAS硬盘槽位，配置可利用存储空间不少于 1T；提供≥5个标准PCIe 插槽。</w:t>
            </w:r>
          </w:p>
          <w:p w:rsidR="00393529" w:rsidRPr="00393529" w:rsidRDefault="00393529" w:rsidP="00393529">
            <w:pPr>
              <w:numPr>
                <w:ilvl w:val="0"/>
                <w:numId w:val="3"/>
              </w:numPr>
              <w:tabs>
                <w:tab w:val="left" w:pos="312"/>
              </w:tabs>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网络及电源：至少配置2个万兆光口、2个千兆电口；风扇：配置冗余风扇；电源：配置1+1热插拔冗余电源</w:t>
            </w:r>
          </w:p>
          <w:p w:rsidR="00393529" w:rsidRPr="00393529" w:rsidRDefault="00393529" w:rsidP="00393529">
            <w:pPr>
              <w:numPr>
                <w:ilvl w:val="0"/>
                <w:numId w:val="3"/>
              </w:numPr>
              <w:tabs>
                <w:tab w:val="left" w:pos="312"/>
              </w:tabs>
              <w:snapToGrid w:val="0"/>
              <w:spacing w:line="400" w:lineRule="exact"/>
              <w:jc w:val="left"/>
              <w:rPr>
                <w:rFonts w:ascii="宋体" w:eastAsia="宋体" w:hAnsi="宋体" w:cs="宋体" w:hint="eastAsia"/>
                <w:color w:val="000000"/>
                <w:kern w:val="0"/>
                <w:sz w:val="24"/>
                <w:szCs w:val="24"/>
              </w:rPr>
            </w:pPr>
            <w:r w:rsidRPr="00393529">
              <w:rPr>
                <w:rFonts w:ascii="宋体" w:eastAsia="Times New Roman" w:hAnsi="宋体" w:cs="宋体" w:hint="eastAsia"/>
                <w:color w:val="000000"/>
                <w:kern w:val="0"/>
                <w:sz w:val="24"/>
                <w:szCs w:val="24"/>
              </w:rPr>
              <w:t>客户</w:t>
            </w:r>
            <w:r w:rsidRPr="00393529">
              <w:rPr>
                <w:rFonts w:ascii="宋体" w:eastAsia="Times New Roman" w:hAnsi="宋体" w:cs="宋体" w:hint="eastAsia"/>
                <w:kern w:val="0"/>
                <w:sz w:val="24"/>
                <w:szCs w:val="24"/>
              </w:rPr>
              <w:t>端</w:t>
            </w:r>
            <w:r w:rsidRPr="00393529">
              <w:rPr>
                <w:rFonts w:ascii="宋体" w:eastAsia="Times New Roman" w:hAnsi="宋体" w:cs="宋体" w:hint="eastAsia"/>
                <w:color w:val="000000"/>
                <w:kern w:val="0"/>
                <w:sz w:val="24"/>
                <w:szCs w:val="24"/>
              </w:rPr>
              <w:t>应用软件：包含国产化系统所需要的客户端应用软件。含符合安全可靠测评的国产</w:t>
            </w:r>
            <w:r w:rsidRPr="00393529">
              <w:rPr>
                <w:rFonts w:ascii="宋体" w:eastAsia="Times New Roman" w:hAnsi="宋体" w:cs="宋体" w:hint="eastAsia"/>
                <w:kern w:val="0"/>
                <w:sz w:val="24"/>
                <w:szCs w:val="24"/>
              </w:rPr>
              <w:t>正</w:t>
            </w:r>
            <w:r w:rsidRPr="00393529">
              <w:rPr>
                <w:rFonts w:ascii="宋体" w:eastAsia="Times New Roman" w:hAnsi="宋体" w:cs="宋体" w:hint="eastAsia"/>
                <w:color w:val="000000"/>
                <w:kern w:val="0"/>
                <w:sz w:val="24"/>
                <w:szCs w:val="24"/>
              </w:rPr>
              <w:t>版操作系统。</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hint="eastAsia"/>
                <w:kern w:val="0"/>
                <w:sz w:val="28"/>
                <w:szCs w:val="28"/>
              </w:rPr>
            </w:pPr>
            <w:r w:rsidRPr="00393529">
              <w:rPr>
                <w:rFonts w:ascii="宋体" w:eastAsia="宋体" w:hAnsi="宋体" w:cs="宋体" w:hint="eastAsia"/>
                <w:sz w:val="24"/>
                <w:szCs w:val="24"/>
              </w:rPr>
              <w:t>次要技术指标：无</w:t>
            </w:r>
          </w:p>
        </w:tc>
      </w:tr>
      <w:tr w:rsidR="00393529" w:rsidRPr="00393529" w:rsidTr="005104E3">
        <w:tc>
          <w:tcPr>
            <w:tcW w:w="56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2</w:t>
            </w:r>
          </w:p>
        </w:tc>
        <w:tc>
          <w:tcPr>
            <w:tcW w:w="709"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center"/>
              <w:rPr>
                <w:rFonts w:ascii="宋体" w:eastAsia="宋体" w:hAnsi="宋体" w:cs="宋体"/>
                <w:sz w:val="24"/>
                <w:szCs w:val="24"/>
              </w:rPr>
            </w:pPr>
            <w:r w:rsidRPr="00393529">
              <w:rPr>
                <w:rFonts w:ascii="宋体" w:eastAsia="宋体" w:hAnsi="宋体" w:cs="宋体" w:hint="eastAsia"/>
                <w:sz w:val="24"/>
                <w:szCs w:val="24"/>
              </w:rPr>
              <w:t>流媒体服务器</w:t>
            </w:r>
          </w:p>
        </w:tc>
        <w:tc>
          <w:tcPr>
            <w:tcW w:w="70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 xml:space="preserve"> 1台</w:t>
            </w: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必要功能：流媒体的转发服务</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辅助功能：无</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主要技术指标：</w:t>
            </w:r>
          </w:p>
          <w:p w:rsidR="00393529" w:rsidRPr="00393529" w:rsidRDefault="00393529" w:rsidP="00393529">
            <w:pPr>
              <w:snapToGrid w:val="0"/>
              <w:spacing w:line="400" w:lineRule="exact"/>
              <w:jc w:val="left"/>
              <w:rPr>
                <w:rFonts w:ascii="宋体" w:eastAsia="宋体" w:hAnsi="宋体" w:cs="宋体" w:hint="eastAsia"/>
                <w:color w:val="000000"/>
                <w:kern w:val="0"/>
                <w:sz w:val="24"/>
                <w:szCs w:val="24"/>
              </w:rPr>
            </w:pPr>
            <w:r w:rsidRPr="00393529">
              <w:rPr>
                <w:rFonts w:ascii="宋体" w:eastAsia="Times New Roman" w:hAnsi="宋体" w:cs="宋体" w:hint="eastAsia"/>
                <w:color w:val="000000"/>
                <w:kern w:val="0"/>
                <w:sz w:val="24"/>
                <w:szCs w:val="24"/>
              </w:rPr>
              <w:t>1.处理器：主频≥2.4GHz，核心数≥24核64位；</w:t>
            </w:r>
          </w:p>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2.内存：配置≥128GB ECC DDR5 内存，支持≥16个内存插槽，最大支持扩展至 2TB内存；</w:t>
            </w:r>
          </w:p>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3.硬盘：配置≥12个3.5寸(兼容2.5寸)热插拔SATA/SAS硬盘槽位，配置可利用存储空间不少于 1T；提供≥5个标准PCIe 插槽；</w:t>
            </w:r>
          </w:p>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4.网络及电源：至少配置2 个万兆光口、2个千兆电口；风扇：配置冗余风扇，电源：配置1+1热插拔冗余电源；</w:t>
            </w:r>
          </w:p>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5.软件系统：含符合安全可靠测评的国产化服务器操作系统、数据库平台软件等软件。</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次要技术指标：无</w:t>
            </w:r>
          </w:p>
        </w:tc>
      </w:tr>
      <w:tr w:rsidR="00393529" w:rsidRPr="00393529" w:rsidTr="005104E3">
        <w:tc>
          <w:tcPr>
            <w:tcW w:w="56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3</w:t>
            </w:r>
          </w:p>
        </w:tc>
        <w:tc>
          <w:tcPr>
            <w:tcW w:w="709"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center"/>
              <w:rPr>
                <w:rFonts w:ascii="宋体" w:eastAsia="宋体" w:hAnsi="宋体" w:cs="宋体"/>
                <w:sz w:val="24"/>
                <w:szCs w:val="24"/>
              </w:rPr>
            </w:pPr>
            <w:r w:rsidRPr="00393529">
              <w:rPr>
                <w:rFonts w:ascii="宋体" w:eastAsia="Times New Roman" w:hAnsi="宋体" w:cs="宋体" w:hint="eastAsia"/>
                <w:sz w:val="24"/>
                <w:szCs w:val="24"/>
              </w:rPr>
              <w:t>应用服务器</w:t>
            </w:r>
          </w:p>
        </w:tc>
        <w:tc>
          <w:tcPr>
            <w:tcW w:w="70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Times New Roman" w:hAnsi="宋体" w:cs="宋体" w:hint="eastAsia"/>
                <w:sz w:val="24"/>
                <w:szCs w:val="24"/>
              </w:rPr>
              <w:t>1台</w:t>
            </w: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color w:val="000000"/>
                <w:kern w:val="0"/>
                <w:sz w:val="24"/>
                <w:szCs w:val="24"/>
              </w:rPr>
              <w:t>进行业务的运行，数据交互。</w:t>
            </w:r>
          </w:p>
        </w:tc>
      </w:tr>
      <w:tr w:rsidR="00393529" w:rsidRPr="00393529" w:rsidTr="005104E3">
        <w:trPr>
          <w:trHeight w:val="561"/>
        </w:trPr>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76"/>
        </w:trPr>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主要技术指标：</w:t>
            </w:r>
          </w:p>
          <w:p w:rsidR="00393529" w:rsidRPr="00393529" w:rsidRDefault="00393529" w:rsidP="00393529">
            <w:pPr>
              <w:numPr>
                <w:ilvl w:val="0"/>
                <w:numId w:val="4"/>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处理器：主频≥2.4GHz，核心数≥24核64位。</w:t>
            </w:r>
          </w:p>
          <w:p w:rsidR="00393529" w:rsidRPr="00393529" w:rsidRDefault="00393529" w:rsidP="00393529">
            <w:pPr>
              <w:numPr>
                <w:ilvl w:val="0"/>
                <w:numId w:val="4"/>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内存：配置≥128GB ECC DDR5 内存，支持≥16个内存插槽，最大支持扩展至 2TB内存；</w:t>
            </w:r>
          </w:p>
          <w:p w:rsidR="00393529" w:rsidRPr="00393529" w:rsidRDefault="00393529" w:rsidP="00393529">
            <w:pPr>
              <w:numPr>
                <w:ilvl w:val="0"/>
                <w:numId w:val="4"/>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硬盘：配置≥12个3.5寸(兼容2.5寸)热插拔SATA/SAS硬盘槽位，配置可利用存储空间不少于 1T；提供≥5个标准PCIe 插槽；</w:t>
            </w:r>
          </w:p>
          <w:p w:rsidR="00393529" w:rsidRPr="00393529" w:rsidRDefault="00393529" w:rsidP="00393529">
            <w:pPr>
              <w:numPr>
                <w:ilvl w:val="0"/>
                <w:numId w:val="4"/>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网卡：至少配置2 个万兆光口、2个千兆电口；电源风扇：配置冗余风扇，配置1+1热插拔冗余电源；</w:t>
            </w:r>
          </w:p>
          <w:p w:rsidR="00393529" w:rsidRPr="00393529" w:rsidRDefault="00393529" w:rsidP="00393529">
            <w:pPr>
              <w:numPr>
                <w:ilvl w:val="0"/>
                <w:numId w:val="4"/>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软件系统：含符合安全可靠测评的国产化服务器操作系统、数据库平台软件等软件。</w:t>
            </w:r>
          </w:p>
        </w:tc>
      </w:tr>
      <w:tr w:rsidR="00393529" w:rsidRPr="00393529" w:rsidTr="005104E3">
        <w:trPr>
          <w:trHeight w:val="649"/>
        </w:trPr>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Times New Roman" w:hAnsi="Times New Roman" w:cs="Times New Roman"/>
                <w:kern w:val="0"/>
                <w:sz w:val="28"/>
                <w:szCs w:val="28"/>
              </w:rPr>
            </w:pPr>
            <w:r w:rsidRPr="00393529">
              <w:rPr>
                <w:rFonts w:ascii="Times New Roman" w:eastAsia="Times New Roman" w:hAnsi="Times New Roman" w:cs="Times New Roman" w:hint="eastAsia"/>
                <w:kern w:val="0"/>
                <w:sz w:val="28"/>
                <w:szCs w:val="28"/>
              </w:rPr>
              <w:t>4</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宋体" w:eastAsia="宋体" w:hAnsi="宋体" w:cs="宋体" w:hint="eastAsia"/>
                <w:sz w:val="24"/>
                <w:szCs w:val="24"/>
              </w:rPr>
              <w:t>网络存储服务</w:t>
            </w:r>
            <w:r w:rsidRPr="00393529">
              <w:rPr>
                <w:rFonts w:ascii="宋体" w:eastAsia="宋体" w:hAnsi="宋体" w:cs="宋体" w:hint="eastAsia"/>
                <w:sz w:val="24"/>
                <w:szCs w:val="24"/>
              </w:rPr>
              <w:lastRenderedPageBreak/>
              <w:t>器</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Times New Roman" w:eastAsia="Times New Roman" w:hAnsi="Times New Roman" w:cs="Times New Roman"/>
                <w:kern w:val="0"/>
                <w:sz w:val="28"/>
                <w:szCs w:val="28"/>
              </w:rPr>
              <w:lastRenderedPageBreak/>
              <w:t xml:space="preserve"> </w:t>
            </w:r>
            <w:r w:rsidRPr="00393529">
              <w:rPr>
                <w:rFonts w:ascii="宋体" w:eastAsia="宋体" w:hAnsi="宋体" w:cs="宋体" w:hint="eastAsia"/>
                <w:sz w:val="24"/>
                <w:szCs w:val="24"/>
              </w:rPr>
              <w:t xml:space="preserve"> </w:t>
            </w:r>
            <w:r w:rsidRPr="00393529">
              <w:rPr>
                <w:rFonts w:ascii="宋体" w:eastAsia="Times New Roman" w:hAnsi="宋体" w:cs="宋体" w:hint="eastAsia"/>
                <w:sz w:val="24"/>
                <w:szCs w:val="24"/>
              </w:rPr>
              <w:t>1台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color w:val="000000"/>
                <w:kern w:val="0"/>
                <w:sz w:val="24"/>
                <w:szCs w:val="24"/>
              </w:rPr>
              <w:t>满足前端视频监控设备存储需求，需与视频管理服务器、前端视频监控设备兼容对接。</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numPr>
                <w:ilvl w:val="0"/>
                <w:numId w:val="5"/>
              </w:numPr>
              <w:tabs>
                <w:tab w:val="left" w:pos="312"/>
              </w:tabs>
              <w:snapToGrid w:val="0"/>
              <w:spacing w:line="400" w:lineRule="exact"/>
              <w:jc w:val="left"/>
              <w:rPr>
                <w:rFonts w:ascii="宋体" w:eastAsia="Times New Roman" w:hAnsi="宋体" w:cs="宋体" w:hint="eastAsia"/>
                <w:sz w:val="24"/>
                <w:szCs w:val="24"/>
              </w:rPr>
            </w:pPr>
            <w:r w:rsidRPr="00393529">
              <w:rPr>
                <w:rFonts w:ascii="宋体" w:eastAsia="宋体" w:hAnsi="宋体" w:cs="宋体" w:hint="eastAsia"/>
                <w:sz w:val="24"/>
                <w:szCs w:val="24"/>
              </w:rPr>
              <w:t>主要</w:t>
            </w:r>
            <w:r w:rsidRPr="00393529">
              <w:rPr>
                <w:rFonts w:ascii="宋体" w:eastAsia="Times New Roman" w:hAnsi="宋体" w:cs="宋体" w:hint="eastAsia"/>
                <w:sz w:val="24"/>
                <w:szCs w:val="24"/>
              </w:rPr>
              <w:t>技术指标：</w:t>
            </w:r>
          </w:p>
          <w:p w:rsidR="00393529" w:rsidRPr="00393529" w:rsidRDefault="00393529" w:rsidP="00393529">
            <w:pPr>
              <w:numPr>
                <w:ilvl w:val="0"/>
                <w:numId w:val="5"/>
              </w:numPr>
              <w:tabs>
                <w:tab w:val="left" w:pos="312"/>
              </w:tabs>
              <w:snapToGrid w:val="0"/>
              <w:spacing w:line="400" w:lineRule="exact"/>
              <w:jc w:val="left"/>
              <w:rPr>
                <w:rFonts w:ascii="宋体" w:eastAsia="Times New Roman" w:hAnsi="宋体" w:cs="宋体" w:hint="eastAsia"/>
                <w:sz w:val="24"/>
                <w:szCs w:val="24"/>
              </w:rPr>
            </w:pPr>
            <w:r w:rsidRPr="00393529">
              <w:rPr>
                <w:rFonts w:ascii="宋体" w:eastAsia="Times New Roman" w:hAnsi="宋体" w:cs="宋体" w:hint="eastAsia"/>
                <w:sz w:val="24"/>
                <w:szCs w:val="24"/>
              </w:rPr>
              <w:t>处理器与缓存：≥64 位处理器（可扩展双处理器），≥16GB 高速缓存（可扩展至 64G）；</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Times New Roman" w:hAnsi="宋体" w:cs="宋体" w:hint="eastAsia"/>
                <w:sz w:val="24"/>
                <w:szCs w:val="24"/>
              </w:rPr>
              <w:t xml:space="preserve">磁盘与接口：磁盘数量≥ 48 </w:t>
            </w:r>
            <w:r w:rsidRPr="00393529">
              <w:rPr>
                <w:rFonts w:ascii="宋体" w:eastAsia="宋体" w:hAnsi="宋体" w:cs="宋体" w:hint="eastAsia"/>
                <w:sz w:val="24"/>
                <w:szCs w:val="24"/>
              </w:rPr>
              <w:t>盘位，磁盘接口：企业级SAS /1T,2T,3T,4T，6T,8T,10T（SSD 可选）；</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支持热插拔磁盘，RAID 0、1、5、6、10、50；双控制器，支持控制器切换，并在 30 秒内接管另一控制器业务</w:t>
            </w:r>
            <w:r w:rsidRPr="00393529">
              <w:rPr>
                <w:rFonts w:ascii="宋体" w:eastAsia="Times New Roman" w:hAnsi="宋体" w:cs="宋体" w:hint="eastAsia"/>
                <w:sz w:val="24"/>
                <w:szCs w:val="24"/>
              </w:rPr>
              <w:t>,主控异常后备控可接管主控业务，实现业务不中断。异常保护范围：对控制器的启动异常、落盘异常、取流异常、内部通讯异常进行保护</w:t>
            </w:r>
            <w:r w:rsidRPr="00393529">
              <w:rPr>
                <w:rFonts w:ascii="宋体" w:eastAsia="宋体" w:hAnsi="宋体" w:cs="宋体" w:hint="eastAsia"/>
                <w:sz w:val="24"/>
                <w:szCs w:val="24"/>
              </w:rPr>
              <w:t>。支持不低于 8 个 GE 和 2个万兆接口，支持端口链路聚合、负载均衡及多网络 IP设定等应用。电池、风扇、电源模块、硬盘 RAID 等关键部件为双冗余结构设计，支持电源自动故障切换和在线故障电源的更换。支持磁盘热插拔及在线更换故障磁盘，启动时磁盘顺序加电和磁盘电源短路保护；</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系统内部磁盘可以任意更换位置，而磁盘内部的阵列配置信息和数据完全不会改变或丢失，可避免由于磁盘被错误插拔而导致的数据丢失。支持 RAID 0、1、5、6、10 等 RAID 级别。通过标准 ONVIF 协议，并支持基于 ONVIF 协议进行 iSCSI 块直存；</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通过时间轴进行录像检索，可精确到秒，支持网口链路聚合和故障自动切换功能；</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支持录像空间的无缝扩容；</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支持录像的本地或异地备份；</w:t>
            </w:r>
          </w:p>
          <w:p w:rsidR="00393529" w:rsidRPr="00393529" w:rsidRDefault="00393529" w:rsidP="00393529">
            <w:pPr>
              <w:numPr>
                <w:ilvl w:val="0"/>
                <w:numId w:val="5"/>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路段监控视频存储要求采用 H.264/H.265 编码、D1 格式、25 帧/s、定码流（1.5～2M带宽）、存储时间为不少于 30 天；磁盘的富余容量不小于磁盘总容量的 20%。存储磁盘可根据实际情况选用选用4TB、6T、8T等多种型号的SAS企业级视频专用磁盘。当磁盘阵列内置磁盘配置无法满足要求时，需配置磁盘扩展柜，磁盘扩展柜及其联接线缆的费用包含在磁盘阵列主机中。</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次要技术指标：</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Times New Roman" w:eastAsia="宋体" w:hAnsi="Times New Roman" w:cs="Times New Roman" w:hint="eastAsia"/>
                <w:kern w:val="0"/>
                <w:sz w:val="28"/>
                <w:szCs w:val="28"/>
              </w:rPr>
              <w:t>5</w:t>
            </w:r>
            <w:r w:rsidRPr="00393529">
              <w:rPr>
                <w:rFonts w:ascii="Times New Roman" w:eastAsia="Times New Roman" w:hAnsi="Times New Roman" w:cs="Times New Roman"/>
                <w:kern w:val="0"/>
                <w:sz w:val="28"/>
                <w:szCs w:val="28"/>
              </w:rPr>
              <w:t xml:space="preserve"> </w:t>
            </w:r>
          </w:p>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Times New Roman" w:eastAsia="Times New Roman" w:hAnsi="Times New Roman" w:cs="Times New Roman"/>
                <w:kern w:val="0"/>
                <w:sz w:val="28"/>
                <w:szCs w:val="28"/>
              </w:rPr>
              <w:t xml:space="preserve"> </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Times New Roman" w:hAnsi="Times New Roman" w:cs="Times New Roman"/>
                <w:kern w:val="0"/>
                <w:sz w:val="28"/>
                <w:szCs w:val="28"/>
              </w:rPr>
            </w:pPr>
            <w:r w:rsidRPr="00393529">
              <w:rPr>
                <w:rFonts w:ascii="宋体" w:eastAsia="宋体" w:hAnsi="宋体" w:cs="宋体" w:hint="eastAsia"/>
                <w:sz w:val="24"/>
                <w:szCs w:val="24"/>
              </w:rPr>
              <w:t>台式计算机</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Times New Roman" w:hAnsi="Times New Roman" w:cs="Times New Roman"/>
                <w:kern w:val="0"/>
                <w:sz w:val="28"/>
                <w:szCs w:val="28"/>
              </w:rPr>
            </w:pPr>
            <w:r w:rsidRPr="00393529">
              <w:rPr>
                <w:rFonts w:ascii="宋体" w:eastAsia="宋体" w:hAnsi="宋体" w:cs="宋体" w:hint="eastAsia"/>
                <w:sz w:val="24"/>
                <w:szCs w:val="24"/>
              </w:rPr>
              <w:t>5台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kern w:val="0"/>
                <w:sz w:val="24"/>
                <w:szCs w:val="24"/>
              </w:rPr>
              <w:t>设备控制与操作</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w:t>
            </w:r>
            <w:r w:rsidRPr="00393529">
              <w:rPr>
                <w:rFonts w:ascii="宋体" w:eastAsia="宋体" w:hAnsi="宋体" w:cs="宋体" w:hint="eastAsia"/>
                <w:sz w:val="24"/>
                <w:szCs w:val="24"/>
              </w:rPr>
              <w:lastRenderedPageBreak/>
              <w:t>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lastRenderedPageBreak/>
              <w:t>主要技术指标：</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lastRenderedPageBreak/>
              <w:t>1.CPU规格：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hint="eastAsia"/>
                <w:kern w:val="0"/>
                <w:sz w:val="24"/>
                <w:szCs w:val="24"/>
              </w:rPr>
            </w:pPr>
            <w:r w:rsidRPr="00393529">
              <w:rPr>
                <w:rFonts w:ascii="宋体" w:eastAsia="Times New Roman" w:hAnsi="宋体" w:cs="宋体" w:hint="eastAsia"/>
                <w:kern w:val="0"/>
                <w:sz w:val="24"/>
                <w:szCs w:val="24"/>
              </w:rPr>
              <w:t>1.物理核数≥8核；主频≥2.6GHz；三级缓存≥16MB；线程数量≥16线程；</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2.内存规格：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2.1.单条内存配置容量：≥32GB；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hint="eastAsia"/>
                <w:kern w:val="0"/>
                <w:sz w:val="24"/>
                <w:szCs w:val="24"/>
              </w:rPr>
            </w:pPr>
            <w:r w:rsidRPr="00393529">
              <w:rPr>
                <w:rFonts w:ascii="宋体" w:eastAsia="Times New Roman" w:hAnsi="宋体" w:cs="宋体" w:hint="eastAsia"/>
                <w:kern w:val="0"/>
                <w:sz w:val="24"/>
                <w:szCs w:val="24"/>
              </w:rPr>
              <w:t>2.2. 内存类型：支持DDR4及以上</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2.3.内存条配量：≥2条；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3.主板规格：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3.1.主板集成模块：集成资源扩展模块、计算处理模块、音频扩展模块等，主板的互联拓扑可通过处理器或交换电路实现；</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3.2.主板支持的CPU和内存情况：支持不低于8核心16线程的CPU处理器；支持不低于 3200Mhz内存，≥2个内存插槽；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3.3.主板其他内置接口：SATA接口≥3个，1个RJ45接口、2个USB 3.0接口、3个音频接口、1个HDMI接口、1个</w:t>
            </w:r>
            <w:r w:rsidRPr="00393529">
              <w:rPr>
                <w:rFonts w:ascii="宋体" w:eastAsia="Times New Roman" w:hAnsi="宋体" w:cs="宋体"/>
                <w:kern w:val="0"/>
                <w:sz w:val="24"/>
                <w:szCs w:val="24"/>
              </w:rPr>
              <w:t>VGA</w:t>
            </w:r>
            <w:r w:rsidRPr="00393529">
              <w:rPr>
                <w:rFonts w:ascii="宋体" w:eastAsia="Times New Roman" w:hAnsi="宋体" w:cs="宋体" w:hint="eastAsia"/>
                <w:kern w:val="0"/>
                <w:sz w:val="24"/>
                <w:szCs w:val="24"/>
              </w:rPr>
              <w:t>接口；</w:t>
            </w:r>
          </w:p>
          <w:p w:rsidR="00393529" w:rsidRPr="00393529" w:rsidRDefault="00393529" w:rsidP="00393529">
            <w:pPr>
              <w:widowControl/>
              <w:shd w:val="clear" w:color="auto" w:fill="FFFFFF"/>
              <w:spacing w:line="360" w:lineRule="exact"/>
              <w:rPr>
                <w:rFonts w:ascii="宋体" w:eastAsia="Times New Roman" w:hAnsi="宋体" w:cs="宋体"/>
                <w:snapToGrid w:val="0"/>
                <w:kern w:val="0"/>
                <w:sz w:val="24"/>
                <w:szCs w:val="24"/>
              </w:rPr>
            </w:pPr>
            <w:r w:rsidRPr="00393529">
              <w:rPr>
                <w:rFonts w:ascii="宋体" w:eastAsia="Times New Roman" w:hAnsi="宋体" w:cs="宋体" w:hint="eastAsia"/>
                <w:kern w:val="0"/>
                <w:sz w:val="24"/>
                <w:szCs w:val="24"/>
                <w:lang w:val="zh-CN"/>
              </w:rPr>
              <w:t>3.</w:t>
            </w:r>
            <w:r w:rsidRPr="00393529">
              <w:rPr>
                <w:rFonts w:ascii="宋体" w:eastAsia="Times New Roman" w:hAnsi="宋体" w:cs="宋体" w:hint="eastAsia"/>
                <w:kern w:val="0"/>
                <w:sz w:val="24"/>
                <w:szCs w:val="24"/>
              </w:rPr>
              <w:t>4</w:t>
            </w:r>
            <w:r w:rsidRPr="00393529">
              <w:rPr>
                <w:rFonts w:ascii="宋体" w:eastAsia="Times New Roman" w:hAnsi="宋体" w:cs="宋体" w:hint="eastAsia"/>
                <w:kern w:val="0"/>
                <w:sz w:val="24"/>
                <w:szCs w:val="24"/>
                <w:lang w:val="zh-CN"/>
              </w:rPr>
              <w:t xml:space="preserve">. </w:t>
            </w:r>
            <w:r w:rsidRPr="00393529">
              <w:rPr>
                <w:rFonts w:ascii="宋体" w:eastAsia="Times New Roman" w:hAnsi="宋体" w:cs="宋体" w:hint="eastAsia"/>
                <w:snapToGrid w:val="0"/>
                <w:kern w:val="0"/>
                <w:sz w:val="24"/>
                <w:szCs w:val="24"/>
              </w:rPr>
              <w:t>单内存插槽最大可支持容量：≥32GB；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snapToGrid w:val="0"/>
                <w:kern w:val="0"/>
                <w:sz w:val="24"/>
                <w:szCs w:val="24"/>
              </w:rPr>
            </w:pPr>
            <w:r w:rsidRPr="00393529">
              <w:rPr>
                <w:rFonts w:ascii="宋体" w:eastAsia="Times New Roman" w:hAnsi="宋体" w:cs="宋体" w:hint="eastAsia"/>
                <w:snapToGrid w:val="0"/>
                <w:kern w:val="0"/>
                <w:sz w:val="24"/>
                <w:szCs w:val="24"/>
              </w:rPr>
              <w:t>3.5. 内存插槽满配时提供的最高内存总容量：≥64GB；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b/>
                <w:bCs/>
                <w:kern w:val="0"/>
                <w:sz w:val="24"/>
                <w:szCs w:val="24"/>
              </w:rPr>
              <w:t>4.存储设备规格：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4.1. 固态盘数量≥1个；</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4.2. 固态存储容量≥1TB；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4.3.固态存储形态：</w:t>
            </w:r>
            <w:r w:rsidRPr="00393529">
              <w:rPr>
                <w:rFonts w:ascii="宋体" w:eastAsia="Times New Roman" w:hAnsi="宋体" w:cs="宋体"/>
                <w:kern w:val="0"/>
                <w:sz w:val="24"/>
                <w:szCs w:val="24"/>
              </w:rPr>
              <w:t>SATA</w:t>
            </w:r>
            <w:r w:rsidRPr="00393529">
              <w:rPr>
                <w:rFonts w:ascii="宋体" w:eastAsia="Times New Roman" w:hAnsi="宋体" w:cs="宋体" w:hint="eastAsia"/>
                <w:kern w:val="0"/>
                <w:sz w:val="24"/>
                <w:szCs w:val="24"/>
              </w:rPr>
              <w:t>接口SSD硬盘，符合2.5寸SATA形态4.4. 存储设备其他参数要求：固态盘应符合 SJ/T 11654 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5.显卡规格：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5.1. 显卡类型：独立显卡；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5.2. 显存类型：不低于GDDR3;</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5.3. 显存位宽≥16位；</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5.4. 显存容量≥2GB；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6.显示器规格：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6.1. 显示屏屏占比≥80%；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6.2. 显示屏分辨率：≥1920*1080；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6.3. 显示屏尺寸≥32英寸；</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6.4. 显示屏屏幕比例16:9；</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6.5. 显示器外观颜色：黑色；</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6.6. 显示屏防炫目：显示屏镜面反射率≤10%；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7.外设规格：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7.1. 鼠标数量：≥1个；</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7.2. 键盘数量：≥1个；</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7.3. 键盘按键数目：104键；</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7.4. 键盘连接方式：USB有线连接；</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lastRenderedPageBreak/>
              <w:t>7.5.有线键盘连接线：≥1.5米；</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7.6. 键盘颜色：黑色商务系；</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7.7. 鼠标连接方式：USB有线连接；</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7.8. 有线鼠标连接线：≥1.5米；</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7.9. 鼠标DPI分辨率：800-1600；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7.10. 鼠标颜色：黑色商务系；</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7.11. 鼠标其他要求：其它参数应符合GB/T 26245的相关规定；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8.网络设备规格：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hint="eastAsia"/>
                <w:kern w:val="0"/>
                <w:sz w:val="24"/>
                <w:szCs w:val="24"/>
              </w:rPr>
            </w:pPr>
            <w:r w:rsidRPr="00393529">
              <w:rPr>
                <w:rFonts w:ascii="宋体" w:eastAsia="Times New Roman" w:hAnsi="宋体" w:cs="宋体" w:hint="eastAsia"/>
                <w:kern w:val="0"/>
                <w:sz w:val="24"/>
                <w:szCs w:val="24"/>
              </w:rPr>
              <w:t>8.1. 有线网卡数量≥1个；</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9.外部接口规格：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9.1. USB接口数量：2个USB3.0接口；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9.2. 视频接口数量：≥2个；</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9.3. 音频接口数量：≥5个音频接口；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10.整机基础规格：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10.1. 整机外观：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a)产品表面不应有凹痕、划伤、裂缝、变形和污染等。表面涂层均匀，不应起泡、龟裂、脱落和磨损，金属零部件无锈蚀及其它机械损伤；</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b)产品表面说明功能的文字、符号、标志，应清晰、端正、牢固；</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kern w:val="0"/>
                <w:sz w:val="24"/>
                <w:szCs w:val="24"/>
              </w:rPr>
              <w:t>10.2.状态指示灯：在产品显著位置提供状态指示功能，如运行状态等；</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10.3.整机结构：</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a)机箱应符合 GB/T 4208、GB/T 26246的相关规定；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b)产品内部结构应符合通用部件的安装需求；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c)所有输入输出接口应符合相关国家或行业标准；</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d)产品零部件应紧固无松动，可插拔部件应可靠连接，开关、按钮和其它控制部件应灵活可靠，布局应方便使用；</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e)所有I/O连接器及需插接线缆的部位应预留采购人操作空间，方便插拔解锁与插拔线缆；</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f)可插拔板卡插槽部位应预留安装、拆卸或更换板卡空间；</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g)拆装可能接触到的金属剪口或金属尖角部位应做防划伤处理，以保证安全；</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h)整机内部走线应规整，固线结构和位置要合理可靠并做防割线处理，需便于理线和插拔操作，走线应不影响系统各主要部件组装和拆卸；</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i)如需通过孔走线，过线孔应做防割线处理；</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j)各插头位置和插拔方向应合理，应做到插拔无障碍设计，具备防呆设计，有效避免误操作；</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lastRenderedPageBreak/>
              <w:t>k)各主要部件拆装无障碍，使用常规工具拆装，无特殊拆装工具需求；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l)各主要部件拆装步骤要少，各自拆装需避免相互干扰；</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m)对于整机或零部件外表面为高亮面的，应粘贴保护膜，保护膜需粘贴牢固，运输、组装等过程不易脱落，撕下无残留；</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n)其它要求应符合GB/T 9813.1的相关规定；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10.4. 机箱防护要求：机箱应符合GB/T 4208中IP20防护要求；</w:t>
            </w:r>
          </w:p>
          <w:p w:rsidR="00393529" w:rsidRPr="00393529" w:rsidRDefault="00393529" w:rsidP="00393529">
            <w:pPr>
              <w:widowControl/>
              <w:shd w:val="clear" w:color="auto" w:fill="FFFFFF"/>
              <w:spacing w:line="360" w:lineRule="exact"/>
              <w:rPr>
                <w:rFonts w:ascii="宋体" w:eastAsia="Times New Roman" w:hAnsi="宋体" w:cs="宋体"/>
                <w:snapToGrid w:val="0"/>
                <w:kern w:val="0"/>
                <w:sz w:val="24"/>
                <w:szCs w:val="24"/>
              </w:rPr>
            </w:pPr>
            <w:r w:rsidRPr="00393529">
              <w:rPr>
                <w:rFonts w:ascii="宋体" w:eastAsia="Times New Roman" w:hAnsi="宋体" w:cs="宋体" w:hint="eastAsia"/>
                <w:kern w:val="0"/>
                <w:sz w:val="24"/>
                <w:szCs w:val="24"/>
              </w:rPr>
              <w:t>10.5.</w:t>
            </w:r>
            <w:r w:rsidRPr="00393529">
              <w:rPr>
                <w:rFonts w:ascii="宋体" w:eastAsia="Times New Roman" w:hAnsi="宋体" w:cs="宋体" w:hint="eastAsia"/>
                <w:snapToGrid w:val="0"/>
                <w:kern w:val="0"/>
                <w:sz w:val="24"/>
                <w:szCs w:val="24"/>
              </w:rPr>
              <w:t>整机噪音：产品工作在空闲状态下，产品的声功率级应不超过4.5 Bel；</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10.6.整机散热：在环境温度25℃及处理器满载的情况下，产品表面温度应符合如下要求：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a)出风口在机箱后面板情况下，出风口温度不高于55°C；</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b)可触及面温度不高于45°C；</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c)显示器表面温度：显示屏不高于38°C,显示屏上下灯带位置温度(如涉及)不高于40°C,出风口温度不高于45°C；</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10.7. 整机能效限定值：产品能效限定值应达到GB 28380-2012标准中能效等级2级及以上；</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10.8. 机身材质：金属；</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10.9. 机身颜色：黑色；</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10.10. 机箱尺寸容量：机箱体积≥13L；</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11.CPU性能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11.1. CPU物理核数：≥8核；</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11.2. CPU主频：≥2.9GHz；</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11.3. CPU末级缓存容量：≥16MB；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11.4. CPU支持的内存最高速率：≥3200MT/s；</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12.内存性能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12.1. 内存读写速率≥3200MT/s；</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b/>
                <w:bCs/>
                <w:snapToGrid w:val="0"/>
                <w:kern w:val="0"/>
                <w:sz w:val="24"/>
                <w:szCs w:val="24"/>
              </w:rPr>
              <w:t>13.显卡性能</w:t>
            </w:r>
            <w:r w:rsidRPr="00393529">
              <w:rPr>
                <w:rFonts w:ascii="宋体" w:eastAsia="Times New Roman" w:hAnsi="宋体" w:cs="宋体" w:hint="eastAsia"/>
                <w:sz w:val="24"/>
                <w:szCs w:val="24"/>
              </w:rPr>
              <w:br/>
            </w:r>
            <w:r w:rsidRPr="00393529">
              <w:rPr>
                <w:rFonts w:ascii="宋体" w:eastAsia="Times New Roman" w:hAnsi="宋体" w:cs="宋体" w:hint="eastAsia"/>
                <w:kern w:val="0"/>
                <w:sz w:val="24"/>
                <w:szCs w:val="24"/>
              </w:rPr>
              <w:t>13.1. 显示分辨率：≥1920×1080；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13.2. 显卡显示芯片核心频率：≥300MHz；</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13.3. 显存等效频率：≥1000MT/s；</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13.4. 显卡可支持多屏同时显示数量：显卡应支持 2 块屏幕同时显示，分辨率应不低于1920×1080；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14. 显示设备性能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14.1. 显示屏刷新率≥60Hz；</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14.2. 显示屏位深≥8位；</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14.3. 显示屏色域≥99% sRGB；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14.4. 显示屏色准:△E≤4；</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lastRenderedPageBreak/>
              <w:t>14.5. 显示屏响应时间:≤8ms；</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14.6. 显示屏亮度：≥250尼特；</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14.7. 显示屏亮度一致性:≥70%；</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14.8. 显示屏对比度：≥3000：1；</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14.9. 显示屏他参数：其它参数应符合SJ/T 11292的相关规定；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15. 网络设备性能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hint="eastAsia"/>
                <w:kern w:val="0"/>
                <w:sz w:val="24"/>
                <w:szCs w:val="24"/>
              </w:rPr>
            </w:pPr>
            <w:r w:rsidRPr="00393529">
              <w:rPr>
                <w:rFonts w:ascii="宋体" w:eastAsia="Times New Roman" w:hAnsi="宋体" w:cs="宋体" w:hint="eastAsia"/>
                <w:kern w:val="0"/>
                <w:sz w:val="24"/>
                <w:szCs w:val="24"/>
              </w:rPr>
              <w:t>15.1有线网卡速率：最高速率应不低于1000Mbps，应支持10Mbps、100Mbps、1000Mbps速率自适应；</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16.主板功能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16.1. 内存扩展接口:≥2个；</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16.2. 主板USB瞬间过流保护：支持有瞬间过流保护功能；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16.3.主板防静电保护：支持防静电保护功能；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16.4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17.显卡功能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17.1 显卡外接显示接口：至少支持 VGA、HDMI、DVI、DP、Type-C中 1 种显示接口，并与显示器接口相匹配。</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18.显示设备功能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18.1. 显示器接口：VGA+HDMI双接口；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18.2. 显示器支架：可支持俯仰；</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18.3.显示器参数调节：提供OSD选单按钮用于调节色彩、模式等；支持色温、亮度、对比度调节；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19.存储功能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19.1. 能通过SATA固态存储/PCIe固态存储 /UFS固态存储/SATA硬磁盘等存储部件提供存储功能；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20.网络设备功能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20.1.网络功能：支持网络连接、网络开启/关闭功能；支持访问网络和数据交换功能；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20.2.数据传输：支持数据传输能力，并提供数据流量和异常日志记录功能；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hint="eastAsia"/>
                <w:kern w:val="0"/>
                <w:sz w:val="24"/>
                <w:szCs w:val="24"/>
              </w:rPr>
            </w:pPr>
            <w:r w:rsidRPr="00393529">
              <w:rPr>
                <w:rFonts w:ascii="宋体" w:eastAsia="Times New Roman" w:hAnsi="宋体" w:cs="宋体" w:hint="eastAsia"/>
                <w:kern w:val="0"/>
                <w:sz w:val="24"/>
                <w:szCs w:val="24"/>
              </w:rPr>
              <w:t>20.3. 有线网卡接口类型：支持 RJ45 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20.4. 网络设备拆装：网络设备支持物理拆装；</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21.外部接口功能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21.1.音频接口类型：支持至少1个3.5mm孔径的3段式或4段式接口</w:t>
            </w:r>
            <w:r w:rsidRPr="00393529">
              <w:rPr>
                <w:rFonts w:ascii="宋体" w:eastAsia="Times New Roman" w:hAnsi="宋体" w:cs="宋体" w:hint="eastAsia"/>
                <w:kern w:val="0"/>
                <w:sz w:val="24"/>
                <w:szCs w:val="24"/>
              </w:rPr>
              <w:lastRenderedPageBreak/>
              <w:t>；</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21.2. 视频接口类型：至少支持HDMI、DP显示接口；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21.3. HDMI、DP、Type-C 显示接口要求：提供HDMI、DP作为显示接口，支持音频和视频同步输出；</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22.电源功能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22.1. 电源线适配能力：可拆线的插头和连接器；</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23.操作系统及软件功能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23.1.</w:t>
            </w:r>
            <w:r w:rsidRPr="00393529">
              <w:rPr>
                <w:rFonts w:ascii="等线" w:eastAsia="等线" w:hAnsi="等线" w:cs="等线"/>
                <w:sz w:val="22"/>
              </w:rPr>
              <w:t>含国产信创操作系统。</w:t>
            </w:r>
            <w:r w:rsidRPr="00393529">
              <w:rPr>
                <w:rFonts w:ascii="宋体" w:eastAsia="Times New Roman" w:hAnsi="宋体" w:cs="宋体" w:hint="eastAsia"/>
                <w:kern w:val="0"/>
                <w:sz w:val="24"/>
                <w:szCs w:val="24"/>
              </w:rPr>
              <w:t>中文信息处理要求：符合 GB18030的相关规定；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23.2.操作系统备份及还原功能：支持操作系统备份及还原功能；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23.3. 固件备份还原能力：支持备份及还原固件的功能；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23.4.操作系统及驱动升级：支持通过网络、闪存盘等方式对操作系统、驱动进行升级；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23.5.固件升级：支持通过网络、闪存盘等方式对固件进行升级；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23.6.BIOS支持关闭通讯接口：支持BIOS关闭以太网及USB接口；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23.7.固件查看信息：支持查看固件版本、内存信息、主板信息、处理器信息和系统时间信息等功能；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23.8.固件设置启动顺序：支持设置启动顺序功能，并按照设置的启动顺序启动；</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23.9.固件设置口令：支持设置口令、修改口令、验证口令功能；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23.10. 固件设置网络引导：支持网络引导启动和关闭功能；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24.存储设备可靠性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24.1.固态存储寿命：TBW≥80TB；</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25.显示设备可靠性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25.1.显示屏屏幕失效点：符合 GB/T 9813.2 的要求；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26.外设可靠性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26.1. 键盘按键寿命≥1000万次；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26.2. 鼠标按键寿命≥500万次；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26.3.键盘鼠标线材寿命键盘鼠标所用线材经±60°弯折不低于3000 次，功能、外观完好；</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26.4. 风扇寿命≥4万小时；</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27.整机可靠性要求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27.1. 电磁兼容性要求的抗扰度：符合GB/T 9254.2 的规定；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27.2. 环境条件要求的气候环境适应性：符合GB/T 9813.1 中规定；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27.3. 环境条件要求的振动适应性：符合GB/T 9813.1 中规定；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27.4. 环境条件要求的冲击适应性：符合GB/T 9813.1 中规定；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lastRenderedPageBreak/>
              <w:t>27.5. 环境条件要求的碰撞适应性：符合GB/T 9813.1 中规定；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27.6. 环境条件要求的运输包装件跌落适应性：符合GB/T 9813.1 中规定；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27.7. MTBF测试：MTBF(m1)≥3万小时；</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28.兼容要求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28.1. 常用软件兼容：支持流式软件、版式软件、浏览器、 邮件采购人端、解压软件、多媒体、图形图像处理等常用软件；</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28.2. 数据库兼容：兼容3个及以上厂商的数据库产品；</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28.3. 中间件兼容：兼容3个及以上厂商中间件产品；</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28.4.平台软件兼容：兼容3个及以上厂商云计算及大数据平台；</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29.包装及运输要求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kern w:val="0"/>
                <w:sz w:val="24"/>
                <w:szCs w:val="24"/>
              </w:rPr>
              <w:t>29.1标志、包装、运输和贮存：符合GB/T 9813. 1和商品包装政府采购需求标准的相关规定；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b/>
                <w:bCs/>
                <w:kern w:val="0"/>
                <w:sz w:val="24"/>
                <w:szCs w:val="24"/>
              </w:rPr>
              <w:t>30.服务要求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 xml:space="preserve">30.1. </w:t>
            </w:r>
            <w:r w:rsidRPr="00393529">
              <w:rPr>
                <w:rFonts w:ascii="宋体" w:eastAsia="Times New Roman" w:hAnsi="宋体" w:cs="宋体" w:hint="eastAsia"/>
                <w:kern w:val="0"/>
                <w:sz w:val="24"/>
                <w:szCs w:val="24"/>
                <w:lang w:val="zh-CN"/>
              </w:rPr>
              <w:t>配置检查工具：供应商提供自检测试工具</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 xml:space="preserve">30.2. </w:t>
            </w:r>
            <w:r w:rsidRPr="00393529">
              <w:rPr>
                <w:rFonts w:ascii="宋体" w:eastAsia="Times New Roman" w:hAnsi="宋体" w:cs="宋体" w:hint="eastAsia"/>
                <w:kern w:val="0"/>
                <w:sz w:val="24"/>
                <w:szCs w:val="24"/>
                <w:lang w:val="zh-CN"/>
              </w:rPr>
              <w:t>服务响应：</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a）供应商提供电话、电子邮件、远程连接等多种形式服务；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b）供应商提供同城4h、异地12h技术响应服务，2个工作日解决问题，对于未能解决的问题和故障应提供可行的升级方案，并提供周转设备或更换设备；</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c）建立全国技术服务体系和服务团体，符合专业服务体系标准要求，提供原厂中文服务；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d）服务周期内提供产品的维修、换件和升级服务；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e）提供产品3年维保及上门服务（满足24小时响应要求）；提供 7*24 在线服务；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30.3.</w:t>
            </w:r>
            <w:r w:rsidRPr="00393529">
              <w:rPr>
                <w:rFonts w:ascii="宋体" w:eastAsia="Times New Roman" w:hAnsi="宋体" w:cs="宋体" w:hint="eastAsia"/>
                <w:kern w:val="0"/>
                <w:sz w:val="24"/>
                <w:szCs w:val="24"/>
                <w:lang w:val="zh-CN"/>
              </w:rPr>
              <w:t>服务周期：</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a）支持产品延保≥3 年，提供每年延保服务报价；设备停产后应继续提供质量保障服务（含备品备件），服务终止时间与最后一批设备交付时间间隔不低于6年；</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lang w:val="zh-CN"/>
              </w:rPr>
              <w:t>b）产品停止服务时间应提前1年告知；</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lang w:val="zh-CN"/>
              </w:rPr>
              <w:t>c）应明确产品发布日期</w:t>
            </w:r>
            <w:r w:rsidRPr="00393529">
              <w:rPr>
                <w:rFonts w:ascii="宋体" w:eastAsia="Times New Roman" w:hAnsi="宋体" w:cs="宋体" w:hint="eastAsia"/>
                <w:kern w:val="0"/>
                <w:sz w:val="24"/>
                <w:szCs w:val="24"/>
              </w:rPr>
              <w:t>;</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 xml:space="preserve">30.4. </w:t>
            </w:r>
            <w:r w:rsidRPr="00393529">
              <w:rPr>
                <w:rFonts w:ascii="宋体" w:eastAsia="Times New Roman" w:hAnsi="宋体" w:cs="宋体" w:hint="eastAsia"/>
                <w:kern w:val="0"/>
                <w:sz w:val="24"/>
                <w:szCs w:val="24"/>
                <w:lang w:val="zh-CN"/>
              </w:rPr>
              <w:t>预装操作系统：出厂预装正版</w:t>
            </w:r>
            <w:r w:rsidRPr="00393529">
              <w:rPr>
                <w:rFonts w:ascii="宋体" w:eastAsia="Times New Roman" w:hAnsi="宋体" w:cs="宋体" w:hint="eastAsia"/>
                <w:kern w:val="0"/>
                <w:sz w:val="24"/>
                <w:szCs w:val="24"/>
              </w:rPr>
              <w:t>国产</w:t>
            </w:r>
            <w:r w:rsidRPr="00393529">
              <w:rPr>
                <w:rFonts w:ascii="宋体" w:eastAsia="Times New Roman" w:hAnsi="宋体" w:cs="宋体" w:hint="eastAsia"/>
                <w:kern w:val="0"/>
                <w:sz w:val="24"/>
                <w:szCs w:val="24"/>
                <w:lang w:val="zh-CN"/>
              </w:rPr>
              <w:t>操作系统；</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30.5.</w:t>
            </w:r>
            <w:r w:rsidRPr="00393529">
              <w:rPr>
                <w:rFonts w:ascii="宋体" w:eastAsia="Times New Roman" w:hAnsi="宋体" w:cs="宋体" w:hint="eastAsia"/>
                <w:kern w:val="0"/>
                <w:sz w:val="24"/>
                <w:szCs w:val="24"/>
                <w:lang w:val="zh-CN"/>
              </w:rPr>
              <w:t>培训服务：供应商提供培训材料、产品手册、培训视频等培训相关内容；</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30.6.</w:t>
            </w:r>
            <w:r w:rsidRPr="00393529">
              <w:rPr>
                <w:rFonts w:ascii="宋体" w:eastAsia="Times New Roman" w:hAnsi="宋体" w:cs="宋体" w:hint="eastAsia"/>
                <w:kern w:val="0"/>
                <w:sz w:val="24"/>
                <w:szCs w:val="24"/>
                <w:lang w:val="zh-CN"/>
              </w:rPr>
              <w:t>典型问题解决手册：供应商提供典型问题解决说明文档或视频；</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30.7.</w:t>
            </w:r>
            <w:r w:rsidRPr="00393529">
              <w:rPr>
                <w:rFonts w:ascii="宋体" w:eastAsia="Times New Roman" w:hAnsi="宋体" w:cs="宋体" w:hint="eastAsia"/>
                <w:kern w:val="0"/>
                <w:sz w:val="24"/>
                <w:szCs w:val="24"/>
                <w:lang w:val="zh-CN"/>
              </w:rPr>
              <w:t>厂家升级软件与扩容服务：供应商提供上门升级部件/软件与</w:t>
            </w:r>
            <w:r w:rsidRPr="00393529">
              <w:rPr>
                <w:rFonts w:ascii="宋体" w:eastAsia="Times New Roman" w:hAnsi="宋体" w:cs="宋体" w:hint="eastAsia"/>
                <w:kern w:val="0"/>
                <w:sz w:val="24"/>
                <w:szCs w:val="24"/>
                <w:lang w:val="zh-CN"/>
              </w:rPr>
              <w:lastRenderedPageBreak/>
              <w:t>扩容的增值服务；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30.8.</w:t>
            </w:r>
            <w:r w:rsidRPr="00393529">
              <w:rPr>
                <w:rFonts w:ascii="宋体" w:eastAsia="Times New Roman" w:hAnsi="宋体" w:cs="宋体" w:hint="eastAsia"/>
                <w:kern w:val="0"/>
                <w:sz w:val="24"/>
                <w:szCs w:val="24"/>
                <w:lang w:val="zh-CN"/>
              </w:rPr>
              <w:t>整机质量服务要求：免费服务周期（含换件和维修）</w:t>
            </w:r>
            <w:r w:rsidRPr="00393529">
              <w:rPr>
                <w:rFonts w:ascii="宋体" w:eastAsia="Times New Roman" w:hAnsi="宋体" w:cs="宋体" w:hint="eastAsia"/>
                <w:kern w:val="0"/>
                <w:sz w:val="24"/>
                <w:szCs w:val="24"/>
              </w:rPr>
              <w:t>应≥</w:t>
            </w:r>
            <w:r w:rsidRPr="00393529">
              <w:rPr>
                <w:rFonts w:ascii="宋体" w:eastAsia="Times New Roman" w:hAnsi="宋体" w:cs="宋体" w:hint="eastAsia"/>
                <w:kern w:val="0"/>
                <w:sz w:val="24"/>
                <w:szCs w:val="24"/>
                <w:lang w:val="zh-CN"/>
              </w:rPr>
              <w:t>3年；</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30.9.</w:t>
            </w:r>
            <w:r w:rsidRPr="00393529">
              <w:rPr>
                <w:rFonts w:ascii="宋体" w:eastAsia="Times New Roman" w:hAnsi="宋体" w:cs="宋体" w:hint="eastAsia"/>
                <w:kern w:val="0"/>
                <w:sz w:val="24"/>
                <w:szCs w:val="24"/>
                <w:lang w:val="zh-CN"/>
              </w:rPr>
              <w:t>合格证书要求：供应商提供产品合格证；</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30.10</w:t>
            </w:r>
            <w:r w:rsidRPr="00393529">
              <w:rPr>
                <w:rFonts w:ascii="宋体" w:eastAsia="Times New Roman" w:hAnsi="宋体" w:cs="宋体" w:hint="eastAsia"/>
                <w:kern w:val="0"/>
                <w:sz w:val="24"/>
                <w:szCs w:val="24"/>
                <w:lang w:val="zh-CN"/>
              </w:rPr>
              <w:t>开箱组装/使用指导要求：供应商提供开箱组装/使用指导；</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lang w:val="zh-CN"/>
              </w:rPr>
            </w:pPr>
            <w:r w:rsidRPr="00393529">
              <w:rPr>
                <w:rFonts w:ascii="宋体" w:eastAsia="Times New Roman" w:hAnsi="宋体" w:cs="宋体" w:hint="eastAsia"/>
                <w:kern w:val="0"/>
                <w:sz w:val="24"/>
                <w:szCs w:val="24"/>
              </w:rPr>
              <w:t xml:space="preserve">30.11. </w:t>
            </w:r>
            <w:r w:rsidRPr="00393529">
              <w:rPr>
                <w:rFonts w:ascii="宋体" w:eastAsia="Times New Roman" w:hAnsi="宋体" w:cs="宋体" w:hint="eastAsia"/>
                <w:kern w:val="0"/>
                <w:sz w:val="24"/>
                <w:szCs w:val="24"/>
                <w:lang w:val="zh-CN"/>
              </w:rPr>
              <w:t>驱动下载服务要求：供应商提供驱动光盘或下载方式；</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30.12.兼容适配软件下载服务要求：供应商提供兼容适配软件下载渠道（光盘、网站）；</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31.供应链合规性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31.1.产品部件保障：保障产品主要部件，应提供6年的备件服务能力(自购买之日起)，或提供可兼容原设备的升级换代产品。</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32.供应链质量</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32.1.抗干扰性：当产品部件出现供应风险时，供应商应通知采购人并提供风险应对方案确保产品的服务保障。</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32.2.供应能力证明：提供供应链稳定承诺书，确保产品的部件在产品服务周期内稳定供货。</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33.关键部件安全要求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CPU和操作系统等关键部件应当符合安全可靠测评要求。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b/>
                <w:bCs/>
                <w:kern w:val="0"/>
                <w:sz w:val="24"/>
                <w:szCs w:val="24"/>
              </w:rPr>
            </w:pPr>
            <w:r w:rsidRPr="00393529">
              <w:rPr>
                <w:rFonts w:ascii="宋体" w:eastAsia="Times New Roman" w:hAnsi="宋体" w:cs="宋体" w:hint="eastAsia"/>
                <w:b/>
                <w:bCs/>
                <w:kern w:val="0"/>
                <w:sz w:val="24"/>
                <w:szCs w:val="24"/>
              </w:rPr>
              <w:t>34.整机安全性要求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34.1.密码算法实现：支持集成中国SM密码算法和国际通用密码算法的TPM安全芯片。芯片密码模块符合 GB/T 37092或GM/T0028的相关规定；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34.2. 信息安全基本要求：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a) 产品应符合 GB/T39276的5.2的规定；</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b)生产厂商应建立漏洞跟踪表，保证产品版本涉及到的漏洞(如驱动程序等)可查看；</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c)产品不得包含已知的恶意代码或漏洞，不存在未声明的指令、功能、接口；</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kern w:val="0"/>
                <w:sz w:val="24"/>
                <w:szCs w:val="24"/>
              </w:rPr>
            </w:pPr>
            <w:r w:rsidRPr="00393529">
              <w:rPr>
                <w:rFonts w:ascii="宋体" w:eastAsia="Times New Roman" w:hAnsi="宋体" w:cs="宋体" w:hint="eastAsia"/>
                <w:kern w:val="0"/>
                <w:sz w:val="24"/>
                <w:szCs w:val="24"/>
              </w:rPr>
              <w:t>34.3.固件安全启动：支持固件安全启动功能，固件启动过程中只有通过启动校验才能正常启动;</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Times New Roman" w:hAnsi="宋体" w:cs="宋体" w:hint="eastAsia"/>
                <w:kern w:val="0"/>
                <w:sz w:val="24"/>
                <w:szCs w:val="24"/>
              </w:rPr>
              <w:t>34.4. 限用物质的限量要求：符合 GB/T 26572 中规定;</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hint="eastAsia"/>
                <w:kern w:val="0"/>
                <w:sz w:val="28"/>
                <w:szCs w:val="28"/>
              </w:rPr>
            </w:pPr>
            <w:r w:rsidRPr="00393529">
              <w:rPr>
                <w:rFonts w:ascii="Times New Roman" w:eastAsia="宋体" w:hAnsi="Times New Roman" w:cs="Times New Roman" w:hint="eastAsia"/>
                <w:kern w:val="0"/>
                <w:sz w:val="28"/>
                <w:szCs w:val="28"/>
              </w:rPr>
              <w:t>6</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Times New Roman" w:eastAsia="宋体" w:hAnsi="Times New Roman" w:cs="Times New Roman" w:hint="eastAsia"/>
                <w:kern w:val="0"/>
                <w:sz w:val="28"/>
                <w:szCs w:val="28"/>
              </w:rPr>
              <w:t>彩色激光</w:t>
            </w:r>
            <w:r w:rsidRPr="00393529">
              <w:rPr>
                <w:rFonts w:ascii="Times New Roman" w:eastAsia="宋体" w:hAnsi="Times New Roman" w:cs="Times New Roman" w:hint="eastAsia"/>
                <w:kern w:val="0"/>
                <w:sz w:val="28"/>
                <w:szCs w:val="28"/>
              </w:rPr>
              <w:lastRenderedPageBreak/>
              <w:t>打印机</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lastRenderedPageBreak/>
              <w:t xml:space="preserve"> </w:t>
            </w:r>
            <w:r w:rsidRPr="00393529">
              <w:rPr>
                <w:rFonts w:ascii="Times New Roman" w:eastAsia="宋体" w:hAnsi="Times New Roman" w:cs="Times New Roman" w:hint="eastAsia"/>
                <w:kern w:val="0"/>
                <w:sz w:val="28"/>
                <w:szCs w:val="28"/>
              </w:rPr>
              <w:t>1</w:t>
            </w:r>
            <w:r w:rsidRPr="00393529">
              <w:rPr>
                <w:rFonts w:ascii="Times New Roman" w:eastAsia="宋体" w:hAnsi="Times New Roman" w:cs="Times New Roman" w:hint="eastAsia"/>
                <w:kern w:val="0"/>
                <w:sz w:val="28"/>
                <w:szCs w:val="28"/>
              </w:rPr>
              <w:t>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sz w:val="24"/>
                <w:szCs w:val="24"/>
              </w:rPr>
              <w:t>实现计算机数据输出到打印机直接在纸张上喷印。</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kern w:val="0"/>
                <w:sz w:val="24"/>
                <w:szCs w:val="24"/>
              </w:rPr>
              <w:t>复印、扫描</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w:t>
            </w:r>
            <w:r w:rsidRPr="00393529">
              <w:rPr>
                <w:rFonts w:ascii="宋体" w:eastAsia="宋体" w:hAnsi="宋体" w:cs="宋体" w:hint="eastAsia"/>
                <w:sz w:val="24"/>
                <w:szCs w:val="24"/>
              </w:rPr>
              <w:lastRenderedPageBreak/>
              <w:t>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jc w:val="left"/>
              <w:rPr>
                <w:rFonts w:ascii="宋体" w:eastAsia="Times New Roman" w:hAnsi="宋体" w:cs="宋体"/>
                <w:kern w:val="0"/>
                <w:sz w:val="24"/>
                <w:szCs w:val="24"/>
              </w:rPr>
            </w:pPr>
            <w:r w:rsidRPr="00393529">
              <w:rPr>
                <w:rFonts w:ascii="宋体" w:eastAsia="Times New Roman" w:hAnsi="宋体" w:cs="宋体" w:hint="eastAsia"/>
                <w:kern w:val="0"/>
                <w:sz w:val="24"/>
                <w:szCs w:val="24"/>
              </w:rPr>
              <w:lastRenderedPageBreak/>
              <w:t>主要技术指标：</w:t>
            </w:r>
          </w:p>
          <w:p w:rsidR="00393529" w:rsidRPr="00393529" w:rsidRDefault="00393529" w:rsidP="00393529">
            <w:pPr>
              <w:spacing w:line="360" w:lineRule="exact"/>
              <w:jc w:val="left"/>
              <w:rPr>
                <w:rFonts w:ascii="宋体" w:eastAsia="Times New Roman" w:hAnsi="宋体" w:cs="宋体"/>
                <w:kern w:val="0"/>
                <w:sz w:val="24"/>
                <w:szCs w:val="24"/>
              </w:rPr>
            </w:pPr>
            <w:r w:rsidRPr="00393529">
              <w:rPr>
                <w:rFonts w:ascii="宋体" w:eastAsia="Times New Roman" w:hAnsi="宋体" w:cs="宋体" w:hint="eastAsia"/>
                <w:kern w:val="0"/>
                <w:sz w:val="24"/>
                <w:szCs w:val="24"/>
              </w:rPr>
              <w:t>1.技术类型：彩色激光；</w:t>
            </w:r>
            <w:r w:rsidRPr="00393529">
              <w:rPr>
                <w:rFonts w:ascii="宋体" w:eastAsia="Times New Roman" w:hAnsi="宋体" w:cs="宋体" w:hint="eastAsia"/>
                <w:kern w:val="0"/>
                <w:sz w:val="24"/>
                <w:szCs w:val="24"/>
              </w:rPr>
              <w:br/>
            </w:r>
            <w:r w:rsidRPr="00393529">
              <w:rPr>
                <w:rFonts w:ascii="宋体" w:eastAsia="Times New Roman" w:hAnsi="宋体" w:cs="宋体" w:hint="eastAsia"/>
                <w:kern w:val="0"/>
                <w:sz w:val="24"/>
                <w:szCs w:val="24"/>
              </w:rPr>
              <w:lastRenderedPageBreak/>
              <w:t>2.幅面：A4；最高分辨率600 X 600dpi;</w:t>
            </w:r>
          </w:p>
          <w:p w:rsidR="00393529" w:rsidRPr="00393529" w:rsidRDefault="00393529" w:rsidP="00393529">
            <w:pPr>
              <w:snapToGrid w:val="0"/>
              <w:spacing w:line="400" w:lineRule="exact"/>
              <w:jc w:val="left"/>
              <w:rPr>
                <w:rFonts w:ascii="宋体" w:eastAsia="宋体" w:hAnsi="宋体" w:cs="宋体"/>
                <w:kern w:val="0"/>
                <w:sz w:val="24"/>
                <w:szCs w:val="24"/>
              </w:rPr>
            </w:pPr>
            <w:r w:rsidRPr="00393529">
              <w:rPr>
                <w:rFonts w:ascii="宋体" w:eastAsia="Times New Roman" w:hAnsi="宋体" w:cs="宋体" w:hint="eastAsia"/>
                <w:kern w:val="0"/>
                <w:sz w:val="24"/>
                <w:szCs w:val="24"/>
              </w:rPr>
              <w:t>3.功能：打印、复印、扫描；</w:t>
            </w:r>
            <w:r w:rsidRPr="00393529">
              <w:rPr>
                <w:rFonts w:ascii="宋体" w:eastAsia="Times New Roman" w:hAnsi="宋体" w:cs="宋体" w:hint="eastAsia"/>
                <w:kern w:val="0"/>
                <w:sz w:val="24"/>
                <w:szCs w:val="24"/>
              </w:rPr>
              <w:br/>
              <w:t>4.网络功能：有线+无线；</w:t>
            </w:r>
            <w:r w:rsidRPr="00393529">
              <w:rPr>
                <w:rFonts w:ascii="宋体" w:eastAsia="Times New Roman" w:hAnsi="宋体" w:cs="宋体" w:hint="eastAsia"/>
                <w:kern w:val="0"/>
                <w:sz w:val="24"/>
                <w:szCs w:val="24"/>
              </w:rPr>
              <w:br/>
              <w:t>5.扫描类型：平板式；</w:t>
            </w:r>
            <w:r w:rsidRPr="00393529">
              <w:rPr>
                <w:rFonts w:ascii="宋体" w:eastAsia="Times New Roman" w:hAnsi="宋体" w:cs="宋体" w:hint="eastAsia"/>
                <w:kern w:val="0"/>
                <w:sz w:val="24"/>
                <w:szCs w:val="24"/>
              </w:rPr>
              <w:br/>
              <w:t>6.复印类型：平板式；</w:t>
            </w:r>
            <w:r w:rsidRPr="00393529">
              <w:rPr>
                <w:rFonts w:ascii="宋体" w:eastAsia="Times New Roman" w:hAnsi="宋体" w:cs="宋体" w:hint="eastAsia"/>
                <w:kern w:val="0"/>
                <w:sz w:val="24"/>
                <w:szCs w:val="24"/>
              </w:rPr>
              <w:br/>
              <w:t>7.自动双面打印：支持；</w:t>
            </w:r>
            <w:r w:rsidRPr="00393529">
              <w:rPr>
                <w:rFonts w:ascii="宋体" w:eastAsia="Times New Roman" w:hAnsi="宋体" w:cs="宋体" w:hint="eastAsia"/>
                <w:kern w:val="0"/>
                <w:sz w:val="24"/>
                <w:szCs w:val="24"/>
              </w:rPr>
              <w:br/>
              <w:t>8.打印速度： ≥21页/分钟；</w:t>
            </w:r>
            <w:r w:rsidRPr="00393529">
              <w:rPr>
                <w:rFonts w:ascii="宋体" w:eastAsia="Times New Roman" w:hAnsi="宋体" w:cs="宋体" w:hint="eastAsia"/>
                <w:kern w:val="0"/>
                <w:sz w:val="24"/>
                <w:szCs w:val="24"/>
              </w:rPr>
              <w:br/>
              <w:t>9.扫描仪类型：平板式和ADF。</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hint="eastAsia"/>
                <w:kern w:val="0"/>
                <w:sz w:val="28"/>
                <w:szCs w:val="28"/>
              </w:rPr>
            </w:pPr>
            <w:r w:rsidRPr="00393529">
              <w:rPr>
                <w:rFonts w:ascii="Times New Roman" w:eastAsia="宋体" w:hAnsi="Times New Roman" w:cs="Times New Roman" w:hint="eastAsia"/>
                <w:kern w:val="0"/>
                <w:sz w:val="28"/>
                <w:szCs w:val="28"/>
              </w:rPr>
              <w:t>7</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Times New Roman" w:eastAsia="宋体" w:hAnsi="Times New Roman" w:cs="Times New Roman" w:hint="eastAsia"/>
                <w:kern w:val="0"/>
                <w:sz w:val="28"/>
                <w:szCs w:val="28"/>
              </w:rPr>
              <w:t>主监视器</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Times New Roman" w:eastAsia="宋体" w:hAnsi="Times New Roman" w:cs="Times New Roman" w:hint="eastAsia"/>
                <w:kern w:val="0"/>
                <w:sz w:val="28"/>
                <w:szCs w:val="28"/>
              </w:rPr>
              <w:t>1</w:t>
            </w:r>
            <w:r w:rsidRPr="00393529">
              <w:rPr>
                <w:rFonts w:ascii="Times New Roman" w:eastAsia="宋体" w:hAnsi="Times New Roman" w:cs="Times New Roman" w:hint="eastAsia"/>
                <w:kern w:val="0"/>
                <w:sz w:val="28"/>
                <w:szCs w:val="28"/>
              </w:rPr>
              <w:t>套</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宋体" w:hAnsi="宋体" w:cs="宋体" w:hint="eastAsia"/>
                <w:kern w:val="0"/>
                <w:sz w:val="22"/>
              </w:rPr>
              <w:t>电脑、服务器或解码器等设备外接显示</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r w:rsidRPr="00393529">
              <w:rPr>
                <w:rFonts w:ascii="宋体" w:eastAsia="宋体" w:hAnsi="宋体" w:cs="宋体" w:hint="eastAsia"/>
                <w:kern w:val="0"/>
                <w:sz w:val="22"/>
              </w:rPr>
              <w:t>32</w:t>
            </w:r>
            <w:r w:rsidRPr="00393529">
              <w:rPr>
                <w:rFonts w:ascii="MS Gothic" w:eastAsia="MS Gothic" w:hAnsi="MS Gothic" w:cs="MS Gothic" w:hint="eastAsia"/>
                <w:kern w:val="0"/>
                <w:sz w:val="22"/>
              </w:rPr>
              <w:t>˝</w:t>
            </w:r>
            <w:r w:rsidRPr="00393529">
              <w:rPr>
                <w:rFonts w:ascii="宋体" w:eastAsia="宋体" w:hAnsi="宋体" w:cs="宋体" w:hint="eastAsia"/>
                <w:kern w:val="0"/>
                <w:sz w:val="22"/>
              </w:rPr>
              <w:t>真彩液晶监视器</w:t>
            </w:r>
          </w:p>
        </w:tc>
      </w:tr>
      <w:tr w:rsidR="00393529" w:rsidRPr="00393529" w:rsidTr="005104E3">
        <w:trPr>
          <w:trHeight w:val="90"/>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hint="eastAsia"/>
                <w:kern w:val="0"/>
                <w:sz w:val="28"/>
                <w:szCs w:val="28"/>
              </w:rPr>
            </w:pPr>
            <w:r w:rsidRPr="00393529">
              <w:rPr>
                <w:rFonts w:ascii="Times New Roman" w:eastAsia="宋体" w:hAnsi="Times New Roman" w:cs="Times New Roman" w:hint="eastAsia"/>
                <w:kern w:val="0"/>
                <w:sz w:val="28"/>
                <w:szCs w:val="28"/>
              </w:rPr>
              <w:t>8</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bookmarkStart w:id="1" w:name="OLE_LINK1"/>
            <w:r w:rsidRPr="00393529">
              <w:rPr>
                <w:rFonts w:ascii="Times New Roman" w:eastAsia="Times New Roman" w:hAnsi="Times New Roman" w:cs="Times New Roman"/>
                <w:kern w:val="0"/>
                <w:sz w:val="28"/>
                <w:szCs w:val="28"/>
              </w:rPr>
              <w:t xml:space="preserve"> </w:t>
            </w:r>
            <w:r w:rsidRPr="00393529">
              <w:rPr>
                <w:rFonts w:ascii="Times New Roman" w:eastAsia="宋体" w:hAnsi="Times New Roman" w:cs="Times New Roman" w:hint="eastAsia"/>
                <w:kern w:val="0"/>
                <w:sz w:val="28"/>
                <w:szCs w:val="28"/>
              </w:rPr>
              <w:t>64</w:t>
            </w:r>
            <w:r w:rsidRPr="00393529">
              <w:rPr>
                <w:rFonts w:ascii="Times New Roman" w:eastAsia="宋体" w:hAnsi="Times New Roman" w:cs="Times New Roman" w:hint="eastAsia"/>
                <w:kern w:val="0"/>
                <w:sz w:val="28"/>
                <w:szCs w:val="28"/>
              </w:rPr>
              <w:t>路视频事件分析服务器（含软件）</w:t>
            </w:r>
            <w:bookmarkEnd w:id="1"/>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Times New Roman" w:eastAsia="宋体" w:hAnsi="Times New Roman" w:cs="Times New Roman" w:hint="eastAsia"/>
                <w:kern w:val="0"/>
                <w:sz w:val="28"/>
                <w:szCs w:val="28"/>
              </w:rPr>
              <w:t>1</w:t>
            </w:r>
            <w:r w:rsidRPr="00393529">
              <w:rPr>
                <w:rFonts w:ascii="Times New Roman" w:eastAsia="宋体" w:hAnsi="Times New Roman" w:cs="Times New Roman" w:hint="eastAsia"/>
                <w:kern w:val="0"/>
                <w:sz w:val="28"/>
                <w:szCs w:val="28"/>
              </w:rPr>
              <w:t>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必要功能：</w:t>
            </w:r>
            <w:bookmarkStart w:id="2" w:name="OLE_LINK5"/>
            <w:r w:rsidRPr="00393529">
              <w:rPr>
                <w:rFonts w:ascii="宋体" w:eastAsia="Times New Roman" w:hAnsi="宋体" w:cs="宋体" w:hint="eastAsia"/>
                <w:color w:val="000000"/>
                <w:kern w:val="0"/>
                <w:sz w:val="24"/>
                <w:szCs w:val="24"/>
              </w:rPr>
              <w:t>视频的多种智能分析</w:t>
            </w:r>
            <w:bookmarkEnd w:id="2"/>
          </w:p>
        </w:tc>
      </w:tr>
      <w:tr w:rsidR="00393529" w:rsidRPr="00393529" w:rsidTr="005104E3">
        <w:trPr>
          <w:trHeight w:val="90"/>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841"/>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numPr>
                <w:ilvl w:val="0"/>
                <w:numId w:val="6"/>
              </w:numPr>
              <w:tabs>
                <w:tab w:val="left" w:pos="312"/>
              </w:tabs>
              <w:snapToGrid w:val="0"/>
              <w:spacing w:line="400" w:lineRule="exact"/>
              <w:jc w:val="left"/>
              <w:rPr>
                <w:rFonts w:ascii="宋体" w:eastAsia="宋体" w:hAnsi="宋体" w:cs="宋体"/>
                <w:sz w:val="24"/>
                <w:szCs w:val="24"/>
              </w:rPr>
            </w:pPr>
            <w:r w:rsidRPr="00393529">
              <w:rPr>
                <w:rFonts w:ascii="宋体" w:eastAsia="Times New Roman" w:hAnsi="宋体" w:cs="宋体" w:hint="eastAsia"/>
                <w:sz w:val="24"/>
                <w:szCs w:val="24"/>
              </w:rPr>
              <w:t>不少于</w:t>
            </w:r>
            <w:r w:rsidRPr="00393529">
              <w:rPr>
                <w:rFonts w:ascii="宋体" w:eastAsia="宋体" w:hAnsi="宋体" w:cs="宋体"/>
                <w:sz w:val="24"/>
                <w:szCs w:val="24"/>
              </w:rPr>
              <w:t>4个 RJ45/1000M 自适应网络接口、VGA 接口(1 个)、USB 接口(2个 USB2.0，4 个 USB3.0)；可接入不低于64路高清网络摄像机（400W像素）进行事件检测和交通参数采集，可对接入的每一路视频同时进行多个事件检测和交通参数采集；</w:t>
            </w:r>
          </w:p>
          <w:p w:rsidR="00393529" w:rsidRPr="00393529" w:rsidRDefault="00393529" w:rsidP="00393529">
            <w:pPr>
              <w:numPr>
                <w:ilvl w:val="0"/>
                <w:numId w:val="6"/>
              </w:numPr>
              <w:tabs>
                <w:tab w:val="left" w:pos="312"/>
              </w:tabs>
              <w:snapToGrid w:val="0"/>
              <w:spacing w:line="400" w:lineRule="exact"/>
              <w:jc w:val="left"/>
              <w:rPr>
                <w:rFonts w:ascii="宋体" w:eastAsia="宋体" w:hAnsi="宋体" w:cs="宋体"/>
                <w:sz w:val="24"/>
                <w:szCs w:val="24"/>
              </w:rPr>
            </w:pPr>
            <w:r w:rsidRPr="00393529">
              <w:rPr>
                <w:rFonts w:ascii="宋体" w:eastAsia="宋体" w:hAnsi="宋体" w:cs="宋体"/>
                <w:sz w:val="24"/>
                <w:szCs w:val="24"/>
              </w:rPr>
              <w:t>设备具有热插拔 1+1 冗余电源模块，更换电源不影响设备正常运行；可在视频中叠加通道名称、时间、日期等信息，且信息的叠加位置可设置；可实现对前端设备的跨网段访问功能；能够通过 web 或客户端软件对设备各个通道的视频图像进行预览；</w:t>
            </w:r>
          </w:p>
          <w:p w:rsidR="00393529" w:rsidRPr="00393529" w:rsidRDefault="00393529" w:rsidP="00393529">
            <w:pPr>
              <w:numPr>
                <w:ilvl w:val="0"/>
                <w:numId w:val="6"/>
              </w:numPr>
              <w:tabs>
                <w:tab w:val="left" w:pos="312"/>
              </w:tabs>
              <w:snapToGrid w:val="0"/>
              <w:spacing w:line="400" w:lineRule="exact"/>
              <w:jc w:val="left"/>
              <w:rPr>
                <w:rFonts w:ascii="宋体" w:eastAsia="宋体" w:hAnsi="宋体" w:cs="宋体"/>
                <w:sz w:val="24"/>
                <w:szCs w:val="24"/>
              </w:rPr>
            </w:pPr>
            <w:r w:rsidRPr="00393529">
              <w:rPr>
                <w:rFonts w:ascii="宋体" w:eastAsia="宋体" w:hAnsi="宋体" w:cs="宋体"/>
                <w:sz w:val="24"/>
                <w:szCs w:val="24"/>
              </w:rPr>
              <w:t>支持交通事件发生后记录对应的事件信息、抓拍图片数据和相关录像片段；可对行人、停车、抛洒物、拥堵、逆行、压线、变道、团雾能见度、占用应急车道、事故检测、抛锚检测等事件进行检测；</w:t>
            </w:r>
          </w:p>
          <w:p w:rsidR="00393529" w:rsidRPr="00393529" w:rsidRDefault="00393529" w:rsidP="00393529">
            <w:pPr>
              <w:numPr>
                <w:ilvl w:val="0"/>
                <w:numId w:val="6"/>
              </w:numPr>
              <w:tabs>
                <w:tab w:val="left" w:pos="312"/>
              </w:tabs>
              <w:snapToGrid w:val="0"/>
              <w:spacing w:line="400" w:lineRule="exact"/>
              <w:jc w:val="left"/>
              <w:rPr>
                <w:rFonts w:ascii="宋体" w:eastAsia="宋体" w:hAnsi="宋体" w:cs="宋体"/>
                <w:sz w:val="24"/>
                <w:szCs w:val="24"/>
              </w:rPr>
            </w:pPr>
            <w:r w:rsidRPr="00393529">
              <w:rPr>
                <w:rFonts w:ascii="宋体" w:eastAsia="宋体" w:hAnsi="宋体" w:cs="宋体"/>
                <w:sz w:val="24"/>
                <w:szCs w:val="24"/>
              </w:rPr>
              <w:t>支持多预置点事件检测，可设置预置点巡航计划，支持</w:t>
            </w:r>
            <w:r w:rsidRPr="00393529">
              <w:rPr>
                <w:rFonts w:ascii="宋体" w:eastAsia="Times New Roman" w:hAnsi="宋体" w:cs="宋体" w:hint="eastAsia"/>
                <w:sz w:val="24"/>
                <w:szCs w:val="24"/>
              </w:rPr>
              <w:t>（不少于）</w:t>
            </w:r>
            <w:r w:rsidRPr="00393529">
              <w:rPr>
                <w:rFonts w:ascii="宋体" w:eastAsia="宋体" w:hAnsi="宋体" w:cs="宋体"/>
                <w:sz w:val="24"/>
                <w:szCs w:val="24"/>
              </w:rPr>
              <w:t>16个预置点；支持路障、施工检测；可对检测区域中经过断面的车流量进行统计，支持按照机动车类型区分大中型货车、</w:t>
            </w:r>
            <w:r w:rsidRPr="00393529">
              <w:rPr>
                <w:rFonts w:ascii="宋体" w:eastAsia="宋体" w:hAnsi="宋体" w:cs="宋体"/>
                <w:sz w:val="24"/>
                <w:szCs w:val="24"/>
              </w:rPr>
              <w:lastRenderedPageBreak/>
              <w:t>小型货车和轿车；支持平均速度、车头时距、车头间距、车道占有率、排队长度统计；根据交通参数采集和统计数据，分析交通道路通行状态，包含畅通、缓慢及拥堵三种状态；</w:t>
            </w:r>
          </w:p>
          <w:p w:rsidR="00393529" w:rsidRPr="00393529" w:rsidRDefault="00393529" w:rsidP="00393529">
            <w:pPr>
              <w:numPr>
                <w:ilvl w:val="0"/>
                <w:numId w:val="6"/>
              </w:numPr>
              <w:tabs>
                <w:tab w:val="left" w:pos="312"/>
              </w:tabs>
              <w:snapToGrid w:val="0"/>
              <w:spacing w:line="400" w:lineRule="exact"/>
              <w:jc w:val="left"/>
              <w:rPr>
                <w:rFonts w:ascii="宋体" w:eastAsia="宋体" w:hAnsi="宋体" w:cs="宋体"/>
                <w:sz w:val="24"/>
                <w:szCs w:val="24"/>
              </w:rPr>
            </w:pPr>
            <w:r w:rsidRPr="00393529">
              <w:rPr>
                <w:rFonts w:ascii="宋体" w:eastAsia="宋体" w:hAnsi="宋体" w:cs="宋体"/>
                <w:sz w:val="24"/>
                <w:szCs w:val="24"/>
              </w:rPr>
              <w:t>具备根据实际使用场景选择事件类别进行复核功能，并对各复核参数进行精细化配置。结合事件检测复核规则，过滤误报事件；结合历史事件，对短时间内的重复报警进行过滤，提升报警的精准度。</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hint="eastAsia"/>
                <w:kern w:val="0"/>
                <w:sz w:val="28"/>
                <w:szCs w:val="28"/>
              </w:rPr>
            </w:pPr>
            <w:r w:rsidRPr="00393529">
              <w:rPr>
                <w:rFonts w:ascii="Times New Roman" w:eastAsia="宋体" w:hAnsi="Times New Roman" w:cs="Times New Roman" w:hint="eastAsia"/>
                <w:kern w:val="0"/>
                <w:sz w:val="28"/>
                <w:szCs w:val="28"/>
              </w:rPr>
              <w:t>9</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Times New Roman" w:eastAsia="宋体" w:hAnsi="Times New Roman" w:cs="Times New Roman" w:hint="eastAsia"/>
                <w:kern w:val="0"/>
                <w:sz w:val="28"/>
                <w:szCs w:val="28"/>
              </w:rPr>
              <w:t>128</w:t>
            </w:r>
            <w:r w:rsidRPr="00393529">
              <w:rPr>
                <w:rFonts w:ascii="Times New Roman" w:eastAsia="宋体" w:hAnsi="Times New Roman" w:cs="Times New Roman" w:hint="eastAsia"/>
                <w:kern w:val="0"/>
                <w:sz w:val="28"/>
                <w:szCs w:val="28"/>
              </w:rPr>
              <w:t>路视频事件分析服务器（含软件）</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Times New Roman" w:eastAsia="宋体" w:hAnsi="Times New Roman" w:cs="Times New Roman" w:hint="eastAsia"/>
                <w:kern w:val="0"/>
                <w:sz w:val="28"/>
                <w:szCs w:val="28"/>
              </w:rPr>
              <w:t>2</w:t>
            </w:r>
            <w:r w:rsidRPr="00393529">
              <w:rPr>
                <w:rFonts w:ascii="Times New Roman" w:eastAsia="宋体" w:hAnsi="Times New Roman" w:cs="Times New Roman" w:hint="eastAsia"/>
                <w:kern w:val="0"/>
                <w:sz w:val="28"/>
                <w:szCs w:val="28"/>
              </w:rPr>
              <w:t>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color w:val="000000"/>
                <w:kern w:val="0"/>
                <w:sz w:val="24"/>
                <w:szCs w:val="24"/>
              </w:rPr>
              <w:t>视频的多种智能分析</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numPr>
                <w:ilvl w:val="0"/>
                <w:numId w:val="7"/>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至少具有 4个 RJ45/1000M 自适应网络接口、VGA 接口(1 个)、USB 接口(2个 USB2.0，4 个 USB3.0)；可接入不低于128路高清网络摄像机（400W像素）进行事件检测和交通参数采集，可对接入的每一路视频同时进行多个事件检测和交通参数采集；</w:t>
            </w:r>
          </w:p>
          <w:p w:rsidR="00393529" w:rsidRPr="00393529" w:rsidRDefault="00393529" w:rsidP="00393529">
            <w:pPr>
              <w:numPr>
                <w:ilvl w:val="0"/>
                <w:numId w:val="7"/>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设备具有热插拔 1+1 冗余电源模块，更换电源不影响设备正常运行；可在视频中叠加通道名称、时间、日期等信息，且信息的叠加位置可设置；可实现对前端设备的跨网段访问功能；能够通过 web 或客户端软件对设备各个通道的视频图像进行预览；</w:t>
            </w:r>
          </w:p>
          <w:p w:rsidR="00393529" w:rsidRPr="00393529" w:rsidRDefault="00393529" w:rsidP="00393529">
            <w:pPr>
              <w:numPr>
                <w:ilvl w:val="0"/>
                <w:numId w:val="7"/>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支持交通事件发生后记录对应的事件信息、抓拍图片数据和相关录像片段；可对行人、停车、抛洒物、拥堵、逆行、压线、变道、团雾能见度、占用应急车道、事故检测、抛锚检测等事件进行检测；</w:t>
            </w:r>
          </w:p>
          <w:p w:rsidR="00393529" w:rsidRPr="00393529" w:rsidRDefault="00393529" w:rsidP="00393529">
            <w:pPr>
              <w:numPr>
                <w:ilvl w:val="0"/>
                <w:numId w:val="7"/>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多预置点事件检测，可设置预置点巡航计划，支持不少于16个预置点；支持路障、施工检测；可对检测区域中经过断面的车流量进行统计，支持按照机动车类型区分大中型货车、小型货车和轿车；支持平均速度、车头时距、车头间距、车道占有率、排队长度统计；</w:t>
            </w:r>
          </w:p>
          <w:p w:rsidR="00393529" w:rsidRPr="00393529" w:rsidRDefault="00393529" w:rsidP="00393529">
            <w:pPr>
              <w:numPr>
                <w:ilvl w:val="0"/>
                <w:numId w:val="7"/>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根据交通参数采集和统计数据，分析交通道路通行状态，包含畅通、缓慢及拥堵三种状态；具备根据实际使用场景选择事件类别进行复核功能，并对各复核参数进行精细化配置。结合事件检测复核规则，过滤误报事件；结合历史事件，对短时间内的重复报警进行过滤，提升报警的精准度。</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Times New Roman" w:hAnsi="Times New Roman" w:cs="Times New Roman"/>
                <w:kern w:val="0"/>
                <w:sz w:val="28"/>
                <w:szCs w:val="28"/>
              </w:rPr>
            </w:pPr>
            <w:r w:rsidRPr="00393529">
              <w:rPr>
                <w:rFonts w:ascii="Times New Roman" w:eastAsia="Times New Roman" w:hAnsi="Times New Roman" w:cs="Times New Roman" w:hint="eastAsia"/>
                <w:kern w:val="0"/>
                <w:sz w:val="28"/>
                <w:szCs w:val="28"/>
              </w:rPr>
              <w:lastRenderedPageBreak/>
              <w:t>10</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center"/>
              <w:rPr>
                <w:rFonts w:ascii="宋体" w:eastAsia="Times New Roman" w:hAnsi="宋体" w:cs="宋体"/>
                <w:color w:val="000000"/>
                <w:kern w:val="0"/>
                <w:sz w:val="24"/>
                <w:szCs w:val="24"/>
              </w:rPr>
            </w:pPr>
            <w:r w:rsidRPr="00393529">
              <w:rPr>
                <w:rFonts w:ascii="宋体" w:eastAsia="Times New Roman" w:hAnsi="宋体" w:cs="宋体" w:hint="eastAsia"/>
                <w:color w:val="000000"/>
                <w:kern w:val="0"/>
                <w:sz w:val="24"/>
                <w:szCs w:val="24"/>
              </w:rPr>
              <w:t>存储服务器</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r w:rsidRPr="00393529">
              <w:rPr>
                <w:rFonts w:ascii="宋体" w:eastAsia="Times New Roman" w:hAnsi="宋体" w:cs="宋体"/>
                <w:color w:val="000000"/>
                <w:kern w:val="0"/>
                <w:sz w:val="24"/>
                <w:szCs w:val="24"/>
              </w:rPr>
              <w:t xml:space="preserve"> </w:t>
            </w:r>
            <w:r w:rsidRPr="00393529">
              <w:rPr>
                <w:rFonts w:ascii="宋体" w:eastAsia="Times New Roman" w:hAnsi="宋体" w:cs="宋体" w:hint="eastAsia"/>
                <w:color w:val="000000"/>
                <w:kern w:val="0"/>
                <w:sz w:val="24"/>
                <w:szCs w:val="24"/>
              </w:rPr>
              <w:t>1台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center"/>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color w:val="000000"/>
                <w:kern w:val="0"/>
                <w:sz w:val="24"/>
                <w:szCs w:val="24"/>
              </w:rPr>
              <w:t>数据存储与管理</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p>
        </w:tc>
        <w:tc>
          <w:tcPr>
            <w:tcW w:w="708" w:type="dxa"/>
            <w:vMerge/>
            <w:tcBorders>
              <w:left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p>
        </w:tc>
        <w:tc>
          <w:tcPr>
            <w:tcW w:w="708" w:type="dxa"/>
            <w:vMerge/>
            <w:tcBorders>
              <w:left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center"/>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1、处理器：</w:t>
            </w:r>
            <w:r w:rsidRPr="00393529">
              <w:rPr>
                <w:rFonts w:ascii="宋体" w:eastAsia="宋体" w:hAnsi="宋体" w:cs="宋体"/>
                <w:sz w:val="24"/>
                <w:szCs w:val="24"/>
              </w:rPr>
              <w:t>≥</w:t>
            </w:r>
            <w:r w:rsidRPr="00393529">
              <w:rPr>
                <w:rFonts w:ascii="宋体" w:eastAsia="宋体" w:hAnsi="宋体" w:cs="宋体" w:hint="eastAsia"/>
                <w:sz w:val="24"/>
                <w:szCs w:val="24"/>
              </w:rPr>
              <w:t>2个8核</w:t>
            </w:r>
            <w:r w:rsidRPr="00393529">
              <w:rPr>
                <w:rFonts w:ascii="宋体" w:eastAsia="Times New Roman" w:hAnsi="宋体" w:cs="宋体" w:hint="eastAsia"/>
                <w:sz w:val="24"/>
                <w:szCs w:val="24"/>
              </w:rPr>
              <w:t>及以上</w:t>
            </w:r>
            <w:r w:rsidRPr="00393529">
              <w:rPr>
                <w:rFonts w:ascii="宋体" w:eastAsia="宋体" w:hAnsi="宋体" w:cs="宋体" w:hint="eastAsia"/>
                <w:sz w:val="24"/>
                <w:szCs w:val="24"/>
              </w:rPr>
              <w:t>国产处理器</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2、内存：配置不低于32 GB内存，支持扩展，支持BBU缓存掉电保护。</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3、磁盘类型：提供不低于72盘位硬盘插槽，支持NL-SAS HDD，本次配置不低于54块10TB HDD</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4、存储协议：支持iSCSI，CIFS，NFS，FTP(s)，HTTP(s)</w:t>
            </w:r>
          </w:p>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5、前端端口类型：提供</w:t>
            </w:r>
            <w:r w:rsidRPr="00393529">
              <w:rPr>
                <w:rFonts w:ascii="宋体" w:eastAsia="宋体" w:hAnsi="宋体" w:cs="宋体"/>
                <w:sz w:val="24"/>
                <w:szCs w:val="24"/>
              </w:rPr>
              <w:t>≥8×1GE iSCSI，支持 10GE 扩展”</w:t>
            </w:r>
          </w:p>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6、串行接口：</w:t>
            </w:r>
            <w:r w:rsidRPr="00393529">
              <w:rPr>
                <w:rFonts w:ascii="宋体" w:eastAsia="宋体" w:hAnsi="宋体" w:cs="宋体"/>
                <w:sz w:val="24"/>
                <w:szCs w:val="24"/>
              </w:rPr>
              <w:t>≥2 个 RS232（DB9）</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7、USB接口：</w:t>
            </w:r>
            <w:r w:rsidRPr="00393529">
              <w:rPr>
                <w:rFonts w:ascii="宋体" w:eastAsia="宋体" w:hAnsi="宋体" w:cs="宋体"/>
                <w:sz w:val="24"/>
                <w:szCs w:val="24"/>
              </w:rPr>
              <w:t>≥2 个 USB 2.0、≥4 个 USB 3.0</w:t>
            </w:r>
          </w:p>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8、系统IO插槽：</w:t>
            </w:r>
            <w:r w:rsidRPr="00393529">
              <w:rPr>
                <w:rFonts w:ascii="宋体" w:eastAsia="宋体" w:hAnsi="宋体" w:cs="宋体"/>
                <w:sz w:val="24"/>
                <w:szCs w:val="24"/>
              </w:rPr>
              <w:t>≥</w:t>
            </w:r>
            <w:r w:rsidRPr="00393529">
              <w:rPr>
                <w:rFonts w:ascii="宋体" w:eastAsia="宋体" w:hAnsi="宋体" w:cs="宋体" w:hint="eastAsia"/>
                <w:sz w:val="24"/>
                <w:szCs w:val="24"/>
              </w:rPr>
              <w:t>4</w:t>
            </w:r>
            <w:r w:rsidRPr="00393529">
              <w:rPr>
                <w:rFonts w:ascii="宋体" w:eastAsia="宋体" w:hAnsi="宋体" w:cs="宋体"/>
                <w:sz w:val="24"/>
                <w:szCs w:val="24"/>
              </w:rPr>
              <w:t>个扩展插槽</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9、硬盘管理：支持硬盘检测、预警及修复，支持硬盘交错启动、漫游、定位。</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10、RAID级别：支持 RAID 0，1，5，6，10，支持全局或专有热备。</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11、智能软件：支持自动精简卷，快照，卷镜像，卷迁移，远程复制。</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12、文件管理：支持本地和AD域多种用户认证方式，多级目录的用户、用户组权限设定，文件配额管控。</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13、设备运维：支持图形化运维，多设备统一管理，支持声光告警、短信、email告警。</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14、电源：≥550W热插拔高效1+1冗余电源模块。</w:t>
            </w:r>
          </w:p>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sz w:val="24"/>
                <w:szCs w:val="24"/>
              </w:rPr>
              <w:t>（</w:t>
            </w:r>
            <w:r w:rsidRPr="00393529">
              <w:rPr>
                <w:rFonts w:ascii="宋体" w:eastAsia="Times New Roman" w:hAnsi="宋体" w:cs="宋体" w:hint="eastAsia"/>
                <w:sz w:val="24"/>
                <w:szCs w:val="24"/>
              </w:rPr>
              <w:t>用于</w:t>
            </w:r>
            <w:r w:rsidRPr="00393529">
              <w:rPr>
                <w:rFonts w:ascii="宋体" w:eastAsia="宋体" w:hAnsi="宋体" w:cs="宋体"/>
                <w:sz w:val="24"/>
                <w:szCs w:val="24"/>
              </w:rPr>
              <w:t>示范通道建设一类交调站+普通国道自动化交调站）</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kern w:val="0"/>
                <w:sz w:val="28"/>
                <w:szCs w:val="28"/>
              </w:rPr>
            </w:pPr>
            <w:r w:rsidRPr="00393529">
              <w:rPr>
                <w:rFonts w:ascii="Times New Roman" w:eastAsia="宋体" w:hAnsi="Times New Roman" w:cs="Times New Roman" w:hint="eastAsia"/>
                <w:kern w:val="0"/>
                <w:sz w:val="28"/>
                <w:szCs w:val="28"/>
              </w:rPr>
              <w:t>11</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center"/>
              <w:rPr>
                <w:rFonts w:ascii="宋体" w:eastAsia="Times New Roman" w:hAnsi="宋体" w:cs="宋体"/>
                <w:color w:val="000000"/>
                <w:kern w:val="0"/>
                <w:sz w:val="24"/>
                <w:szCs w:val="24"/>
              </w:rPr>
            </w:pPr>
            <w:r w:rsidRPr="00393529">
              <w:rPr>
                <w:rFonts w:ascii="宋体" w:eastAsia="Times New Roman" w:hAnsi="宋体" w:cs="宋体" w:hint="eastAsia"/>
                <w:color w:val="000000"/>
                <w:kern w:val="0"/>
                <w:sz w:val="24"/>
                <w:szCs w:val="24"/>
              </w:rPr>
              <w:t>交调服务器</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color w:val="000000"/>
                <w:kern w:val="0"/>
                <w:sz w:val="24"/>
                <w:szCs w:val="24"/>
              </w:rPr>
            </w:pPr>
            <w:r w:rsidRPr="00393529">
              <w:rPr>
                <w:rFonts w:ascii="宋体" w:eastAsia="Times New Roman" w:hAnsi="宋体" w:cs="宋体"/>
                <w:color w:val="000000"/>
                <w:kern w:val="0"/>
                <w:sz w:val="24"/>
                <w:szCs w:val="24"/>
              </w:rPr>
              <w:t xml:space="preserve"> </w:t>
            </w:r>
            <w:r w:rsidRPr="00393529">
              <w:rPr>
                <w:rFonts w:ascii="宋体" w:eastAsia="Times New Roman" w:hAnsi="宋体" w:cs="宋体" w:hint="eastAsia"/>
                <w:color w:val="000000"/>
                <w:kern w:val="0"/>
                <w:sz w:val="24"/>
                <w:szCs w:val="24"/>
              </w:rPr>
              <w:t>14台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hint="eastAsia"/>
                <w:color w:val="000000"/>
                <w:kern w:val="0"/>
                <w:sz w:val="24"/>
                <w:szCs w:val="24"/>
              </w:rPr>
            </w:pPr>
            <w:r w:rsidRPr="00393529">
              <w:rPr>
                <w:rFonts w:ascii="宋体" w:eastAsia="Times New Roman" w:hAnsi="宋体" w:cs="宋体" w:hint="eastAsia"/>
                <w:color w:val="000000"/>
                <w:kern w:val="0"/>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必要功能：交调站图片，视频等多数据存储，多数据联动</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numPr>
                <w:ilvl w:val="0"/>
                <w:numId w:val="8"/>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功能要求：具备多传感器检测目标融合功能，同个站点具备车牌与称重、车辆、气象监测数据关联功能；具备按照《公路交通情况调查设备第2部分：通信协议》（JT/T 1008.2-2015）单车数据和图</w:t>
            </w:r>
            <w:r w:rsidRPr="00393529">
              <w:rPr>
                <w:rFonts w:ascii="宋体" w:eastAsia="宋体" w:hAnsi="宋体" w:cs="宋体" w:hint="eastAsia"/>
                <w:sz w:val="24"/>
                <w:szCs w:val="24"/>
              </w:rPr>
              <w:lastRenderedPageBreak/>
              <w:t>像上传的要求上传数据；多功能交通调查站应按照行驶方向、分车道采集单个机动车车牌数据，能够按5分钟周期自动汇、实时回传总交通流量，功能，支持有线或无线方式传输。依据《公路交通情况调查设备 第1部分：技术条件》（JT/T 1008.1—2015），自动汇总交通量准确率≥95%。具备交通量调查数据的整合、存储、上传功能；交通量数据实时上传数据服务中心，且具备断网续传功能；通信异常时，应能将未及时上传的数据进行存储。通信恢复后，将通信中断期间保存的数据顺序传输至数据平台。当断电后恢复至正常供电时，设备应能自行恢复至正常工作状态，设备内存储的数据应无丢失。具备自动校时功能。</w:t>
            </w:r>
          </w:p>
          <w:p w:rsidR="00393529" w:rsidRPr="00393529" w:rsidRDefault="00393529" w:rsidP="00393529">
            <w:pPr>
              <w:numPr>
                <w:ilvl w:val="0"/>
                <w:numId w:val="8"/>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设备参数：可配置多种字符叠加、图片合成模式；硬盘存储不少于3个SATA 接口，单SATA接口可支持不低于12TB容量硬盘；内置不少于4个100M网口，可方便接入IP摄像机与激光单元；内置2个10/100/1000M自适应以太网接口，2个千兆SFP光纤接口；支持不少于8路视频相机或抓拍设备接入；视频录像 支持录像存储功能，存储时长根据设定的码流大小和配置的硬盘容量确定上传支持交通数据断点续传和手动重传功能；网络设置 支持设置双网段 IP 。</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kern w:val="0"/>
                <w:sz w:val="28"/>
                <w:szCs w:val="28"/>
              </w:rPr>
            </w:pPr>
            <w:r w:rsidRPr="00393529">
              <w:rPr>
                <w:rFonts w:ascii="Times New Roman" w:eastAsia="宋体" w:hAnsi="Times New Roman" w:cs="Times New Roman" w:hint="eastAsia"/>
                <w:kern w:val="0"/>
                <w:sz w:val="28"/>
                <w:szCs w:val="28"/>
              </w:rPr>
              <w:t>12</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宋体" w:eastAsia="宋体" w:hAnsi="宋体" w:cs="Times New Roman"/>
                <w:kern w:val="0"/>
                <w:sz w:val="28"/>
                <w:szCs w:val="28"/>
              </w:rPr>
              <w:t xml:space="preserve"> </w:t>
            </w:r>
            <w:r w:rsidRPr="00393529">
              <w:rPr>
                <w:rFonts w:ascii="宋体" w:eastAsia="宋体" w:hAnsi="宋体" w:cs="Times New Roman" w:hint="eastAsia"/>
                <w:kern w:val="0"/>
                <w:sz w:val="28"/>
                <w:szCs w:val="28"/>
              </w:rPr>
              <w:t>专用</w:t>
            </w:r>
            <w:r w:rsidRPr="00393529">
              <w:rPr>
                <w:rFonts w:ascii="Times New Roman" w:eastAsia="宋体" w:hAnsi="Times New Roman" w:cs="Times New Roman" w:hint="eastAsia"/>
                <w:kern w:val="0"/>
                <w:sz w:val="28"/>
                <w:szCs w:val="28"/>
              </w:rPr>
              <w:t>数据服务器</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宋体" w:eastAsia="宋体" w:hAnsi="宋体" w:cs="Times New Roman" w:hint="eastAsia"/>
                <w:kern w:val="0"/>
                <w:sz w:val="28"/>
                <w:szCs w:val="28"/>
              </w:rPr>
              <w:t>1台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color w:val="000000"/>
                <w:kern w:val="0"/>
                <w:sz w:val="24"/>
                <w:szCs w:val="24"/>
              </w:rPr>
              <w:t>专用数据的存储及处理</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90"/>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Times New Roman" w:hAnsi="宋体" w:cs="宋体" w:hint="eastAsia"/>
                <w:sz w:val="24"/>
                <w:szCs w:val="24"/>
              </w:rPr>
              <w:t>1.</w:t>
            </w:r>
            <w:r w:rsidRPr="00393529">
              <w:rPr>
                <w:rFonts w:ascii="宋体" w:eastAsia="宋体" w:hAnsi="宋体" w:cs="宋体" w:hint="eastAsia"/>
                <w:sz w:val="24"/>
                <w:szCs w:val="24"/>
              </w:rPr>
              <w:t>2路机架式服务器；</w:t>
            </w:r>
          </w:p>
          <w:p w:rsidR="00393529" w:rsidRPr="00393529" w:rsidRDefault="00393529" w:rsidP="00393529">
            <w:pPr>
              <w:numPr>
                <w:ilvl w:val="0"/>
                <w:numId w:val="9"/>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处理器配置数目：共配置≥十核CPU处理器；处理器主频≥2.1GHz；</w:t>
            </w:r>
          </w:p>
          <w:p w:rsidR="00393529" w:rsidRPr="00393529" w:rsidRDefault="00393529" w:rsidP="00393529">
            <w:pPr>
              <w:numPr>
                <w:ilvl w:val="0"/>
                <w:numId w:val="9"/>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支持内存插槽≥24个，内存类型DDR4，频率≥2400MHz内存配置容量≥64GB；</w:t>
            </w:r>
          </w:p>
          <w:p w:rsidR="00393529" w:rsidRPr="00393529" w:rsidRDefault="00393529" w:rsidP="00393529">
            <w:pPr>
              <w:numPr>
                <w:ilvl w:val="0"/>
                <w:numId w:val="9"/>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内置硬盘容量及数目：配置≥4块1.2T10K转速SAS硬盘，配置独立Raid卡1GB缓存，支持RAID0/1/10/5；配置≥4*GE，≥2*10GE（含光模块）；配置≥2*16G单端口FC卡；网口≥4个千兆以太网口。</w:t>
            </w:r>
          </w:p>
        </w:tc>
      </w:tr>
      <w:tr w:rsidR="00393529" w:rsidRPr="00393529" w:rsidTr="005104E3">
        <w:trPr>
          <w:trHeight w:val="470"/>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kern w:val="0"/>
                <w:sz w:val="28"/>
                <w:szCs w:val="28"/>
              </w:rPr>
            </w:pPr>
            <w:r w:rsidRPr="00393529">
              <w:rPr>
                <w:rFonts w:ascii="Times New Roman" w:eastAsia="宋体" w:hAnsi="Times New Roman" w:cs="Times New Roman" w:hint="eastAsia"/>
                <w:kern w:val="0"/>
                <w:sz w:val="28"/>
                <w:szCs w:val="28"/>
              </w:rPr>
              <w:t>1</w:t>
            </w:r>
            <w:r w:rsidRPr="00393529">
              <w:rPr>
                <w:rFonts w:ascii="Times New Roman" w:eastAsia="Times New Roman" w:hAnsi="Times New Roman" w:cs="Times New Roman" w:hint="eastAsia"/>
                <w:kern w:val="0"/>
                <w:sz w:val="28"/>
                <w:szCs w:val="28"/>
              </w:rPr>
              <w:t>3</w:t>
            </w:r>
          </w:p>
        </w:tc>
        <w:tc>
          <w:tcPr>
            <w:tcW w:w="709" w:type="dxa"/>
            <w:vMerge w:val="restart"/>
            <w:tcBorders>
              <w:top w:val="single" w:sz="4" w:space="0" w:color="auto"/>
              <w:left w:val="single" w:sz="4" w:space="0" w:color="auto"/>
              <w:right w:val="single" w:sz="4" w:space="0" w:color="auto"/>
            </w:tcBorders>
            <w:vAlign w:val="center"/>
          </w:tcPr>
          <w:p w:rsidR="00393529" w:rsidRPr="00393529" w:rsidRDefault="00393529" w:rsidP="00393529">
            <w:pPr>
              <w:widowControl/>
              <w:spacing w:line="360" w:lineRule="exact"/>
              <w:jc w:val="center"/>
              <w:textAlignment w:val="center"/>
              <w:rPr>
                <w:rFonts w:ascii="宋体" w:eastAsia="Times New Roman" w:hAnsi="宋体" w:cs="宋体"/>
                <w:kern w:val="0"/>
                <w:sz w:val="28"/>
                <w:szCs w:val="28"/>
              </w:rPr>
            </w:pPr>
            <w:r w:rsidRPr="00393529">
              <w:rPr>
                <w:rFonts w:ascii="宋体" w:eastAsia="Times New Roman" w:hAnsi="宋体" w:cs="宋体" w:hint="eastAsia"/>
                <w:kern w:val="0"/>
                <w:sz w:val="24"/>
                <w:szCs w:val="24"/>
              </w:rPr>
              <w:t>终端</w:t>
            </w:r>
            <w:r w:rsidRPr="00393529">
              <w:rPr>
                <w:rFonts w:ascii="宋体" w:eastAsia="Times New Roman" w:hAnsi="宋体" w:cs="宋体" w:hint="eastAsia"/>
                <w:kern w:val="0"/>
                <w:sz w:val="24"/>
                <w:szCs w:val="24"/>
              </w:rPr>
              <w:lastRenderedPageBreak/>
              <w:t>服务器（含4块4T硬盘）</w:t>
            </w:r>
          </w:p>
        </w:tc>
        <w:tc>
          <w:tcPr>
            <w:tcW w:w="708" w:type="dxa"/>
            <w:vMerge w:val="restart"/>
            <w:tcBorders>
              <w:top w:val="single" w:sz="4" w:space="0" w:color="auto"/>
              <w:left w:val="single" w:sz="4" w:space="0" w:color="auto"/>
              <w:right w:val="single" w:sz="4" w:space="0" w:color="auto"/>
            </w:tcBorders>
            <w:vAlign w:val="center"/>
          </w:tcPr>
          <w:p w:rsidR="00393529" w:rsidRPr="00393529" w:rsidRDefault="00393529" w:rsidP="00393529">
            <w:pPr>
              <w:widowControl/>
              <w:spacing w:line="360" w:lineRule="exact"/>
              <w:jc w:val="center"/>
              <w:textAlignment w:val="center"/>
              <w:rPr>
                <w:rFonts w:ascii="宋体" w:eastAsia="Times New Roman" w:hAnsi="宋体" w:cs="宋体" w:hint="eastAsia"/>
                <w:kern w:val="0"/>
                <w:sz w:val="28"/>
                <w:szCs w:val="28"/>
              </w:rPr>
            </w:pPr>
            <w:r w:rsidRPr="00393529">
              <w:rPr>
                <w:rFonts w:ascii="宋体" w:eastAsia="Times New Roman" w:hAnsi="宋体" w:cs="宋体" w:hint="eastAsia"/>
                <w:kern w:val="0"/>
                <w:sz w:val="28"/>
                <w:szCs w:val="28"/>
              </w:rPr>
              <w:lastRenderedPageBreak/>
              <w:t>1台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line="400" w:lineRule="exact"/>
              <w:jc w:val="left"/>
              <w:rPr>
                <w:rFonts w:ascii="宋体" w:eastAsia="宋体" w:hAnsi="宋体" w:cs="宋体" w:hint="eastAsia"/>
                <w:kern w:val="0"/>
                <w:sz w:val="28"/>
                <w:szCs w:val="28"/>
              </w:rPr>
            </w:pPr>
            <w:r w:rsidRPr="00393529">
              <w:rPr>
                <w:rFonts w:ascii="宋体" w:eastAsia="宋体" w:hAnsi="宋体" w:cs="宋体" w:hint="eastAsia"/>
                <w:sz w:val="24"/>
                <w:szCs w:val="24"/>
              </w:rPr>
              <w:t>功能</w:t>
            </w:r>
            <w:r w:rsidRPr="00393529">
              <w:rPr>
                <w:rFonts w:ascii="宋体" w:eastAsia="宋体" w:hAnsi="宋体" w:cs="宋体" w:hint="eastAsia"/>
                <w:sz w:val="24"/>
                <w:szCs w:val="24"/>
              </w:rPr>
              <w:lastRenderedPageBreak/>
              <w:t>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lastRenderedPageBreak/>
              <w:t>必要功能：</w:t>
            </w:r>
            <w:r w:rsidRPr="00393529">
              <w:rPr>
                <w:rFonts w:ascii="宋体" w:eastAsia="Times New Roman" w:hAnsi="宋体" w:cs="宋体"/>
                <w:kern w:val="0"/>
                <w:sz w:val="24"/>
                <w:szCs w:val="24"/>
              </w:rPr>
              <w:t>数据收集与处理</w:t>
            </w:r>
          </w:p>
        </w:tc>
      </w:tr>
      <w:tr w:rsidR="00393529" w:rsidRPr="00393529" w:rsidTr="005104E3">
        <w:trPr>
          <w:trHeight w:val="423"/>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snapToGrid w:val="0"/>
              <w:spacing w:line="400" w:lineRule="exact"/>
              <w:jc w:val="lef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Times New Roman" w:hAnsi="宋体" w:cs="宋体" w:hint="eastAsia"/>
                <w:kern w:val="0"/>
                <w:sz w:val="24"/>
                <w:szCs w:val="24"/>
              </w:rPr>
            </w:pPr>
            <w:r w:rsidRPr="00393529">
              <w:rPr>
                <w:rFonts w:ascii="宋体" w:eastAsia="Times New Roman" w:hAnsi="宋体" w:cs="宋体" w:hint="eastAsia"/>
                <w:kern w:val="0"/>
                <w:sz w:val="24"/>
                <w:szCs w:val="24"/>
              </w:rPr>
              <w:t>主要技术指标</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可接入不低于12路网络摄像机进行视音频存储、图片存储与上传；可配置多种字符叠加、图片合成模式；</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支持机柜门打开后声音报警及报警上传功能；</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支持不少于2个远程主机、2个FTP主机上传数据；具备GPS或者北斗校时功能，支持远程校时功能；</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硬盘存储 不少于4个SATA接口，单SATA接口可支持不低于</w:t>
            </w:r>
            <w:r w:rsidRPr="00393529">
              <w:rPr>
                <w:rFonts w:ascii="宋体" w:eastAsia="Times New Roman" w:hAnsi="宋体" w:cs="宋体" w:hint="eastAsia"/>
                <w:kern w:val="0"/>
                <w:sz w:val="24"/>
                <w:szCs w:val="24"/>
              </w:rPr>
              <w:t>12</w:t>
            </w:r>
            <w:r w:rsidRPr="00393529">
              <w:rPr>
                <w:rFonts w:ascii="宋体" w:eastAsia="宋体" w:hAnsi="宋体" w:cs="宋体" w:hint="eastAsia"/>
                <w:kern w:val="0"/>
                <w:sz w:val="24"/>
                <w:szCs w:val="24"/>
              </w:rPr>
              <w:t>TB容量硬盘；</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网络接口不少于16个1000M以太网接口、1个内部和1个外部10/100/1000M自适应以太网接口、1个内部和1个外部千兆可光电切换光纤接口；</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音频输入不少于1个音频输入接口；音频输出 不少于1个音频输出接口；</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报警输入不少于2个开关量报警输入接口；报警输出不少于2个开关量报警输出接口；RS232接口不少于2个RS232接口；RS485接口不少于2个RS485接口；USB接口不少于1个USB3.0接口；</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数据存储 支持对通行车辆的信息（记录和图片）存储；</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视频录像 支持录像存储功能，存储时长根据设定的码流大小和配置的硬盘容量确定；上传支持交通数据断点续传和手动重传功能；</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网络设置 支持设置双网段IP ；</w:t>
            </w:r>
          </w:p>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电源 DC12V/12.5A适配器；</w:t>
            </w:r>
          </w:p>
        </w:tc>
      </w:tr>
      <w:tr w:rsidR="00393529" w:rsidRPr="00393529" w:rsidTr="005104E3">
        <w:trPr>
          <w:trHeight w:val="570"/>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hint="eastAsia"/>
                <w:kern w:val="0"/>
                <w:sz w:val="28"/>
                <w:szCs w:val="28"/>
              </w:rPr>
            </w:pPr>
            <w:r w:rsidRPr="00393529">
              <w:rPr>
                <w:rFonts w:ascii="宋体" w:eastAsia="Times New Roman" w:hAnsi="宋体" w:cs="宋体" w:hint="eastAsia"/>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hint="eastAsia"/>
                <w:kern w:val="0"/>
                <w:sz w:val="24"/>
                <w:szCs w:val="24"/>
              </w:rPr>
            </w:pPr>
            <w:r w:rsidRPr="00393529">
              <w:rPr>
                <w:rFonts w:ascii="宋体" w:eastAsia="宋体" w:hAnsi="宋体" w:cs="宋体" w:hint="eastAsia"/>
                <w:kern w:val="0"/>
                <w:sz w:val="24"/>
                <w:szCs w:val="24"/>
              </w:rPr>
              <w:t>14</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jc w:val="center"/>
              <w:textAlignment w:val="top"/>
              <w:rPr>
                <w:rFonts w:ascii="宋体" w:eastAsia="宋体" w:hAnsi="宋体" w:cs="宋体" w:hint="eastAsia"/>
                <w:color w:val="000000"/>
                <w:sz w:val="24"/>
                <w:szCs w:val="24"/>
              </w:rPr>
            </w:pPr>
            <w:r w:rsidRPr="00393529">
              <w:rPr>
                <w:rFonts w:ascii="宋体" w:eastAsia="宋体" w:hAnsi="宋体" w:cs="宋体" w:hint="eastAsia"/>
                <w:kern w:val="0"/>
                <w:sz w:val="24"/>
                <w:szCs w:val="24"/>
              </w:rPr>
              <w:t>55寸液晶拼接屏（含拼控软件）</w:t>
            </w: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jc w:val="center"/>
              <w:rPr>
                <w:rFonts w:ascii="宋体" w:eastAsia="宋体" w:hAnsi="宋体" w:cs="宋体" w:hint="eastAsia"/>
                <w:color w:val="000000"/>
                <w:sz w:val="24"/>
                <w:szCs w:val="24"/>
              </w:rPr>
            </w:pPr>
            <w:r w:rsidRPr="00393529">
              <w:rPr>
                <w:rFonts w:ascii="宋体" w:eastAsia="宋体" w:hAnsi="宋体" w:cs="宋体" w:hint="eastAsia"/>
                <w:color w:val="000000"/>
                <w:sz w:val="24"/>
                <w:szCs w:val="24"/>
              </w:rPr>
              <w:t>4台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必要功能：各系统资源大屏显示</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r w:rsidRPr="00393529">
              <w:rPr>
                <w:rFonts w:ascii="宋体" w:eastAsia="宋体" w:hAnsi="宋体" w:cs="宋体" w:hint="eastAsia"/>
                <w:kern w:val="0"/>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numPr>
                <w:ilvl w:val="0"/>
                <w:numId w:val="10"/>
              </w:numPr>
              <w:tabs>
                <w:tab w:val="left" w:pos="312"/>
              </w:tabs>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主要技术指标：</w:t>
            </w:r>
            <w:r w:rsidRPr="00393529">
              <w:rPr>
                <w:rFonts w:ascii="宋体" w:eastAsia="宋体" w:hAnsi="宋体" w:cs="宋体" w:hint="eastAsia"/>
                <w:kern w:val="0"/>
                <w:sz w:val="24"/>
                <w:szCs w:val="24"/>
              </w:rPr>
              <w:br/>
              <w:t>1、显示屏类型：LCD;</w:t>
            </w:r>
            <w:r w:rsidRPr="00393529">
              <w:rPr>
                <w:rFonts w:ascii="宋体" w:eastAsia="宋体" w:hAnsi="宋体" w:cs="宋体" w:hint="eastAsia"/>
                <w:kern w:val="0"/>
                <w:sz w:val="24"/>
                <w:szCs w:val="24"/>
              </w:rPr>
              <w:br/>
              <w:t>2、分辨率：≥1920*1080;</w:t>
            </w:r>
            <w:r w:rsidRPr="00393529">
              <w:rPr>
                <w:rFonts w:ascii="宋体" w:eastAsia="宋体" w:hAnsi="宋体" w:cs="宋体" w:hint="eastAsia"/>
                <w:kern w:val="0"/>
                <w:sz w:val="24"/>
                <w:szCs w:val="24"/>
              </w:rPr>
              <w:br/>
              <w:t>3、亮度：≥600cd/m2;</w:t>
            </w:r>
            <w:r w:rsidRPr="00393529">
              <w:rPr>
                <w:rFonts w:ascii="宋体" w:eastAsia="宋体" w:hAnsi="宋体" w:cs="宋体" w:hint="eastAsia"/>
                <w:kern w:val="0"/>
                <w:sz w:val="24"/>
                <w:szCs w:val="24"/>
              </w:rPr>
              <w:br/>
              <w:t>4、对比度：≥4000:1</w:t>
            </w:r>
            <w:r w:rsidRPr="00393529">
              <w:rPr>
                <w:rFonts w:ascii="宋体" w:eastAsia="宋体" w:hAnsi="宋体" w:cs="宋体" w:hint="eastAsia"/>
                <w:kern w:val="0"/>
                <w:sz w:val="24"/>
                <w:szCs w:val="24"/>
              </w:rPr>
              <w:br/>
              <w:t>5、响应时间：≥6ms;</w:t>
            </w:r>
            <w:r w:rsidRPr="00393529">
              <w:rPr>
                <w:rFonts w:ascii="宋体" w:eastAsia="宋体" w:hAnsi="宋体" w:cs="宋体" w:hint="eastAsia"/>
                <w:kern w:val="0"/>
                <w:sz w:val="24"/>
                <w:szCs w:val="24"/>
              </w:rPr>
              <w:br/>
              <w:t>6、可视角度：≥178度（水平垂直）；</w:t>
            </w:r>
            <w:r w:rsidRPr="00393529">
              <w:rPr>
                <w:rFonts w:ascii="宋体" w:eastAsia="宋体" w:hAnsi="宋体" w:cs="宋体" w:hint="eastAsia"/>
                <w:kern w:val="0"/>
                <w:sz w:val="24"/>
                <w:szCs w:val="24"/>
              </w:rPr>
              <w:br/>
              <w:t>7、输入接口：≥1*HDMI，1*BNC，1*VGA</w:t>
            </w:r>
            <w:r w:rsidRPr="00393529">
              <w:rPr>
                <w:rFonts w:ascii="宋体" w:eastAsia="宋体" w:hAnsi="宋体" w:cs="宋体" w:hint="eastAsia"/>
                <w:kern w:val="0"/>
                <w:sz w:val="24"/>
                <w:szCs w:val="24"/>
              </w:rPr>
              <w:br/>
              <w:t>8、其他接口：≥1*USB 2.0，2*RS232(RJ45接头)，1*红外接口（3.5mm接口），1*按钮</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9、支持7*24小时显示；</w:t>
            </w:r>
            <w:r w:rsidRPr="00393529">
              <w:rPr>
                <w:rFonts w:ascii="宋体" w:eastAsia="宋体" w:hAnsi="宋体" w:cs="宋体" w:hint="eastAsia"/>
                <w:kern w:val="0"/>
                <w:sz w:val="24"/>
                <w:szCs w:val="24"/>
              </w:rPr>
              <w:br/>
              <w:t>10、液晶拼接显示单元支持去蓝光护眼功能，开启护眼模式后，可有效隆低蓝光输出，对观看人员的眼睛进行有效保护</w:t>
            </w:r>
            <w:r w:rsidRPr="00393529">
              <w:rPr>
                <w:rFonts w:ascii="宋体" w:eastAsia="宋体" w:hAnsi="宋体" w:cs="宋体" w:hint="eastAsia"/>
                <w:kern w:val="0"/>
                <w:sz w:val="24"/>
                <w:szCs w:val="24"/>
              </w:rPr>
              <w:br/>
              <w:t>11、液晶拼接显示单元应具备防止长时间运行造成的极化现象的能力</w:t>
            </w:r>
            <w:r w:rsidRPr="00393529">
              <w:rPr>
                <w:rFonts w:ascii="宋体" w:eastAsia="宋体" w:hAnsi="宋体" w:cs="宋体" w:hint="eastAsia"/>
                <w:kern w:val="0"/>
                <w:sz w:val="24"/>
                <w:szCs w:val="24"/>
              </w:rPr>
              <w:br/>
              <w:t>12、含壁挂挂件或安装支架等辅助安装材料</w:t>
            </w:r>
          </w:p>
        </w:tc>
      </w:tr>
      <w:tr w:rsidR="00393529" w:rsidRPr="00393529" w:rsidTr="005104E3">
        <w:trPr>
          <w:trHeight w:val="654"/>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kern w:val="0"/>
                <w:sz w:val="28"/>
                <w:szCs w:val="28"/>
              </w:rPr>
            </w:pPr>
            <w:r w:rsidRPr="00393529">
              <w:rPr>
                <w:rFonts w:ascii="Times New Roman" w:eastAsia="Times New Roman" w:hAnsi="Times New Roman" w:cs="Times New Roman" w:hint="eastAsia"/>
                <w:kern w:val="0"/>
                <w:sz w:val="28"/>
                <w:szCs w:val="28"/>
              </w:rPr>
              <w:t>15</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图像管理计算机</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r w:rsidRPr="00393529">
              <w:rPr>
                <w:rFonts w:ascii="宋体" w:eastAsia="宋体" w:hAnsi="宋体" w:cs="宋体" w:hint="eastAsia"/>
                <w:kern w:val="0"/>
                <w:sz w:val="24"/>
                <w:szCs w:val="24"/>
              </w:rPr>
              <w:t>3台</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功能要求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必要功能:设备控制与操作。</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jc w:val="left"/>
              <w:textAlignment w:val="top"/>
              <w:rPr>
                <w:rFonts w:ascii="等线" w:eastAsia="等线" w:hAnsi="等线" w:cs="等线" w:hint="eastAsia"/>
                <w:color w:val="000000"/>
                <w:sz w:val="22"/>
              </w:rPr>
            </w:pPr>
            <w:r w:rsidRPr="00393529">
              <w:rPr>
                <w:rFonts w:ascii="宋体" w:eastAsia="宋体" w:hAnsi="宋体" w:cs="宋体" w:hint="eastAsia"/>
                <w:kern w:val="0"/>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jc w:val="center"/>
              <w:textAlignment w:val="top"/>
              <w:rPr>
                <w:rFonts w:ascii="宋体" w:eastAsia="宋体" w:hAnsi="宋体" w:cs="宋体" w:hint="eastAsia"/>
                <w:color w:val="000000"/>
                <w:sz w:val="24"/>
                <w:szCs w:val="24"/>
              </w:rPr>
            </w:pPr>
            <w:r w:rsidRPr="00393529">
              <w:rPr>
                <w:rFonts w:ascii="宋体" w:eastAsia="宋体" w:hAnsi="宋体" w:cs="宋体" w:hint="eastAsia"/>
                <w:color w:val="000000"/>
                <w:kern w:val="0"/>
                <w:sz w:val="24"/>
                <w:szCs w:val="24"/>
              </w:rPr>
              <w:t>性能及技术指标</w:t>
            </w:r>
          </w:p>
          <w:p w:rsidR="00393529" w:rsidRPr="00393529" w:rsidRDefault="00393529" w:rsidP="00393529">
            <w:pPr>
              <w:widowControl/>
              <w:jc w:val="center"/>
              <w:textAlignment w:val="top"/>
              <w:rPr>
                <w:rFonts w:ascii="等线" w:eastAsia="等线" w:hAnsi="等线" w:cs="等线" w:hint="eastAsia"/>
                <w:color w:val="000000"/>
                <w:sz w:val="22"/>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等线" w:eastAsia="等线" w:hAnsi="等线" w:cs="等线"/>
                <w:color w:val="000000"/>
                <w:sz w:val="22"/>
              </w:rPr>
              <w:t>主</w:t>
            </w:r>
            <w:r w:rsidRPr="00393529">
              <w:rPr>
                <w:rFonts w:ascii="宋体" w:eastAsia="宋体" w:hAnsi="宋体" w:cs="宋体" w:hint="eastAsia"/>
                <w:kern w:val="0"/>
                <w:sz w:val="24"/>
                <w:szCs w:val="24"/>
              </w:rPr>
              <w:t>要技术指标：</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1.CPU规格</w:t>
            </w:r>
            <w:r w:rsidRPr="00393529">
              <w:rPr>
                <w:rFonts w:ascii="宋体" w:eastAsia="宋体" w:hAnsi="宋体" w:cs="宋体" w:hint="eastAsia"/>
                <w:kern w:val="0"/>
                <w:sz w:val="24"/>
                <w:szCs w:val="24"/>
              </w:rPr>
              <w:br/>
              <w:t>1.CPU物理核数≥12核；主频≥2.6GHz；三级缓存≥16MB；线程数量≥24线程；CPU支持最大内存128G，热设计功耗≥65W，；</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2.内存规格</w:t>
            </w:r>
            <w:r w:rsidRPr="00393529">
              <w:rPr>
                <w:rFonts w:ascii="宋体" w:eastAsia="宋体" w:hAnsi="宋体" w:cs="宋体" w:hint="eastAsia"/>
                <w:kern w:val="0"/>
                <w:sz w:val="24"/>
                <w:szCs w:val="24"/>
              </w:rPr>
              <w:br/>
              <w:t>2.1. 单条内存配置容量：≥32GB；</w:t>
            </w:r>
            <w:r w:rsidRPr="00393529">
              <w:rPr>
                <w:rFonts w:ascii="宋体" w:eastAsia="宋体" w:hAnsi="宋体" w:cs="宋体" w:hint="eastAsia"/>
                <w:kern w:val="0"/>
                <w:sz w:val="24"/>
                <w:szCs w:val="24"/>
              </w:rPr>
              <w:br/>
              <w:t>2.2. 内存类型：支持DDR4及以上内存类型；</w:t>
            </w:r>
            <w:r w:rsidRPr="00393529">
              <w:rPr>
                <w:rFonts w:ascii="宋体" w:eastAsia="宋体" w:hAnsi="宋体" w:cs="宋体" w:hint="eastAsia"/>
                <w:kern w:val="0"/>
                <w:sz w:val="24"/>
                <w:szCs w:val="24"/>
              </w:rPr>
              <w:br/>
              <w:t>2.3. 内存条配量：≥2条；</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r w:rsidRPr="00393529">
              <w:rPr>
                <w:rFonts w:ascii="宋体" w:eastAsia="宋体" w:hAnsi="宋体" w:cs="宋体" w:hint="eastAsia"/>
                <w:kern w:val="0"/>
                <w:sz w:val="24"/>
                <w:szCs w:val="24"/>
              </w:rPr>
              <w:t>2.4. 内存速率：≥2666Mhz；</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3.主板规格</w:t>
            </w:r>
            <w:r w:rsidRPr="00393529">
              <w:rPr>
                <w:rFonts w:ascii="宋体" w:eastAsia="宋体" w:hAnsi="宋体" w:cs="宋体" w:hint="eastAsia"/>
                <w:kern w:val="0"/>
                <w:sz w:val="24"/>
                <w:szCs w:val="24"/>
              </w:rPr>
              <w:br/>
              <w:t>3.1.主板集成模块：集成资源扩展模块、计算处理模块、音频扩展模块等，主板的互联拓扑可通过处理器或交换电路实现；</w:t>
            </w:r>
            <w:r w:rsidRPr="00393529">
              <w:rPr>
                <w:rFonts w:ascii="宋体" w:eastAsia="宋体" w:hAnsi="宋体" w:cs="宋体" w:hint="eastAsia"/>
                <w:kern w:val="0"/>
                <w:sz w:val="24"/>
                <w:szCs w:val="24"/>
              </w:rPr>
              <w:br/>
              <w:t>3.2.主板支持的CPU和内存情况：支持1个不低于12核心24线程的CPU处理器；支持不低于DDR4 3200Mhz内存，≥2个内存插槽；</w:t>
            </w:r>
            <w:r w:rsidRPr="00393529">
              <w:rPr>
                <w:rFonts w:ascii="宋体" w:eastAsia="宋体" w:hAnsi="宋体" w:cs="宋体" w:hint="eastAsia"/>
                <w:kern w:val="0"/>
                <w:sz w:val="24"/>
                <w:szCs w:val="24"/>
              </w:rPr>
              <w:br/>
              <w:t>3.3.主板其他内置接口：SATA接口≥3个（其中空余不少于2个），后置不少于1个RJ45接口、2个USB</w:t>
            </w:r>
            <w:r w:rsidRPr="00393529">
              <w:rPr>
                <w:rFonts w:ascii="宋体" w:eastAsia="宋体" w:hAnsi="宋体" w:cs="宋体" w:hint="eastAsia"/>
                <w:kern w:val="0"/>
                <w:sz w:val="24"/>
                <w:szCs w:val="24"/>
              </w:rPr>
              <w:br/>
              <w:t>3.0接口、3个音频接口、1个HDMI接口、1个VGA接口；</w:t>
            </w:r>
            <w:r w:rsidRPr="00393529">
              <w:rPr>
                <w:rFonts w:ascii="宋体" w:eastAsia="宋体" w:hAnsi="宋体" w:cs="宋体" w:hint="eastAsia"/>
                <w:kern w:val="0"/>
                <w:sz w:val="24"/>
                <w:szCs w:val="24"/>
              </w:rPr>
              <w:br/>
              <w:t>3.4. 单内存插槽最大可支持容量：≥32GB；</w:t>
            </w:r>
            <w:r w:rsidRPr="00393529">
              <w:rPr>
                <w:rFonts w:ascii="宋体" w:eastAsia="宋体" w:hAnsi="宋体" w:cs="宋体" w:hint="eastAsia"/>
                <w:kern w:val="0"/>
                <w:sz w:val="24"/>
                <w:szCs w:val="24"/>
              </w:rPr>
              <w:br/>
              <w:t>3.5. 内存插槽满配时提供的最高内存总容量：≥64GB；</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4.存储设备规格</w:t>
            </w:r>
            <w:r w:rsidRPr="00393529">
              <w:rPr>
                <w:rFonts w:ascii="宋体" w:eastAsia="宋体" w:hAnsi="宋体" w:cs="宋体" w:hint="eastAsia"/>
                <w:kern w:val="0"/>
                <w:sz w:val="24"/>
                <w:szCs w:val="24"/>
              </w:rPr>
              <w:br/>
              <w:t>4.1. 固态盘数量≥1个；</w:t>
            </w:r>
            <w:r w:rsidRPr="00393529">
              <w:rPr>
                <w:rFonts w:ascii="宋体" w:eastAsia="宋体" w:hAnsi="宋体" w:cs="宋体" w:hint="eastAsia"/>
                <w:kern w:val="0"/>
                <w:sz w:val="24"/>
                <w:szCs w:val="24"/>
              </w:rPr>
              <w:br/>
              <w:t>4.2. 固态存储容量≥1TB；</w:t>
            </w:r>
            <w:r w:rsidRPr="00393529">
              <w:rPr>
                <w:rFonts w:ascii="宋体" w:eastAsia="宋体" w:hAnsi="宋体" w:cs="宋体" w:hint="eastAsia"/>
                <w:kern w:val="0"/>
                <w:sz w:val="24"/>
                <w:szCs w:val="24"/>
              </w:rPr>
              <w:br/>
              <w:t>4.3. 固态存储形态：SATA接口SSD硬盘；</w:t>
            </w:r>
            <w:r w:rsidRPr="00393529">
              <w:rPr>
                <w:rFonts w:ascii="宋体" w:eastAsia="宋体" w:hAnsi="宋体" w:cs="宋体" w:hint="eastAsia"/>
                <w:kern w:val="0"/>
                <w:sz w:val="24"/>
                <w:szCs w:val="24"/>
              </w:rPr>
              <w:br/>
              <w:t>4.4.机械盘容量≥1TB；</w:t>
            </w:r>
            <w:r w:rsidRPr="00393529">
              <w:rPr>
                <w:rFonts w:ascii="宋体" w:eastAsia="宋体" w:hAnsi="宋体" w:cs="宋体" w:hint="eastAsia"/>
                <w:kern w:val="0"/>
                <w:sz w:val="24"/>
                <w:szCs w:val="24"/>
              </w:rPr>
              <w:br/>
              <w:t>4.5.存储设备其他参数要求：固态盘应符合 SJ/T 11654相关规定；</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5.显卡规格</w:t>
            </w:r>
            <w:r w:rsidRPr="00393529">
              <w:rPr>
                <w:rFonts w:ascii="宋体" w:eastAsia="宋体" w:hAnsi="宋体" w:cs="宋体" w:hint="eastAsia"/>
                <w:kern w:val="0"/>
                <w:sz w:val="24"/>
                <w:szCs w:val="24"/>
              </w:rPr>
              <w:br/>
              <w:t>5.1. 显卡类型：独立显卡；</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5.2. 显存类型：不低于GDDR3;</w:t>
            </w:r>
            <w:r w:rsidRPr="00393529">
              <w:rPr>
                <w:rFonts w:ascii="宋体" w:eastAsia="宋体" w:hAnsi="宋体" w:cs="宋体" w:hint="eastAsia"/>
                <w:kern w:val="0"/>
                <w:sz w:val="24"/>
                <w:szCs w:val="24"/>
              </w:rPr>
              <w:br/>
              <w:t>5.3. 显存位宽≥16位；</w:t>
            </w:r>
            <w:r w:rsidRPr="00393529">
              <w:rPr>
                <w:rFonts w:ascii="宋体" w:eastAsia="宋体" w:hAnsi="宋体" w:cs="宋体" w:hint="eastAsia"/>
                <w:kern w:val="0"/>
                <w:sz w:val="24"/>
                <w:szCs w:val="24"/>
              </w:rPr>
              <w:br/>
              <w:t>5.4. 显存容量≥6GB；</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6.显示器规格</w:t>
            </w:r>
            <w:r w:rsidRPr="00393529">
              <w:rPr>
                <w:rFonts w:ascii="宋体" w:eastAsia="宋体" w:hAnsi="宋体" w:cs="宋体" w:hint="eastAsia"/>
                <w:kern w:val="0"/>
                <w:sz w:val="24"/>
                <w:szCs w:val="24"/>
              </w:rPr>
              <w:br/>
              <w:t>6.1. 面板类型：IPS</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6.2. 显示屏屏占比≥80%；</w:t>
            </w:r>
            <w:r w:rsidRPr="00393529">
              <w:rPr>
                <w:rFonts w:ascii="宋体" w:eastAsia="宋体" w:hAnsi="宋体" w:cs="宋体" w:hint="eastAsia"/>
                <w:kern w:val="0"/>
                <w:sz w:val="24"/>
                <w:szCs w:val="24"/>
              </w:rPr>
              <w:br/>
              <w:t>6.3. 显示屏分辨率：≥1920*1080；</w:t>
            </w:r>
            <w:r w:rsidRPr="00393529">
              <w:rPr>
                <w:rFonts w:ascii="宋体" w:eastAsia="宋体" w:hAnsi="宋体" w:cs="宋体" w:hint="eastAsia"/>
                <w:kern w:val="0"/>
                <w:sz w:val="24"/>
                <w:szCs w:val="24"/>
              </w:rPr>
              <w:br/>
              <w:t>6.4. 显示屏尺寸≥23英寸；</w:t>
            </w:r>
            <w:r w:rsidRPr="00393529">
              <w:rPr>
                <w:rFonts w:ascii="宋体" w:eastAsia="宋体" w:hAnsi="宋体" w:cs="宋体" w:hint="eastAsia"/>
                <w:kern w:val="0"/>
                <w:sz w:val="24"/>
                <w:szCs w:val="24"/>
              </w:rPr>
              <w:br/>
              <w:t>6.5. 显示屏屏幕比例16:9；</w:t>
            </w:r>
            <w:r w:rsidRPr="00393529">
              <w:rPr>
                <w:rFonts w:ascii="宋体" w:eastAsia="宋体" w:hAnsi="宋体" w:cs="宋体" w:hint="eastAsia"/>
                <w:kern w:val="0"/>
                <w:sz w:val="24"/>
                <w:szCs w:val="24"/>
              </w:rPr>
              <w:br/>
              <w:t>6.6. 显示器外观颜色：黑色；</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7.外设规格</w:t>
            </w:r>
            <w:r w:rsidRPr="00393529">
              <w:rPr>
                <w:rFonts w:ascii="宋体" w:eastAsia="宋体" w:hAnsi="宋体" w:cs="宋体" w:hint="eastAsia"/>
                <w:kern w:val="0"/>
                <w:sz w:val="24"/>
                <w:szCs w:val="24"/>
              </w:rPr>
              <w:br/>
              <w:t>7.1. 鼠标数量：≥1个；</w:t>
            </w:r>
            <w:r w:rsidRPr="00393529">
              <w:rPr>
                <w:rFonts w:ascii="宋体" w:eastAsia="宋体" w:hAnsi="宋体" w:cs="宋体" w:hint="eastAsia"/>
                <w:kern w:val="0"/>
                <w:sz w:val="24"/>
                <w:szCs w:val="24"/>
              </w:rPr>
              <w:br/>
              <w:t>7.2. 键盘数量：≥1个；</w:t>
            </w:r>
            <w:r w:rsidRPr="00393529">
              <w:rPr>
                <w:rFonts w:ascii="宋体" w:eastAsia="宋体" w:hAnsi="宋体" w:cs="宋体" w:hint="eastAsia"/>
                <w:kern w:val="0"/>
                <w:sz w:val="24"/>
                <w:szCs w:val="24"/>
              </w:rPr>
              <w:br/>
              <w:t>7.3. 键盘按键数目：104键；</w:t>
            </w:r>
            <w:r w:rsidRPr="00393529">
              <w:rPr>
                <w:rFonts w:ascii="宋体" w:eastAsia="宋体" w:hAnsi="宋体" w:cs="宋体" w:hint="eastAsia"/>
                <w:kern w:val="0"/>
                <w:sz w:val="24"/>
                <w:szCs w:val="24"/>
              </w:rPr>
              <w:br/>
              <w:t>7.4. 键盘连接方式：USB有线连接；</w:t>
            </w:r>
            <w:r w:rsidRPr="00393529">
              <w:rPr>
                <w:rFonts w:ascii="宋体" w:eastAsia="宋体" w:hAnsi="宋体" w:cs="宋体" w:hint="eastAsia"/>
                <w:kern w:val="0"/>
                <w:sz w:val="24"/>
                <w:szCs w:val="24"/>
              </w:rPr>
              <w:br/>
              <w:t>7.5. 有线键盘连接线：≥1.5米；</w:t>
            </w:r>
            <w:r w:rsidRPr="00393529">
              <w:rPr>
                <w:rFonts w:ascii="宋体" w:eastAsia="宋体" w:hAnsi="宋体" w:cs="宋体" w:hint="eastAsia"/>
                <w:kern w:val="0"/>
                <w:sz w:val="24"/>
                <w:szCs w:val="24"/>
              </w:rPr>
              <w:br/>
              <w:t>7.6. 键盘颜色：黑色商务系；</w:t>
            </w:r>
            <w:r w:rsidRPr="00393529">
              <w:rPr>
                <w:rFonts w:ascii="宋体" w:eastAsia="宋体" w:hAnsi="宋体" w:cs="宋体" w:hint="eastAsia"/>
                <w:kern w:val="0"/>
                <w:sz w:val="24"/>
                <w:szCs w:val="24"/>
              </w:rPr>
              <w:br/>
              <w:t>7.7. 鼠标连接方式：USB有线连接；</w:t>
            </w:r>
            <w:r w:rsidRPr="00393529">
              <w:rPr>
                <w:rFonts w:ascii="宋体" w:eastAsia="宋体" w:hAnsi="宋体" w:cs="宋体" w:hint="eastAsia"/>
                <w:kern w:val="0"/>
                <w:sz w:val="24"/>
                <w:szCs w:val="24"/>
              </w:rPr>
              <w:br/>
              <w:t>7.8. 有线鼠标连接线：≥1.5米；</w:t>
            </w:r>
            <w:r w:rsidRPr="00393529">
              <w:rPr>
                <w:rFonts w:ascii="宋体" w:eastAsia="宋体" w:hAnsi="宋体" w:cs="宋体" w:hint="eastAsia"/>
                <w:kern w:val="0"/>
                <w:sz w:val="24"/>
                <w:szCs w:val="24"/>
              </w:rPr>
              <w:br/>
              <w:t>7.9. 鼠标DPI分辨率：800-1600；</w:t>
            </w:r>
            <w:r w:rsidRPr="00393529">
              <w:rPr>
                <w:rFonts w:ascii="宋体" w:eastAsia="宋体" w:hAnsi="宋体" w:cs="宋体" w:hint="eastAsia"/>
                <w:kern w:val="0"/>
                <w:sz w:val="24"/>
                <w:szCs w:val="24"/>
              </w:rPr>
              <w:br/>
              <w:t>7.10. 鼠标颜色：黑色商务系；</w:t>
            </w:r>
            <w:r w:rsidRPr="00393529">
              <w:rPr>
                <w:rFonts w:ascii="宋体" w:eastAsia="宋体" w:hAnsi="宋体" w:cs="宋体" w:hint="eastAsia"/>
                <w:kern w:val="0"/>
                <w:sz w:val="24"/>
                <w:szCs w:val="24"/>
              </w:rPr>
              <w:br/>
              <w:t>7.11. 鼠标其他要求：其它参数应符合GB/T 26245的相关规定；</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8.网络设备规格</w:t>
            </w:r>
            <w:r w:rsidRPr="00393529">
              <w:rPr>
                <w:rFonts w:ascii="宋体" w:eastAsia="宋体" w:hAnsi="宋体" w:cs="宋体" w:hint="eastAsia"/>
                <w:kern w:val="0"/>
                <w:sz w:val="24"/>
                <w:szCs w:val="24"/>
              </w:rPr>
              <w:br/>
              <w:t>8.1. 有线网卡数量≥1；</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9.外部接口规格</w:t>
            </w:r>
            <w:r w:rsidRPr="00393529">
              <w:rPr>
                <w:rFonts w:ascii="宋体" w:eastAsia="宋体" w:hAnsi="宋体" w:cs="宋体" w:hint="eastAsia"/>
                <w:b/>
                <w:bCs/>
                <w:kern w:val="0"/>
                <w:sz w:val="24"/>
                <w:szCs w:val="24"/>
              </w:rPr>
              <w:br/>
            </w:r>
            <w:r w:rsidRPr="00393529">
              <w:rPr>
                <w:rFonts w:ascii="宋体" w:eastAsia="宋体" w:hAnsi="宋体" w:cs="宋体" w:hint="eastAsia"/>
                <w:kern w:val="0"/>
                <w:sz w:val="24"/>
                <w:szCs w:val="24"/>
              </w:rPr>
              <w:t>9.1. USB接口数量：机箱前面板提供不少于2个USB3.0接口；</w:t>
            </w:r>
            <w:r w:rsidRPr="00393529">
              <w:rPr>
                <w:rFonts w:ascii="宋体" w:eastAsia="宋体" w:hAnsi="宋体" w:cs="宋体" w:hint="eastAsia"/>
                <w:kern w:val="0"/>
                <w:sz w:val="24"/>
                <w:szCs w:val="24"/>
              </w:rPr>
              <w:br/>
              <w:t>9.2. 视频接口数量：≥2个；</w:t>
            </w:r>
            <w:r w:rsidRPr="00393529">
              <w:rPr>
                <w:rFonts w:ascii="宋体" w:eastAsia="宋体" w:hAnsi="宋体" w:cs="宋体" w:hint="eastAsia"/>
                <w:kern w:val="0"/>
                <w:sz w:val="24"/>
                <w:szCs w:val="24"/>
              </w:rPr>
              <w:br/>
              <w:t>9.3. 音频接口数量：≥2个音频接口；</w:t>
            </w:r>
            <w:r w:rsidRPr="00393529">
              <w:rPr>
                <w:rFonts w:ascii="宋体" w:eastAsia="宋体" w:hAnsi="宋体" w:cs="宋体" w:hint="eastAsia"/>
                <w:kern w:val="0"/>
                <w:sz w:val="24"/>
                <w:szCs w:val="24"/>
              </w:rPr>
              <w:br/>
            </w:r>
            <w:r w:rsidRPr="00393529">
              <w:rPr>
                <w:rFonts w:ascii="等线" w:eastAsia="等线" w:hAnsi="等线" w:cs="等线"/>
                <w:b/>
                <w:bCs/>
                <w:color w:val="000000"/>
                <w:sz w:val="22"/>
              </w:rPr>
              <w:t>10.整机基础规格：</w:t>
            </w:r>
            <w:r w:rsidRPr="00393529">
              <w:rPr>
                <w:rFonts w:ascii="等线" w:eastAsia="等线" w:hAnsi="等线" w:cs="等线"/>
                <w:color w:val="000000"/>
                <w:sz w:val="22"/>
              </w:rPr>
              <w:br/>
            </w:r>
            <w:r w:rsidRPr="00393529">
              <w:rPr>
                <w:rFonts w:ascii="宋体" w:eastAsia="宋体" w:hAnsi="宋体" w:cs="宋体" w:hint="eastAsia"/>
                <w:kern w:val="0"/>
                <w:sz w:val="24"/>
                <w:szCs w:val="24"/>
              </w:rPr>
              <w:t>10.1. 整机外观：</w:t>
            </w:r>
            <w:r w:rsidRPr="00393529">
              <w:rPr>
                <w:rFonts w:ascii="宋体" w:eastAsia="宋体" w:hAnsi="宋体" w:cs="宋体" w:hint="eastAsia"/>
                <w:kern w:val="0"/>
                <w:sz w:val="24"/>
                <w:szCs w:val="24"/>
              </w:rPr>
              <w:br/>
              <w:t>a)产品表面不应有凹痕、划伤、裂缝、变形和污染等。表面涂层均匀，不应起泡、龟裂、脱落和磨损，金属零部件无锈蚀及其它机械损伤；</w:t>
            </w:r>
            <w:r w:rsidRPr="00393529">
              <w:rPr>
                <w:rFonts w:ascii="宋体" w:eastAsia="宋体" w:hAnsi="宋体" w:cs="宋体" w:hint="eastAsia"/>
                <w:kern w:val="0"/>
                <w:sz w:val="24"/>
                <w:szCs w:val="24"/>
              </w:rPr>
              <w:br/>
              <w:t>b)产品表面说明功能的文字、符号、标志，应清晰、端正、牢固；</w:t>
            </w:r>
            <w:r w:rsidRPr="00393529">
              <w:rPr>
                <w:rFonts w:ascii="宋体" w:eastAsia="宋体" w:hAnsi="宋体" w:cs="宋体" w:hint="eastAsia"/>
                <w:kern w:val="0"/>
                <w:sz w:val="24"/>
                <w:szCs w:val="24"/>
              </w:rPr>
              <w:br/>
              <w:t>10.2. 状态指示灯：在产品显著位置提供状态指示功能，如运行状态等；</w:t>
            </w:r>
            <w:r w:rsidRPr="00393529">
              <w:rPr>
                <w:rFonts w:ascii="宋体" w:eastAsia="宋体" w:hAnsi="宋体" w:cs="宋体" w:hint="eastAsia"/>
                <w:kern w:val="0"/>
                <w:sz w:val="24"/>
                <w:szCs w:val="24"/>
              </w:rPr>
              <w:br/>
              <w:t>10.3.整机结构：</w:t>
            </w:r>
            <w:r w:rsidRPr="00393529">
              <w:rPr>
                <w:rFonts w:ascii="宋体" w:eastAsia="宋体" w:hAnsi="宋体" w:cs="宋体" w:hint="eastAsia"/>
                <w:kern w:val="0"/>
                <w:sz w:val="24"/>
                <w:szCs w:val="24"/>
              </w:rPr>
              <w:br/>
              <w:t>a)机箱应符合 GB/T 4208、GB/T 26246的相关规定；</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b)产品内部结构应符合通用部件的安装需求；</w:t>
            </w:r>
            <w:r w:rsidRPr="00393529">
              <w:rPr>
                <w:rFonts w:ascii="宋体" w:eastAsia="宋体" w:hAnsi="宋体" w:cs="宋体" w:hint="eastAsia"/>
                <w:kern w:val="0"/>
                <w:sz w:val="24"/>
                <w:szCs w:val="24"/>
              </w:rPr>
              <w:br/>
              <w:t>c)所有输入输出接口应符合相关国家或行业标准；</w:t>
            </w:r>
            <w:r w:rsidRPr="00393529">
              <w:rPr>
                <w:rFonts w:ascii="宋体" w:eastAsia="宋体" w:hAnsi="宋体" w:cs="宋体" w:hint="eastAsia"/>
                <w:kern w:val="0"/>
                <w:sz w:val="24"/>
                <w:szCs w:val="24"/>
              </w:rPr>
              <w:br/>
              <w:t>d)产品零部件应紧固无松动，可插拔部件应可靠连接，开关、按钮和其它控制部件应灵活可靠，布局应方便使用；</w:t>
            </w:r>
            <w:r w:rsidRPr="00393529">
              <w:rPr>
                <w:rFonts w:ascii="宋体" w:eastAsia="宋体" w:hAnsi="宋体" w:cs="宋体" w:hint="eastAsia"/>
                <w:kern w:val="0"/>
                <w:sz w:val="24"/>
                <w:szCs w:val="24"/>
              </w:rPr>
              <w:br/>
              <w:t>e)所有I/O连接器及需插接线缆的部位应预留采购人操作空间，方便插拔解锁与插拔线缆；</w:t>
            </w:r>
            <w:r w:rsidRPr="00393529">
              <w:rPr>
                <w:rFonts w:ascii="宋体" w:eastAsia="宋体" w:hAnsi="宋体" w:cs="宋体" w:hint="eastAsia"/>
                <w:kern w:val="0"/>
                <w:sz w:val="24"/>
                <w:szCs w:val="24"/>
              </w:rPr>
              <w:br/>
              <w:t>f)可插拔板卡插槽部位应预留安装、拆卸或更换板卡空间；</w:t>
            </w:r>
            <w:r w:rsidRPr="00393529">
              <w:rPr>
                <w:rFonts w:ascii="宋体" w:eastAsia="宋体" w:hAnsi="宋体" w:cs="宋体" w:hint="eastAsia"/>
                <w:kern w:val="0"/>
                <w:sz w:val="24"/>
                <w:szCs w:val="24"/>
              </w:rPr>
              <w:br/>
              <w:t>g)拆装可能接触到的金属剪口或金属尖角部位应做防划伤处理，以保证安全；</w:t>
            </w:r>
            <w:r w:rsidRPr="00393529">
              <w:rPr>
                <w:rFonts w:ascii="宋体" w:eastAsia="宋体" w:hAnsi="宋体" w:cs="宋体" w:hint="eastAsia"/>
                <w:kern w:val="0"/>
                <w:sz w:val="24"/>
                <w:szCs w:val="24"/>
              </w:rPr>
              <w:br/>
              <w:t>h)整机内部走线应规整，固线结构和位置要合理可靠并做防割线处理，需便于理线和插拔操作，走线应不影响系统各主要部件组装和拆卸；</w:t>
            </w:r>
            <w:r w:rsidRPr="00393529">
              <w:rPr>
                <w:rFonts w:ascii="宋体" w:eastAsia="宋体" w:hAnsi="宋体" w:cs="宋体" w:hint="eastAsia"/>
                <w:kern w:val="0"/>
                <w:sz w:val="24"/>
                <w:szCs w:val="24"/>
              </w:rPr>
              <w:br/>
              <w:t>i)如需通过孔走线，过线孔应做防割线处理；</w:t>
            </w:r>
            <w:r w:rsidRPr="00393529">
              <w:rPr>
                <w:rFonts w:ascii="宋体" w:eastAsia="宋体" w:hAnsi="宋体" w:cs="宋体" w:hint="eastAsia"/>
                <w:kern w:val="0"/>
                <w:sz w:val="24"/>
                <w:szCs w:val="24"/>
              </w:rPr>
              <w:br/>
              <w:t>j)各插头位置和插拔方向应合理，应做到插拔无障碍设计，具备防呆设计，有效避免误操作；</w:t>
            </w:r>
            <w:r w:rsidRPr="00393529">
              <w:rPr>
                <w:rFonts w:ascii="宋体" w:eastAsia="宋体" w:hAnsi="宋体" w:cs="宋体" w:hint="eastAsia"/>
                <w:kern w:val="0"/>
                <w:sz w:val="24"/>
                <w:szCs w:val="24"/>
              </w:rPr>
              <w:br/>
              <w:t>k)各主要部件拆装无障碍，使用常规工具拆装，无特殊拆装工具需求；</w:t>
            </w:r>
            <w:r w:rsidRPr="00393529">
              <w:rPr>
                <w:rFonts w:ascii="宋体" w:eastAsia="宋体" w:hAnsi="宋体" w:cs="宋体" w:hint="eastAsia"/>
                <w:kern w:val="0"/>
                <w:sz w:val="24"/>
                <w:szCs w:val="24"/>
              </w:rPr>
              <w:br/>
              <w:t>l)各主要部件拆装步骤要少，各自拆装需避免相互干扰；</w:t>
            </w:r>
            <w:r w:rsidRPr="00393529">
              <w:rPr>
                <w:rFonts w:ascii="宋体" w:eastAsia="宋体" w:hAnsi="宋体" w:cs="宋体" w:hint="eastAsia"/>
                <w:kern w:val="0"/>
                <w:sz w:val="24"/>
                <w:szCs w:val="24"/>
              </w:rPr>
              <w:br/>
              <w:t>m)对于整机或零部件外表面为高亮面的，应粘贴保护膜，保护膜需粘贴牢固，运输、组装等过程不易脱落，撕下无残留；</w:t>
            </w:r>
            <w:r w:rsidRPr="00393529">
              <w:rPr>
                <w:rFonts w:ascii="宋体" w:eastAsia="宋体" w:hAnsi="宋体" w:cs="宋体" w:hint="eastAsia"/>
                <w:kern w:val="0"/>
                <w:sz w:val="24"/>
                <w:szCs w:val="24"/>
              </w:rPr>
              <w:br/>
              <w:t>n)其它要求应符合GB/T 9813.1的相关规定；</w:t>
            </w:r>
            <w:r w:rsidRPr="00393529">
              <w:rPr>
                <w:rFonts w:ascii="宋体" w:eastAsia="宋体" w:hAnsi="宋体" w:cs="宋体" w:hint="eastAsia"/>
                <w:kern w:val="0"/>
                <w:sz w:val="24"/>
                <w:szCs w:val="24"/>
              </w:rPr>
              <w:br/>
              <w:t>10.4. 机箱防护要求：机箱应符合GB/T 4208中IP20防护要求；</w:t>
            </w:r>
            <w:r w:rsidRPr="00393529">
              <w:rPr>
                <w:rFonts w:ascii="宋体" w:eastAsia="宋体" w:hAnsi="宋体" w:cs="宋体" w:hint="eastAsia"/>
                <w:kern w:val="0"/>
                <w:sz w:val="24"/>
                <w:szCs w:val="24"/>
              </w:rPr>
              <w:br/>
              <w:t>10.5.整机噪音：产品工作在空闲状态下，产品的声功率级应不超过4.5 Bel；</w:t>
            </w:r>
            <w:r w:rsidRPr="00393529">
              <w:rPr>
                <w:rFonts w:ascii="宋体" w:eastAsia="宋体" w:hAnsi="宋体" w:cs="宋体" w:hint="eastAsia"/>
                <w:kern w:val="0"/>
                <w:sz w:val="24"/>
                <w:szCs w:val="24"/>
              </w:rPr>
              <w:br/>
              <w:t>10.6. 整机散热：在环境温度25℃及处理器满载的情况下，产品表面温度应符合如下要求：</w:t>
            </w:r>
            <w:r w:rsidRPr="00393529">
              <w:rPr>
                <w:rFonts w:ascii="宋体" w:eastAsia="宋体" w:hAnsi="宋体" w:cs="宋体" w:hint="eastAsia"/>
                <w:kern w:val="0"/>
                <w:sz w:val="24"/>
                <w:szCs w:val="24"/>
              </w:rPr>
              <w:br/>
              <w:t>a)出风口在机箱后面板情况下，出风口温度不高于55°C；</w:t>
            </w:r>
            <w:r w:rsidRPr="00393529">
              <w:rPr>
                <w:rFonts w:ascii="宋体" w:eastAsia="宋体" w:hAnsi="宋体" w:cs="宋体" w:hint="eastAsia"/>
                <w:kern w:val="0"/>
                <w:sz w:val="24"/>
                <w:szCs w:val="24"/>
              </w:rPr>
              <w:br/>
              <w:t>b)可触及面温度不高于45°C；</w:t>
            </w:r>
            <w:r w:rsidRPr="00393529">
              <w:rPr>
                <w:rFonts w:ascii="宋体" w:eastAsia="宋体" w:hAnsi="宋体" w:cs="宋体" w:hint="eastAsia"/>
                <w:kern w:val="0"/>
                <w:sz w:val="24"/>
                <w:szCs w:val="24"/>
              </w:rPr>
              <w:br/>
              <w:t>c)显示器表面温度：显示屏不高于38°C,显示屏上下灯带位置温</w:t>
            </w:r>
            <w:r w:rsidRPr="00393529">
              <w:rPr>
                <w:rFonts w:ascii="宋体" w:eastAsia="宋体" w:hAnsi="宋体" w:cs="宋体" w:hint="eastAsia"/>
                <w:kern w:val="0"/>
                <w:sz w:val="24"/>
                <w:szCs w:val="24"/>
              </w:rPr>
              <w:br/>
              <w:t>度(如涉及)不高于40°C,出风口温度不高于45°C；</w:t>
            </w:r>
            <w:r w:rsidRPr="00393529">
              <w:rPr>
                <w:rFonts w:ascii="宋体" w:eastAsia="宋体" w:hAnsi="宋体" w:cs="宋体" w:hint="eastAsia"/>
                <w:kern w:val="0"/>
                <w:sz w:val="24"/>
                <w:szCs w:val="24"/>
              </w:rPr>
              <w:br/>
              <w:t>10.7. 整机能效限定值：产品能效限定值应达到GB 28380-2012标准中能效等级2级及以上；</w:t>
            </w:r>
            <w:r w:rsidRPr="00393529">
              <w:rPr>
                <w:rFonts w:ascii="宋体" w:eastAsia="宋体" w:hAnsi="宋体" w:cs="宋体" w:hint="eastAsia"/>
                <w:kern w:val="0"/>
                <w:sz w:val="24"/>
                <w:szCs w:val="24"/>
              </w:rPr>
              <w:br/>
              <w:t>10.8. 机身材质：金属；</w:t>
            </w:r>
            <w:r w:rsidRPr="00393529">
              <w:rPr>
                <w:rFonts w:ascii="宋体" w:eastAsia="宋体" w:hAnsi="宋体" w:cs="宋体" w:hint="eastAsia"/>
                <w:kern w:val="0"/>
                <w:sz w:val="24"/>
                <w:szCs w:val="24"/>
              </w:rPr>
              <w:br/>
              <w:t>10.9. 机身颜色：黑色；</w:t>
            </w:r>
            <w:r w:rsidRPr="00393529">
              <w:rPr>
                <w:rFonts w:ascii="宋体" w:eastAsia="宋体" w:hAnsi="宋体" w:cs="宋体" w:hint="eastAsia"/>
                <w:kern w:val="0"/>
                <w:sz w:val="24"/>
                <w:szCs w:val="24"/>
              </w:rPr>
              <w:br/>
              <w:t>10.10. 机箱尺寸容量：机箱体积≥13</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11.CPU性能</w:t>
            </w:r>
            <w:r w:rsidRPr="00393529">
              <w:rPr>
                <w:rFonts w:ascii="宋体" w:eastAsia="宋体" w:hAnsi="宋体" w:cs="宋体" w:hint="eastAsia"/>
                <w:kern w:val="0"/>
                <w:sz w:val="24"/>
                <w:szCs w:val="24"/>
              </w:rPr>
              <w:br/>
              <w:t>11.1. CPU物理核数：≥12核；</w:t>
            </w:r>
            <w:r w:rsidRPr="00393529">
              <w:rPr>
                <w:rFonts w:ascii="宋体" w:eastAsia="宋体" w:hAnsi="宋体" w:cs="宋体" w:hint="eastAsia"/>
                <w:kern w:val="0"/>
                <w:sz w:val="24"/>
                <w:szCs w:val="24"/>
              </w:rPr>
              <w:br/>
              <w:t>11.2. CPU主频：≥2.6GHz；</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11.3. CPU末级缓存容量：≥16MB；</w:t>
            </w:r>
            <w:r w:rsidRPr="00393529">
              <w:rPr>
                <w:rFonts w:ascii="宋体" w:eastAsia="宋体" w:hAnsi="宋体" w:cs="宋体" w:hint="eastAsia"/>
                <w:kern w:val="0"/>
                <w:sz w:val="24"/>
                <w:szCs w:val="24"/>
              </w:rPr>
              <w:br/>
              <w:t>11.4. CPU支持的内存速率：≥3200MT/s；</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12.内存性能</w:t>
            </w:r>
            <w:r w:rsidRPr="00393529">
              <w:rPr>
                <w:rFonts w:ascii="宋体" w:eastAsia="宋体" w:hAnsi="宋体" w:cs="宋体" w:hint="eastAsia"/>
                <w:kern w:val="0"/>
                <w:sz w:val="24"/>
                <w:szCs w:val="24"/>
              </w:rPr>
              <w:br/>
              <w:t>12.1. 内存读写速率≥2666MT/s；</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13.显卡性能</w:t>
            </w:r>
            <w:r w:rsidRPr="00393529">
              <w:rPr>
                <w:rFonts w:ascii="宋体" w:eastAsia="宋体" w:hAnsi="宋体" w:cs="宋体" w:hint="eastAsia"/>
                <w:kern w:val="0"/>
                <w:sz w:val="24"/>
                <w:szCs w:val="24"/>
              </w:rPr>
              <w:br/>
              <w:t>13.1. 显示分辨率：≥3840*2160；</w:t>
            </w:r>
            <w:r w:rsidRPr="00393529">
              <w:rPr>
                <w:rFonts w:ascii="宋体" w:eastAsia="宋体" w:hAnsi="宋体" w:cs="宋体" w:hint="eastAsia"/>
                <w:kern w:val="0"/>
                <w:sz w:val="24"/>
                <w:szCs w:val="24"/>
              </w:rPr>
              <w:br/>
              <w:t>13.2. 显卡显示芯片核心频率：≥300MHz；</w:t>
            </w:r>
            <w:r w:rsidRPr="00393529">
              <w:rPr>
                <w:rFonts w:ascii="宋体" w:eastAsia="宋体" w:hAnsi="宋体" w:cs="宋体" w:hint="eastAsia"/>
                <w:kern w:val="0"/>
                <w:sz w:val="24"/>
                <w:szCs w:val="24"/>
              </w:rPr>
              <w:br/>
              <w:t>13.3. 显存等效频率：≥1000MT/s；</w:t>
            </w:r>
            <w:r w:rsidRPr="00393529">
              <w:rPr>
                <w:rFonts w:ascii="宋体" w:eastAsia="宋体" w:hAnsi="宋体" w:cs="宋体" w:hint="eastAsia"/>
                <w:kern w:val="0"/>
                <w:sz w:val="24"/>
                <w:szCs w:val="24"/>
              </w:rPr>
              <w:br/>
              <w:t>13.4. 显卡可支持多屏同时显示数量：显卡应支持 2块屏幕同时显示，分辨率应不低于1920×1080；</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14. 显示设备性能</w:t>
            </w:r>
            <w:r w:rsidRPr="00393529">
              <w:rPr>
                <w:rFonts w:ascii="宋体" w:eastAsia="宋体" w:hAnsi="宋体" w:cs="宋体" w:hint="eastAsia"/>
                <w:kern w:val="0"/>
                <w:sz w:val="24"/>
                <w:szCs w:val="24"/>
              </w:rPr>
              <w:br/>
              <w:t>14.1. 显示屏刷新率≥60Hz；</w:t>
            </w:r>
            <w:r w:rsidRPr="00393529">
              <w:rPr>
                <w:rFonts w:ascii="宋体" w:eastAsia="宋体" w:hAnsi="宋体" w:cs="宋体" w:hint="eastAsia"/>
                <w:kern w:val="0"/>
                <w:sz w:val="24"/>
                <w:szCs w:val="24"/>
              </w:rPr>
              <w:br/>
              <w:t>14.2. 显示屏位深≥8位；</w:t>
            </w:r>
            <w:r w:rsidRPr="00393529">
              <w:rPr>
                <w:rFonts w:ascii="宋体" w:eastAsia="宋体" w:hAnsi="宋体" w:cs="宋体" w:hint="eastAsia"/>
                <w:kern w:val="0"/>
                <w:sz w:val="24"/>
                <w:szCs w:val="24"/>
              </w:rPr>
              <w:br/>
              <w:t>14.3. 显示屏色域≥99% sRGB；</w:t>
            </w:r>
            <w:r w:rsidRPr="00393529">
              <w:rPr>
                <w:rFonts w:ascii="宋体" w:eastAsia="宋体" w:hAnsi="宋体" w:cs="宋体" w:hint="eastAsia"/>
                <w:kern w:val="0"/>
                <w:sz w:val="24"/>
                <w:szCs w:val="24"/>
              </w:rPr>
              <w:br/>
              <w:t>14.4. 显示屏色准:△E≤3；</w:t>
            </w:r>
            <w:r w:rsidRPr="00393529">
              <w:rPr>
                <w:rFonts w:ascii="宋体" w:eastAsia="宋体" w:hAnsi="宋体" w:cs="宋体" w:hint="eastAsia"/>
                <w:kern w:val="0"/>
                <w:sz w:val="24"/>
                <w:szCs w:val="24"/>
              </w:rPr>
              <w:br/>
              <w:t>14.5. 显示屏响应时间:4-5ms GTG；</w:t>
            </w:r>
            <w:r w:rsidRPr="00393529">
              <w:rPr>
                <w:rFonts w:ascii="宋体" w:eastAsia="宋体" w:hAnsi="宋体" w:cs="宋体" w:hint="eastAsia"/>
                <w:kern w:val="0"/>
                <w:sz w:val="24"/>
                <w:szCs w:val="24"/>
              </w:rPr>
              <w:br/>
              <w:t>14.6. 显示屏亮度：≥250尼特；</w:t>
            </w:r>
            <w:r w:rsidRPr="00393529">
              <w:rPr>
                <w:rFonts w:ascii="宋体" w:eastAsia="宋体" w:hAnsi="宋体" w:cs="宋体" w:hint="eastAsia"/>
                <w:kern w:val="0"/>
                <w:sz w:val="24"/>
                <w:szCs w:val="24"/>
              </w:rPr>
              <w:br/>
              <w:t>14.7. 显示屏亮度一致性:≥70%；</w:t>
            </w:r>
            <w:r w:rsidRPr="00393529">
              <w:rPr>
                <w:rFonts w:ascii="宋体" w:eastAsia="宋体" w:hAnsi="宋体" w:cs="宋体" w:hint="eastAsia"/>
                <w:kern w:val="0"/>
                <w:sz w:val="24"/>
                <w:szCs w:val="24"/>
              </w:rPr>
              <w:br/>
              <w:t>14.8. 显示屏对比度：≥1000：1；</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等线" w:eastAsia="等线" w:hAnsi="等线" w:cs="等线" w:hint="eastAsia"/>
                <w:color w:val="000000"/>
                <w:sz w:val="22"/>
              </w:rPr>
            </w:pPr>
            <w:r w:rsidRPr="00393529">
              <w:rPr>
                <w:rFonts w:ascii="宋体" w:eastAsia="宋体" w:hAnsi="宋体" w:cs="宋体" w:hint="eastAsia"/>
                <w:kern w:val="0"/>
                <w:sz w:val="24"/>
                <w:szCs w:val="24"/>
              </w:rPr>
              <w:t>14.9. 显示屏可视角度：178°/178°</w:t>
            </w:r>
            <w:r w:rsidRPr="00393529">
              <w:rPr>
                <w:rFonts w:ascii="宋体" w:eastAsia="宋体" w:hAnsi="宋体" w:cs="宋体" w:hint="eastAsia"/>
                <w:kern w:val="0"/>
                <w:sz w:val="24"/>
                <w:szCs w:val="24"/>
              </w:rPr>
              <w:br/>
              <w:t>14.10. 显示屏他参数：其它参数应符合SJ/T 11292的相关规定；</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15. 网络设备性能</w:t>
            </w:r>
            <w:r w:rsidRPr="00393529">
              <w:rPr>
                <w:rFonts w:ascii="宋体" w:eastAsia="宋体" w:hAnsi="宋体" w:cs="宋体" w:hint="eastAsia"/>
                <w:kern w:val="0"/>
                <w:sz w:val="24"/>
                <w:szCs w:val="24"/>
              </w:rPr>
              <w:br/>
              <w:t>15.1.有线网卡速率：最高速率应不低于1000Mbps，应支持10Mbps、100Mbps、1000Mbps速率自适应；</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16.主板功能</w:t>
            </w:r>
            <w:r w:rsidRPr="00393529">
              <w:rPr>
                <w:rFonts w:ascii="宋体" w:eastAsia="宋体" w:hAnsi="宋体" w:cs="宋体" w:hint="eastAsia"/>
                <w:kern w:val="0"/>
                <w:sz w:val="24"/>
                <w:szCs w:val="24"/>
              </w:rPr>
              <w:br/>
              <w:t>16.1. 内存扩展接口:≥2个；</w:t>
            </w:r>
            <w:r w:rsidRPr="00393529">
              <w:rPr>
                <w:rFonts w:ascii="宋体" w:eastAsia="宋体" w:hAnsi="宋体" w:cs="宋体" w:hint="eastAsia"/>
                <w:kern w:val="0"/>
                <w:sz w:val="24"/>
                <w:szCs w:val="24"/>
              </w:rPr>
              <w:br/>
              <w:t>16.2. 主板USB瞬间过流保护：支持有瞬间过流保护功能；</w:t>
            </w:r>
            <w:r w:rsidRPr="00393529">
              <w:rPr>
                <w:rFonts w:ascii="宋体" w:eastAsia="宋体" w:hAnsi="宋体" w:cs="宋体" w:hint="eastAsia"/>
                <w:kern w:val="0"/>
                <w:sz w:val="24"/>
                <w:szCs w:val="24"/>
              </w:rPr>
              <w:br/>
              <w:t>16.3.主板防静电保护：支持防静电保护功能；</w:t>
            </w:r>
            <w:r w:rsidRPr="00393529">
              <w:rPr>
                <w:rFonts w:ascii="宋体" w:eastAsia="宋体" w:hAnsi="宋体" w:cs="宋体" w:hint="eastAsia"/>
                <w:kern w:val="0"/>
                <w:sz w:val="24"/>
                <w:szCs w:val="24"/>
              </w:rPr>
              <w:br/>
              <w:t>16.4.I/O</w:t>
            </w:r>
            <w:r w:rsidRPr="00393529">
              <w:rPr>
                <w:rFonts w:ascii="宋体" w:eastAsia="宋体" w:hAnsi="宋体" w:cs="宋体" w:hint="eastAsia"/>
                <w:kern w:val="0"/>
                <w:sz w:val="24"/>
                <w:szCs w:val="24"/>
              </w:rPr>
              <w:br/>
              <w:t>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17.显卡功能</w:t>
            </w:r>
            <w:r w:rsidRPr="00393529">
              <w:rPr>
                <w:rFonts w:ascii="宋体" w:eastAsia="宋体" w:hAnsi="宋体" w:cs="宋体" w:hint="eastAsia"/>
                <w:kern w:val="0"/>
                <w:sz w:val="24"/>
                <w:szCs w:val="24"/>
              </w:rPr>
              <w:br/>
              <w:t>17.1 显卡外接显示接口：至少支持VGA、HDMI、DVI、DP、Type-C中 1种显示接口，并与显示器接口相匹配。</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18.显示设备功能</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18.1. 显示器接口：VGA+HDMI双接口；</w:t>
            </w:r>
            <w:r w:rsidRPr="00393529">
              <w:rPr>
                <w:rFonts w:ascii="宋体" w:eastAsia="宋体" w:hAnsi="宋体" w:cs="宋体" w:hint="eastAsia"/>
                <w:kern w:val="0"/>
                <w:sz w:val="24"/>
                <w:szCs w:val="24"/>
              </w:rPr>
              <w:br/>
              <w:t>18.2. 显示器支架：可支持俯仰；</w:t>
            </w:r>
            <w:r w:rsidRPr="00393529">
              <w:rPr>
                <w:rFonts w:ascii="宋体" w:eastAsia="宋体" w:hAnsi="宋体" w:cs="宋体" w:hint="eastAsia"/>
                <w:kern w:val="0"/>
                <w:sz w:val="24"/>
                <w:szCs w:val="24"/>
              </w:rPr>
              <w:br/>
              <w:t>18.3.显示器参数调节：提供OSD选单按钮用于调节色彩、模式等；支持色温、亮度、对比度调节；</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19.存储功能</w:t>
            </w:r>
            <w:r w:rsidRPr="00393529">
              <w:rPr>
                <w:rFonts w:ascii="宋体" w:eastAsia="宋体" w:hAnsi="宋体" w:cs="宋体" w:hint="eastAsia"/>
                <w:kern w:val="0"/>
                <w:sz w:val="24"/>
                <w:szCs w:val="24"/>
              </w:rPr>
              <w:br/>
              <w:t>19.1. 能通过SATA固态存储/PCIe固态存储/UFS固态存储/SATA硬磁盘等存储部件提供存储功能；</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20.网络设备功能</w:t>
            </w:r>
            <w:r w:rsidRPr="00393529">
              <w:rPr>
                <w:rFonts w:ascii="宋体" w:eastAsia="宋体" w:hAnsi="宋体" w:cs="宋体" w:hint="eastAsia"/>
                <w:kern w:val="0"/>
                <w:sz w:val="24"/>
                <w:szCs w:val="24"/>
              </w:rPr>
              <w:br/>
              <w:t>20.1.网络功能：支持网络连接、网络开启/关闭功能；支持访问网络和数据交换功能；</w:t>
            </w:r>
            <w:r w:rsidRPr="00393529">
              <w:rPr>
                <w:rFonts w:ascii="宋体" w:eastAsia="宋体" w:hAnsi="宋体" w:cs="宋体" w:hint="eastAsia"/>
                <w:kern w:val="0"/>
                <w:sz w:val="24"/>
                <w:szCs w:val="24"/>
              </w:rPr>
              <w:br/>
              <w:t>20.2.</w:t>
            </w:r>
            <w:r w:rsidRPr="00393529">
              <w:rPr>
                <w:rFonts w:ascii="宋体" w:eastAsia="宋体" w:hAnsi="宋体" w:cs="宋体" w:hint="eastAsia"/>
                <w:kern w:val="0"/>
                <w:sz w:val="24"/>
                <w:szCs w:val="24"/>
              </w:rPr>
              <w:br/>
              <w:t>数据传输：支持数据传输能力，并提供数据流量和异常日志记录功能；</w:t>
            </w:r>
            <w:r w:rsidRPr="00393529">
              <w:rPr>
                <w:rFonts w:ascii="宋体" w:eastAsia="宋体" w:hAnsi="宋体" w:cs="宋体" w:hint="eastAsia"/>
                <w:kern w:val="0"/>
                <w:sz w:val="24"/>
                <w:szCs w:val="24"/>
              </w:rPr>
              <w:br/>
              <w:t>20.3. 有线网卡接口类型：支持 RJ45 接口；</w:t>
            </w:r>
            <w:r w:rsidRPr="00393529">
              <w:rPr>
                <w:rFonts w:ascii="宋体" w:eastAsia="宋体" w:hAnsi="宋体" w:cs="宋体" w:hint="eastAsia"/>
                <w:kern w:val="0"/>
                <w:sz w:val="24"/>
                <w:szCs w:val="24"/>
              </w:rPr>
              <w:br/>
              <w:t>20.4. 网络设备拆装：网络设备支持物理拆装；</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21.外部接口功能</w:t>
            </w:r>
            <w:r w:rsidRPr="00393529">
              <w:rPr>
                <w:rFonts w:ascii="宋体" w:eastAsia="宋体" w:hAnsi="宋体" w:cs="宋体" w:hint="eastAsia"/>
                <w:kern w:val="0"/>
                <w:sz w:val="24"/>
                <w:szCs w:val="24"/>
              </w:rPr>
              <w:br/>
              <w:t>21.1.音频接口类型：支持至少1个3.5mm孔径的3段式或4段式接口；</w:t>
            </w:r>
            <w:r w:rsidRPr="00393529">
              <w:rPr>
                <w:rFonts w:ascii="宋体" w:eastAsia="宋体" w:hAnsi="宋体" w:cs="宋体" w:hint="eastAsia"/>
                <w:kern w:val="0"/>
                <w:sz w:val="24"/>
                <w:szCs w:val="24"/>
              </w:rPr>
              <w:br/>
              <w:t>21.2. 视频接口类型：至少支持HDMI、DP显示接口；</w:t>
            </w:r>
            <w:r w:rsidRPr="00393529">
              <w:rPr>
                <w:rFonts w:ascii="宋体" w:eastAsia="宋体" w:hAnsi="宋体" w:cs="宋体" w:hint="eastAsia"/>
                <w:kern w:val="0"/>
                <w:sz w:val="24"/>
                <w:szCs w:val="24"/>
              </w:rPr>
              <w:br/>
              <w:t>21.3. HDMI、DP、Type-C显示接口要求：提供HDMI、DP作为显示接口，支持音频和视频同步输出；</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22.电源功能</w:t>
            </w:r>
            <w:r w:rsidRPr="00393529">
              <w:rPr>
                <w:rFonts w:ascii="宋体" w:eastAsia="宋体" w:hAnsi="宋体" w:cs="宋体" w:hint="eastAsia"/>
                <w:kern w:val="0"/>
                <w:sz w:val="24"/>
                <w:szCs w:val="24"/>
              </w:rPr>
              <w:br/>
              <w:t>22.1. 电源线适配能力：可拆线的插头和连接器；</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23.操作系统及软件功能</w:t>
            </w:r>
            <w:r w:rsidRPr="00393529">
              <w:rPr>
                <w:rFonts w:ascii="宋体" w:eastAsia="宋体" w:hAnsi="宋体" w:cs="宋体" w:hint="eastAsia"/>
                <w:kern w:val="0"/>
                <w:sz w:val="24"/>
                <w:szCs w:val="24"/>
              </w:rPr>
              <w:br/>
              <w:t>23.1.操作系统：含国产信创操作系统；中文信息处理要求：符合 GB18030的相关规定；</w:t>
            </w:r>
            <w:r w:rsidRPr="00393529">
              <w:rPr>
                <w:rFonts w:ascii="宋体" w:eastAsia="宋体" w:hAnsi="宋体" w:cs="宋体" w:hint="eastAsia"/>
                <w:kern w:val="0"/>
                <w:sz w:val="24"/>
                <w:szCs w:val="24"/>
              </w:rPr>
              <w:br/>
              <w:t>23.2.操作系统备份及还原功能：支持操作系统备份及还原功能；</w:t>
            </w:r>
            <w:r w:rsidRPr="00393529">
              <w:rPr>
                <w:rFonts w:ascii="宋体" w:eastAsia="宋体" w:hAnsi="宋体" w:cs="宋体" w:hint="eastAsia"/>
                <w:kern w:val="0"/>
                <w:sz w:val="24"/>
                <w:szCs w:val="24"/>
              </w:rPr>
              <w:br/>
              <w:t>23.3. 固件备份还原能力：支持备份及还原固件的功能；</w:t>
            </w:r>
            <w:r w:rsidRPr="00393529">
              <w:rPr>
                <w:rFonts w:ascii="宋体" w:eastAsia="宋体" w:hAnsi="宋体" w:cs="宋体" w:hint="eastAsia"/>
                <w:kern w:val="0"/>
                <w:sz w:val="24"/>
                <w:szCs w:val="24"/>
              </w:rPr>
              <w:br/>
              <w:t>23.4.操作系统及驱动升级：支持通过网络、闪存盘等方式对操作系统、驱动进行升级；</w:t>
            </w:r>
            <w:r w:rsidRPr="00393529">
              <w:rPr>
                <w:rFonts w:ascii="宋体" w:eastAsia="宋体" w:hAnsi="宋体" w:cs="宋体" w:hint="eastAsia"/>
                <w:kern w:val="0"/>
                <w:sz w:val="24"/>
                <w:szCs w:val="24"/>
              </w:rPr>
              <w:br/>
              <w:t>23.5.固件升级：支持通过网络、闪存盘等方式对固件进行升级；</w:t>
            </w:r>
            <w:r w:rsidRPr="00393529">
              <w:rPr>
                <w:rFonts w:ascii="宋体" w:eastAsia="宋体" w:hAnsi="宋体" w:cs="宋体" w:hint="eastAsia"/>
                <w:kern w:val="0"/>
                <w:sz w:val="24"/>
                <w:szCs w:val="24"/>
              </w:rPr>
              <w:br/>
              <w:t>23.6. BIOS支持关闭通讯接口：支持BIOS关闭以太网及USB接口；</w:t>
            </w:r>
            <w:r w:rsidRPr="00393529">
              <w:rPr>
                <w:rFonts w:ascii="宋体" w:eastAsia="宋体" w:hAnsi="宋体" w:cs="宋体" w:hint="eastAsia"/>
                <w:kern w:val="0"/>
                <w:sz w:val="24"/>
                <w:szCs w:val="24"/>
              </w:rPr>
              <w:br/>
              <w:t>23.7.固件查看信息：支持查看固件版本、内存信息、主板信息、处理器信息和系统时间信息等功能；</w:t>
            </w:r>
            <w:r w:rsidRPr="00393529">
              <w:rPr>
                <w:rFonts w:ascii="宋体" w:eastAsia="宋体" w:hAnsi="宋体" w:cs="宋体" w:hint="eastAsia"/>
                <w:kern w:val="0"/>
                <w:sz w:val="24"/>
                <w:szCs w:val="24"/>
              </w:rPr>
              <w:br/>
              <w:t>23.8.固件设置启动顺序：支持设置启动顺序功能，并按照设置的启动顺序启动；</w:t>
            </w:r>
            <w:r w:rsidRPr="00393529">
              <w:rPr>
                <w:rFonts w:ascii="宋体" w:eastAsia="宋体" w:hAnsi="宋体" w:cs="宋体" w:hint="eastAsia"/>
                <w:kern w:val="0"/>
                <w:sz w:val="24"/>
                <w:szCs w:val="24"/>
              </w:rPr>
              <w:br/>
              <w:t>23.9.固件设置口令：支持设置口令、修改口令、验证口令功能；</w:t>
            </w:r>
            <w:r w:rsidRPr="00393529">
              <w:rPr>
                <w:rFonts w:ascii="宋体" w:eastAsia="宋体" w:hAnsi="宋体" w:cs="宋体" w:hint="eastAsia"/>
                <w:kern w:val="0"/>
                <w:sz w:val="24"/>
                <w:szCs w:val="24"/>
              </w:rPr>
              <w:br/>
              <w:t>23.10. 固件设置网络引导：支持网络引导启动和关闭功能；</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24.存储设备可靠性</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24.1.固态存储寿命：TBW≥80TB；</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25.显示设备可靠性</w:t>
            </w:r>
            <w:r w:rsidRPr="00393529">
              <w:rPr>
                <w:rFonts w:ascii="宋体" w:eastAsia="宋体" w:hAnsi="宋体" w:cs="宋体" w:hint="eastAsia"/>
                <w:kern w:val="0"/>
                <w:sz w:val="24"/>
                <w:szCs w:val="24"/>
              </w:rPr>
              <w:br/>
              <w:t>25.1.显示屏屏幕失效点：符合 GB/T 9813.2 的要求；</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26.外设可靠性</w:t>
            </w:r>
            <w:r w:rsidRPr="00393529">
              <w:rPr>
                <w:rFonts w:ascii="宋体" w:eastAsia="宋体" w:hAnsi="宋体" w:cs="宋体" w:hint="eastAsia"/>
                <w:kern w:val="0"/>
                <w:sz w:val="24"/>
                <w:szCs w:val="24"/>
              </w:rPr>
              <w:br/>
              <w:t>26.1. 键盘按键寿命≥1000万次；</w:t>
            </w:r>
            <w:r w:rsidRPr="00393529">
              <w:rPr>
                <w:rFonts w:ascii="宋体" w:eastAsia="宋体" w:hAnsi="宋体" w:cs="宋体" w:hint="eastAsia"/>
                <w:kern w:val="0"/>
                <w:sz w:val="24"/>
                <w:szCs w:val="24"/>
              </w:rPr>
              <w:br/>
              <w:t>26.2. 鼠标按键寿命≥500万次；</w:t>
            </w:r>
            <w:r w:rsidRPr="00393529">
              <w:rPr>
                <w:rFonts w:ascii="宋体" w:eastAsia="宋体" w:hAnsi="宋体" w:cs="宋体" w:hint="eastAsia"/>
                <w:kern w:val="0"/>
                <w:sz w:val="24"/>
                <w:szCs w:val="24"/>
              </w:rPr>
              <w:br/>
              <w:t>26.3.键盘鼠标线材寿命键盘鼠标所用线材经±60°弯折不低于3000次，功能、外观完好；</w:t>
            </w:r>
            <w:r w:rsidRPr="00393529">
              <w:rPr>
                <w:rFonts w:ascii="宋体" w:eastAsia="宋体" w:hAnsi="宋体" w:cs="宋体" w:hint="eastAsia"/>
                <w:kern w:val="0"/>
                <w:sz w:val="24"/>
                <w:szCs w:val="24"/>
              </w:rPr>
              <w:br/>
              <w:t>26.4. 风扇寿命≥4万小时；</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27.整机可靠性要求</w:t>
            </w:r>
            <w:r w:rsidRPr="00393529">
              <w:rPr>
                <w:rFonts w:ascii="宋体" w:eastAsia="宋体" w:hAnsi="宋体" w:cs="宋体" w:hint="eastAsia"/>
                <w:kern w:val="0"/>
                <w:sz w:val="24"/>
                <w:szCs w:val="24"/>
              </w:rPr>
              <w:br/>
              <w:t>27.1. 电磁兼容性要求的抗扰度：符合GB/T 9254.2 的规定；</w:t>
            </w:r>
            <w:r w:rsidRPr="00393529">
              <w:rPr>
                <w:rFonts w:ascii="宋体" w:eastAsia="宋体" w:hAnsi="宋体" w:cs="宋体" w:hint="eastAsia"/>
                <w:kern w:val="0"/>
                <w:sz w:val="24"/>
                <w:szCs w:val="24"/>
              </w:rPr>
              <w:br/>
              <w:t>27.2. 环境条件要求的气候环境适应性：符合GB/T 9813.1中规定；</w:t>
            </w:r>
            <w:r w:rsidRPr="00393529">
              <w:rPr>
                <w:rFonts w:ascii="宋体" w:eastAsia="宋体" w:hAnsi="宋体" w:cs="宋体" w:hint="eastAsia"/>
                <w:kern w:val="0"/>
                <w:sz w:val="24"/>
                <w:szCs w:val="24"/>
              </w:rPr>
              <w:br/>
              <w:t>27.3. 环境条件要求的振动适应性：符合GB/T 9813.1 中规定；</w:t>
            </w:r>
            <w:r w:rsidRPr="00393529">
              <w:rPr>
                <w:rFonts w:ascii="宋体" w:eastAsia="宋体" w:hAnsi="宋体" w:cs="宋体" w:hint="eastAsia"/>
                <w:kern w:val="0"/>
                <w:sz w:val="24"/>
                <w:szCs w:val="24"/>
              </w:rPr>
              <w:br/>
              <w:t>27.4. 环境条件要求的冲击适应性：符合GB/T 9813.1 中规定；</w:t>
            </w:r>
            <w:r w:rsidRPr="00393529">
              <w:rPr>
                <w:rFonts w:ascii="宋体" w:eastAsia="宋体" w:hAnsi="宋体" w:cs="宋体" w:hint="eastAsia"/>
                <w:kern w:val="0"/>
                <w:sz w:val="24"/>
                <w:szCs w:val="24"/>
              </w:rPr>
              <w:br/>
              <w:t>27.5. 环境条件要求的碰撞适应性：符合GB/T 9813.1 中规定；</w:t>
            </w:r>
            <w:r w:rsidRPr="00393529">
              <w:rPr>
                <w:rFonts w:ascii="宋体" w:eastAsia="宋体" w:hAnsi="宋体" w:cs="宋体" w:hint="eastAsia"/>
                <w:kern w:val="0"/>
                <w:sz w:val="24"/>
                <w:szCs w:val="24"/>
              </w:rPr>
              <w:br/>
              <w:t>27.6. 环境条件要求的运输包装件跌落适应性：符合GB/T9813.1 中规定；</w:t>
            </w:r>
            <w:r w:rsidRPr="00393529">
              <w:rPr>
                <w:rFonts w:ascii="宋体" w:eastAsia="宋体" w:hAnsi="宋体" w:cs="宋体" w:hint="eastAsia"/>
                <w:kern w:val="0"/>
                <w:sz w:val="24"/>
                <w:szCs w:val="24"/>
              </w:rPr>
              <w:br/>
              <w:t>27.7. MTBF测试：MTBF(m1)≥3万小时；</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28.兼容要求</w:t>
            </w:r>
            <w:r w:rsidRPr="00393529">
              <w:rPr>
                <w:rFonts w:ascii="宋体" w:eastAsia="宋体" w:hAnsi="宋体" w:cs="宋体" w:hint="eastAsia"/>
                <w:kern w:val="0"/>
                <w:sz w:val="24"/>
                <w:szCs w:val="24"/>
              </w:rPr>
              <w:br/>
              <w:t>28.1. 常用软件兼容：支持流式软件、版式软件、浏览器、邮件采购人端、解压软件、多媒体、图形图像处理等常用软件；</w:t>
            </w:r>
            <w:r w:rsidRPr="00393529">
              <w:rPr>
                <w:rFonts w:ascii="宋体" w:eastAsia="宋体" w:hAnsi="宋体" w:cs="宋体" w:hint="eastAsia"/>
                <w:kern w:val="0"/>
                <w:sz w:val="24"/>
                <w:szCs w:val="24"/>
              </w:rPr>
              <w:br/>
              <w:t>28.2. 数据库兼容：兼容3个及以上厂商的数据库产品；</w:t>
            </w:r>
            <w:r w:rsidRPr="00393529">
              <w:rPr>
                <w:rFonts w:ascii="宋体" w:eastAsia="宋体" w:hAnsi="宋体" w:cs="宋体" w:hint="eastAsia"/>
                <w:kern w:val="0"/>
                <w:sz w:val="24"/>
                <w:szCs w:val="24"/>
              </w:rPr>
              <w:br/>
              <w:t>28.3. 中间件兼容：兼容3个及以上厂商中间件产品；</w:t>
            </w:r>
            <w:r w:rsidRPr="00393529">
              <w:rPr>
                <w:rFonts w:ascii="宋体" w:eastAsia="宋体" w:hAnsi="宋体" w:cs="宋体" w:hint="eastAsia"/>
                <w:kern w:val="0"/>
                <w:sz w:val="24"/>
                <w:szCs w:val="24"/>
              </w:rPr>
              <w:br/>
              <w:t>28.4.平台软件兼容：兼容3个及以上厂商云计算及大数据平台；</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29.包装及运输要求</w:t>
            </w:r>
            <w:r w:rsidRPr="00393529">
              <w:rPr>
                <w:rFonts w:ascii="宋体" w:eastAsia="宋体" w:hAnsi="宋体" w:cs="宋体" w:hint="eastAsia"/>
                <w:kern w:val="0"/>
                <w:sz w:val="24"/>
                <w:szCs w:val="24"/>
              </w:rPr>
              <w:br/>
              <w:t>29.1标志、包装、运输和贮存：符合GB/T 9813.</w:t>
            </w:r>
            <w:r w:rsidRPr="00393529">
              <w:rPr>
                <w:rFonts w:ascii="宋体" w:eastAsia="宋体" w:hAnsi="宋体" w:cs="宋体" w:hint="eastAsia"/>
                <w:kern w:val="0"/>
                <w:sz w:val="24"/>
                <w:szCs w:val="24"/>
              </w:rPr>
              <w:br/>
              <w:t>1和商品包装政府采购需求标准的相关规定；</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30.服务要求</w:t>
            </w:r>
            <w:r w:rsidRPr="00393529">
              <w:rPr>
                <w:rFonts w:ascii="宋体" w:eastAsia="宋体" w:hAnsi="宋体" w:cs="宋体" w:hint="eastAsia"/>
                <w:kern w:val="0"/>
                <w:sz w:val="24"/>
                <w:szCs w:val="24"/>
              </w:rPr>
              <w:br/>
              <w:t>30.1. 配置检查工具：供应商提供自检测试工具</w:t>
            </w:r>
            <w:r w:rsidRPr="00393529">
              <w:rPr>
                <w:rFonts w:ascii="宋体" w:eastAsia="宋体" w:hAnsi="宋体" w:cs="宋体" w:hint="eastAsia"/>
                <w:kern w:val="0"/>
                <w:sz w:val="24"/>
                <w:szCs w:val="24"/>
              </w:rPr>
              <w:br/>
              <w:t>30.2. 服务响应：</w:t>
            </w:r>
            <w:r w:rsidRPr="00393529">
              <w:rPr>
                <w:rFonts w:ascii="宋体" w:eastAsia="宋体" w:hAnsi="宋体" w:cs="宋体" w:hint="eastAsia"/>
                <w:kern w:val="0"/>
                <w:sz w:val="24"/>
                <w:szCs w:val="24"/>
              </w:rPr>
              <w:br/>
              <w:t>a）供应商提供电话、电子邮件、远程连接等多种形式服务；</w:t>
            </w:r>
            <w:r w:rsidRPr="00393529">
              <w:rPr>
                <w:rFonts w:ascii="宋体" w:eastAsia="宋体" w:hAnsi="宋体" w:cs="宋体" w:hint="eastAsia"/>
                <w:kern w:val="0"/>
                <w:sz w:val="24"/>
                <w:szCs w:val="24"/>
              </w:rPr>
              <w:br/>
              <w:t>b）供应商提供同城4h、异地12h技术响应服务，2个工作日解决问题，对于未能解决的问题和故障应提供可行的升级方案，并提供周转设备或更换设备；</w:t>
            </w:r>
            <w:r w:rsidRPr="00393529">
              <w:rPr>
                <w:rFonts w:ascii="宋体" w:eastAsia="宋体" w:hAnsi="宋体" w:cs="宋体" w:hint="eastAsia"/>
                <w:kern w:val="0"/>
                <w:sz w:val="24"/>
                <w:szCs w:val="24"/>
              </w:rPr>
              <w:br/>
              <w:t>c）建立全国技术服务体系和服务团体，符合专业服务体系标准要求，提供原厂中文服务；</w:t>
            </w:r>
            <w:r w:rsidRPr="00393529">
              <w:rPr>
                <w:rFonts w:ascii="宋体" w:eastAsia="宋体" w:hAnsi="宋体" w:cs="宋体" w:hint="eastAsia"/>
                <w:kern w:val="0"/>
                <w:sz w:val="24"/>
                <w:szCs w:val="24"/>
              </w:rPr>
              <w:br/>
              <w:t>d）服务周期内提供产品的维修、换件和升级服务；</w:t>
            </w:r>
            <w:r w:rsidRPr="00393529">
              <w:rPr>
                <w:rFonts w:ascii="宋体" w:eastAsia="宋体" w:hAnsi="宋体" w:cs="宋体" w:hint="eastAsia"/>
                <w:kern w:val="0"/>
                <w:sz w:val="24"/>
                <w:szCs w:val="24"/>
              </w:rPr>
              <w:br/>
              <w:t xml:space="preserve">e）提供产品3年维保及上门服务（满足24小时响应要求）；提供7*24 </w:t>
            </w:r>
            <w:r w:rsidRPr="00393529">
              <w:rPr>
                <w:rFonts w:ascii="宋体" w:eastAsia="宋体" w:hAnsi="宋体" w:cs="宋体" w:hint="eastAsia"/>
                <w:kern w:val="0"/>
                <w:sz w:val="24"/>
                <w:szCs w:val="24"/>
              </w:rPr>
              <w:lastRenderedPageBreak/>
              <w:t>在线服务；</w:t>
            </w:r>
            <w:r w:rsidRPr="00393529">
              <w:rPr>
                <w:rFonts w:ascii="宋体" w:eastAsia="宋体" w:hAnsi="宋体" w:cs="宋体" w:hint="eastAsia"/>
                <w:kern w:val="0"/>
                <w:sz w:val="24"/>
                <w:szCs w:val="24"/>
              </w:rPr>
              <w:br/>
              <w:t>30.3.服务周期：</w:t>
            </w:r>
            <w:r w:rsidRPr="00393529">
              <w:rPr>
                <w:rFonts w:ascii="宋体" w:eastAsia="宋体" w:hAnsi="宋体" w:cs="宋体" w:hint="eastAsia"/>
                <w:kern w:val="0"/>
                <w:sz w:val="24"/>
                <w:szCs w:val="24"/>
              </w:rPr>
              <w:br/>
              <w:t>a）支持产品延保≥3年，提供每年延保服务报价；设备停产后应继续提供质量保障服务（含备品备件），服务终止时间与最后一批设备交付时间间隔不低于6年；</w:t>
            </w:r>
            <w:r w:rsidRPr="00393529">
              <w:rPr>
                <w:rFonts w:ascii="宋体" w:eastAsia="宋体" w:hAnsi="宋体" w:cs="宋体" w:hint="eastAsia"/>
                <w:kern w:val="0"/>
                <w:sz w:val="24"/>
                <w:szCs w:val="24"/>
              </w:rPr>
              <w:br/>
              <w:t>b）产品停止服务时间应提前1年告知；</w:t>
            </w:r>
            <w:r w:rsidRPr="00393529">
              <w:rPr>
                <w:rFonts w:ascii="宋体" w:eastAsia="宋体" w:hAnsi="宋体" w:cs="宋体" w:hint="eastAsia"/>
                <w:kern w:val="0"/>
                <w:sz w:val="24"/>
                <w:szCs w:val="24"/>
              </w:rPr>
              <w:br/>
              <w:t>c）应明确产品发布日期;</w:t>
            </w:r>
            <w:r w:rsidRPr="00393529">
              <w:rPr>
                <w:rFonts w:ascii="宋体" w:eastAsia="宋体" w:hAnsi="宋体" w:cs="宋体" w:hint="eastAsia"/>
                <w:kern w:val="0"/>
                <w:sz w:val="24"/>
                <w:szCs w:val="24"/>
              </w:rPr>
              <w:br/>
              <w:t>30.4. 预装操作系统：出厂预装正版国产操作系统；</w:t>
            </w:r>
            <w:r w:rsidRPr="00393529">
              <w:rPr>
                <w:rFonts w:ascii="宋体" w:eastAsia="宋体" w:hAnsi="宋体" w:cs="宋体" w:hint="eastAsia"/>
                <w:kern w:val="0"/>
                <w:sz w:val="24"/>
                <w:szCs w:val="24"/>
              </w:rPr>
              <w:br/>
              <w:t>30.5.培训服务：供应商提供培训材料、产品手册、培训视频等培训相关内容；</w:t>
            </w:r>
            <w:r w:rsidRPr="00393529">
              <w:rPr>
                <w:rFonts w:ascii="宋体" w:eastAsia="宋体" w:hAnsi="宋体" w:cs="宋体" w:hint="eastAsia"/>
                <w:kern w:val="0"/>
                <w:sz w:val="24"/>
                <w:szCs w:val="24"/>
              </w:rPr>
              <w:br/>
              <w:t>30.6.典型问题解决手册：供应商提供典型问题解决说明文档或视频；</w:t>
            </w:r>
            <w:r w:rsidRPr="00393529">
              <w:rPr>
                <w:rFonts w:ascii="宋体" w:eastAsia="宋体" w:hAnsi="宋体" w:cs="宋体" w:hint="eastAsia"/>
                <w:kern w:val="0"/>
                <w:sz w:val="24"/>
                <w:szCs w:val="24"/>
              </w:rPr>
              <w:br/>
              <w:t>30.7.厂家升级软件与扩容服务：供应商提供上门升级部件/软件与扩容的增值服务；</w:t>
            </w:r>
            <w:r w:rsidRPr="00393529">
              <w:rPr>
                <w:rFonts w:ascii="宋体" w:eastAsia="宋体" w:hAnsi="宋体" w:cs="宋体" w:hint="eastAsia"/>
                <w:kern w:val="0"/>
                <w:sz w:val="24"/>
                <w:szCs w:val="24"/>
              </w:rPr>
              <w:br/>
              <w:t>30.8.整机质量服务要求：免费服务周期（含换件和维修）应≥3年；</w:t>
            </w:r>
            <w:r w:rsidRPr="00393529">
              <w:rPr>
                <w:rFonts w:ascii="宋体" w:eastAsia="宋体" w:hAnsi="宋体" w:cs="宋体" w:hint="eastAsia"/>
                <w:kern w:val="0"/>
                <w:sz w:val="24"/>
                <w:szCs w:val="24"/>
              </w:rPr>
              <w:br/>
              <w:t>30.9.合格证书要求：供应商提供产品合格证；</w:t>
            </w:r>
            <w:r w:rsidRPr="00393529">
              <w:rPr>
                <w:rFonts w:ascii="宋体" w:eastAsia="宋体" w:hAnsi="宋体" w:cs="宋体" w:hint="eastAsia"/>
                <w:kern w:val="0"/>
                <w:sz w:val="24"/>
                <w:szCs w:val="24"/>
              </w:rPr>
              <w:br/>
              <w:t>30.10开箱组装/使用指导要求：供应商提供开箱组装/使用指导；</w:t>
            </w:r>
            <w:r w:rsidRPr="00393529">
              <w:rPr>
                <w:rFonts w:ascii="宋体" w:eastAsia="宋体" w:hAnsi="宋体" w:cs="宋体" w:hint="eastAsia"/>
                <w:kern w:val="0"/>
                <w:sz w:val="24"/>
                <w:szCs w:val="24"/>
              </w:rPr>
              <w:br/>
              <w:t>30.11. 驱动下载服务要求：供应商提供驱动光盘或下载方式；</w:t>
            </w:r>
            <w:r w:rsidRPr="00393529">
              <w:rPr>
                <w:rFonts w:ascii="宋体" w:eastAsia="宋体" w:hAnsi="宋体" w:cs="宋体" w:hint="eastAsia"/>
                <w:kern w:val="0"/>
                <w:sz w:val="24"/>
                <w:szCs w:val="24"/>
              </w:rPr>
              <w:br/>
              <w:t>30.12.兼容适配软件下载服务要求：供应商提供兼容适配软件下载渠道（光盘、网站）；</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31.供应链合规性</w:t>
            </w:r>
            <w:r w:rsidRPr="00393529">
              <w:rPr>
                <w:rFonts w:ascii="宋体" w:eastAsia="宋体" w:hAnsi="宋体" w:cs="宋体" w:hint="eastAsia"/>
                <w:kern w:val="0"/>
                <w:sz w:val="24"/>
                <w:szCs w:val="24"/>
              </w:rPr>
              <w:br/>
              <w:t>31.1.产品部件保障：保障产品主要部件，应提供6年的备件服务能力(自购买之日起)，或提供可兼容原设备的升级换代产品。</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32.供应链质量</w:t>
            </w:r>
            <w:r w:rsidRPr="00393529">
              <w:rPr>
                <w:rFonts w:ascii="宋体" w:eastAsia="宋体" w:hAnsi="宋体" w:cs="宋体" w:hint="eastAsia"/>
                <w:kern w:val="0"/>
                <w:sz w:val="24"/>
                <w:szCs w:val="24"/>
              </w:rPr>
              <w:br/>
              <w:t>32.1.抗干扰性：当产品部件出现供应风险时，供应商应通知采购人并提供风险应对方案确保产品的服务保障。</w:t>
            </w:r>
            <w:r w:rsidRPr="00393529">
              <w:rPr>
                <w:rFonts w:ascii="宋体" w:eastAsia="宋体" w:hAnsi="宋体" w:cs="宋体" w:hint="eastAsia"/>
                <w:kern w:val="0"/>
                <w:sz w:val="24"/>
                <w:szCs w:val="24"/>
              </w:rPr>
              <w:br/>
              <w:t>32.2.供应能力证明：提供供应链稳定承诺书，确保产品的部件在产品服务周期内稳定供货。</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33.关键部件安全要求</w:t>
            </w:r>
            <w:r w:rsidRPr="00393529">
              <w:rPr>
                <w:rFonts w:ascii="宋体" w:eastAsia="宋体" w:hAnsi="宋体" w:cs="宋体" w:hint="eastAsia"/>
                <w:kern w:val="0"/>
                <w:sz w:val="24"/>
                <w:szCs w:val="24"/>
              </w:rPr>
              <w:br/>
              <w:t>CPU和操作系统等关键部件应当符合安全可靠测评要求。</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34.整机安全性要求</w:t>
            </w:r>
            <w:r w:rsidRPr="00393529">
              <w:rPr>
                <w:rFonts w:ascii="宋体" w:eastAsia="宋体" w:hAnsi="宋体" w:cs="宋体" w:hint="eastAsia"/>
                <w:kern w:val="0"/>
                <w:sz w:val="24"/>
                <w:szCs w:val="24"/>
              </w:rPr>
              <w:br/>
              <w:t>34.1.密码算法实现：支持集成中国SM密码算法和国际通用密码算法的TPM安全芯片。芯片密码模块符合 GB/T37092或GM/T0028的相关规定；</w:t>
            </w:r>
            <w:r w:rsidRPr="00393529">
              <w:rPr>
                <w:rFonts w:ascii="宋体" w:eastAsia="宋体" w:hAnsi="宋体" w:cs="宋体" w:hint="eastAsia"/>
                <w:kern w:val="0"/>
                <w:sz w:val="24"/>
                <w:szCs w:val="24"/>
              </w:rPr>
              <w:br/>
              <w:t>34.2. 信息安全基本要求：</w:t>
            </w:r>
            <w:r w:rsidRPr="00393529">
              <w:rPr>
                <w:rFonts w:ascii="宋体" w:eastAsia="宋体" w:hAnsi="宋体" w:cs="宋体" w:hint="eastAsia"/>
                <w:kern w:val="0"/>
                <w:sz w:val="24"/>
                <w:szCs w:val="24"/>
              </w:rPr>
              <w:br/>
              <w:t>a) 产品应符合 GB/T39276的5.2的规定；</w:t>
            </w:r>
            <w:r w:rsidRPr="00393529">
              <w:rPr>
                <w:rFonts w:ascii="宋体" w:eastAsia="宋体" w:hAnsi="宋体" w:cs="宋体" w:hint="eastAsia"/>
                <w:kern w:val="0"/>
                <w:sz w:val="24"/>
                <w:szCs w:val="24"/>
              </w:rPr>
              <w:br/>
              <w:t>b)生产厂商应建立漏洞跟踪表，保证产品版本涉及到的漏洞(如驱动程序等)可查看；</w:t>
            </w:r>
            <w:r w:rsidRPr="00393529">
              <w:rPr>
                <w:rFonts w:ascii="宋体" w:eastAsia="宋体" w:hAnsi="宋体" w:cs="宋体" w:hint="eastAsia"/>
                <w:kern w:val="0"/>
                <w:sz w:val="24"/>
                <w:szCs w:val="24"/>
              </w:rPr>
              <w:br/>
            </w:r>
            <w:r w:rsidRPr="00393529">
              <w:rPr>
                <w:rFonts w:ascii="宋体" w:eastAsia="宋体" w:hAnsi="宋体" w:cs="宋体" w:hint="eastAsia"/>
                <w:kern w:val="0"/>
                <w:sz w:val="24"/>
                <w:szCs w:val="24"/>
              </w:rPr>
              <w:lastRenderedPageBreak/>
              <w:t>c)产品不得包含已知的恶意代码或漏洞，不存在未声明的指令、功能、接口；</w:t>
            </w:r>
            <w:r w:rsidRPr="00393529">
              <w:rPr>
                <w:rFonts w:ascii="宋体" w:eastAsia="宋体" w:hAnsi="宋体" w:cs="宋体" w:hint="eastAsia"/>
                <w:kern w:val="0"/>
                <w:sz w:val="24"/>
                <w:szCs w:val="24"/>
              </w:rPr>
              <w:br/>
              <w:t>34.3.固件安全启动：支持固件安全启动功能，固件启动过程中只有通过启动校验才能正常启动;</w:t>
            </w:r>
            <w:r w:rsidRPr="00393529">
              <w:rPr>
                <w:rFonts w:ascii="宋体" w:eastAsia="宋体" w:hAnsi="宋体" w:cs="宋体" w:hint="eastAsia"/>
                <w:kern w:val="0"/>
                <w:sz w:val="24"/>
                <w:szCs w:val="24"/>
              </w:rPr>
              <w:br/>
              <w:t>34.4. 限用物质的限量要求：符合 GB/T 26572 中规定;</w:t>
            </w:r>
            <w:r w:rsidRPr="00393529">
              <w:rPr>
                <w:rFonts w:ascii="宋体" w:eastAsia="宋体" w:hAnsi="宋体" w:cs="宋体" w:hint="eastAsia"/>
                <w:kern w:val="0"/>
                <w:sz w:val="24"/>
                <w:szCs w:val="24"/>
              </w:rPr>
              <w:br/>
            </w:r>
            <w:r w:rsidRPr="00393529">
              <w:rPr>
                <w:rFonts w:ascii="宋体" w:eastAsia="宋体" w:hAnsi="宋体" w:cs="宋体" w:hint="eastAsia"/>
                <w:b/>
                <w:bCs/>
                <w:kern w:val="0"/>
                <w:sz w:val="24"/>
                <w:szCs w:val="24"/>
              </w:rPr>
              <w:t>35.操作系统</w:t>
            </w:r>
            <w:r w:rsidRPr="00393529">
              <w:rPr>
                <w:rFonts w:ascii="宋体" w:eastAsia="宋体" w:hAnsi="宋体" w:cs="宋体" w:hint="eastAsia"/>
                <w:kern w:val="0"/>
                <w:sz w:val="24"/>
                <w:szCs w:val="24"/>
              </w:rPr>
              <w:br/>
              <w:t>35.1.含符合安全可靠测评要求的国产化操作系统</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tcPr>
          <w:p w:rsidR="00393529" w:rsidRPr="00393529" w:rsidRDefault="00393529" w:rsidP="00393529">
            <w:pPr>
              <w:widowControl/>
              <w:jc w:val="center"/>
              <w:textAlignment w:val="top"/>
              <w:rPr>
                <w:rFonts w:ascii="等线" w:eastAsia="等线" w:hAnsi="等线" w:cs="等线"/>
                <w:color w:val="000000"/>
                <w:sz w:val="22"/>
              </w:rPr>
            </w:pPr>
          </w:p>
        </w:tc>
        <w:tc>
          <w:tcPr>
            <w:tcW w:w="708" w:type="dxa"/>
            <w:vMerge/>
            <w:tcBorders>
              <w:left w:val="single" w:sz="4" w:space="0" w:color="auto"/>
              <w:bottom w:val="single" w:sz="4" w:space="0" w:color="auto"/>
              <w:right w:val="single" w:sz="4" w:space="0" w:color="auto"/>
            </w:tcBorders>
          </w:tcPr>
          <w:p w:rsidR="00393529" w:rsidRPr="00393529" w:rsidRDefault="00393529" w:rsidP="00393529">
            <w:pPr>
              <w:jc w:val="center"/>
              <w:rPr>
                <w:rFonts w:ascii="等线" w:eastAsia="等线" w:hAnsi="等线" w:cs="等线"/>
                <w:color w:val="000000"/>
                <w:sz w:val="22"/>
              </w:rPr>
            </w:pPr>
          </w:p>
        </w:tc>
        <w:tc>
          <w:tcPr>
            <w:tcW w:w="851" w:type="dxa"/>
            <w:vMerge/>
            <w:tcBorders>
              <w:left w:val="single" w:sz="4" w:space="0" w:color="auto"/>
              <w:bottom w:val="single" w:sz="4" w:space="0" w:color="auto"/>
              <w:right w:val="single" w:sz="4" w:space="0" w:color="auto"/>
            </w:tcBorders>
          </w:tcPr>
          <w:p w:rsidR="00393529" w:rsidRPr="00393529" w:rsidRDefault="00393529" w:rsidP="00393529">
            <w:pPr>
              <w:widowControl/>
              <w:jc w:val="center"/>
              <w:textAlignment w:val="top"/>
              <w:rPr>
                <w:rFonts w:ascii="等线" w:eastAsia="等线" w:hAnsi="等线" w:cs="等线" w:hint="eastAsia"/>
                <w:color w:val="000000"/>
                <w:sz w:val="22"/>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jc w:val="left"/>
              <w:textAlignment w:val="top"/>
              <w:rPr>
                <w:rFonts w:ascii="等线" w:eastAsia="等线" w:hAnsi="等线" w:cs="等线" w:hint="eastAsia"/>
                <w:color w:val="000000"/>
                <w:sz w:val="22"/>
              </w:rPr>
            </w:pPr>
            <w:r w:rsidRPr="00393529">
              <w:rPr>
                <w:rFonts w:ascii="宋体" w:eastAsia="宋体" w:hAnsi="宋体" w:cs="宋体" w:hint="eastAsia"/>
                <w:kern w:val="0"/>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宋体" w:hAnsi="Times New Roman" w:cs="Times New Roman"/>
                <w:kern w:val="0"/>
                <w:sz w:val="28"/>
                <w:szCs w:val="28"/>
              </w:rPr>
            </w:pPr>
            <w:r w:rsidRPr="00393529">
              <w:rPr>
                <w:rFonts w:ascii="Times New Roman" w:eastAsia="Times New Roman" w:hAnsi="Times New Roman" w:cs="Times New Roman" w:hint="eastAsia"/>
                <w:kern w:val="0"/>
                <w:sz w:val="28"/>
                <w:szCs w:val="28"/>
              </w:rPr>
              <w:t>16</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jc w:val="left"/>
              <w:textAlignment w:val="top"/>
              <w:rPr>
                <w:rFonts w:ascii="宋体" w:eastAsia="宋体" w:hAnsi="宋体" w:cs="宋体" w:hint="eastAsia"/>
                <w:kern w:val="0"/>
                <w:sz w:val="24"/>
                <w:szCs w:val="24"/>
              </w:rPr>
            </w:pPr>
            <w:r w:rsidRPr="00393529">
              <w:rPr>
                <w:rFonts w:ascii="宋体" w:eastAsia="宋体" w:hAnsi="宋体" w:cs="宋体" w:hint="eastAsia"/>
                <w:kern w:val="0"/>
                <w:sz w:val="24"/>
                <w:szCs w:val="24"/>
              </w:rPr>
              <w:t>边缘计算服务器</w:t>
            </w:r>
          </w:p>
          <w:p w:rsidR="00393529" w:rsidRPr="00393529" w:rsidRDefault="00393529" w:rsidP="00393529">
            <w:pPr>
              <w:widowControl/>
              <w:jc w:val="left"/>
              <w:textAlignment w:val="top"/>
              <w:rPr>
                <w:rFonts w:ascii="宋体" w:eastAsia="宋体" w:hAnsi="宋体" w:cs="宋体" w:hint="eastAsia"/>
                <w:kern w:val="0"/>
                <w:sz w:val="24"/>
                <w:szCs w:val="24"/>
              </w:rPr>
            </w:pPr>
          </w:p>
          <w:p w:rsidR="00393529" w:rsidRPr="00393529" w:rsidRDefault="00393529" w:rsidP="00393529">
            <w:pPr>
              <w:widowControl/>
              <w:jc w:val="left"/>
              <w:textAlignment w:val="top"/>
              <w:rPr>
                <w:rFonts w:ascii="宋体" w:eastAsia="宋体" w:hAnsi="宋体" w:cs="宋体" w:hint="eastAsia"/>
                <w:kern w:val="0"/>
                <w:sz w:val="24"/>
                <w:szCs w:val="24"/>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jc w:val="left"/>
              <w:textAlignment w:val="top"/>
              <w:rPr>
                <w:rFonts w:ascii="宋体" w:eastAsia="宋体" w:hAnsi="宋体" w:cs="宋体" w:hint="eastAsia"/>
                <w:kern w:val="0"/>
                <w:sz w:val="24"/>
                <w:szCs w:val="24"/>
              </w:rPr>
            </w:pPr>
          </w:p>
          <w:p w:rsidR="00393529" w:rsidRPr="00393529" w:rsidRDefault="00393529" w:rsidP="00393529">
            <w:pPr>
              <w:widowControl/>
              <w:jc w:val="left"/>
              <w:textAlignment w:val="top"/>
              <w:rPr>
                <w:rFonts w:ascii="宋体" w:eastAsia="宋体" w:hAnsi="宋体" w:cs="宋体" w:hint="eastAsia"/>
                <w:kern w:val="0"/>
                <w:sz w:val="24"/>
                <w:szCs w:val="24"/>
              </w:rPr>
            </w:pPr>
          </w:p>
          <w:p w:rsidR="00393529" w:rsidRPr="00393529" w:rsidRDefault="00393529" w:rsidP="00393529">
            <w:pPr>
              <w:widowControl/>
              <w:jc w:val="left"/>
              <w:textAlignment w:val="top"/>
              <w:rPr>
                <w:rFonts w:ascii="宋体" w:eastAsia="宋体" w:hAnsi="宋体" w:cs="宋体"/>
                <w:kern w:val="0"/>
                <w:sz w:val="24"/>
                <w:szCs w:val="24"/>
              </w:rPr>
            </w:pPr>
            <w:r w:rsidRPr="00393529">
              <w:rPr>
                <w:rFonts w:ascii="宋体" w:eastAsia="宋体" w:hAnsi="宋体" w:cs="宋体" w:hint="eastAsia"/>
                <w:kern w:val="0"/>
                <w:sz w:val="24"/>
                <w:szCs w:val="24"/>
              </w:rPr>
              <w:t>1台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jc w:val="left"/>
              <w:textAlignment w:val="top"/>
              <w:rPr>
                <w:rFonts w:ascii="宋体" w:eastAsia="宋体" w:hAnsi="宋体" w:cs="宋体" w:hint="eastAsia"/>
                <w:kern w:val="0"/>
                <w:sz w:val="24"/>
                <w:szCs w:val="24"/>
              </w:rPr>
            </w:pPr>
            <w:r w:rsidRPr="00393529">
              <w:rPr>
                <w:rFonts w:ascii="宋体" w:eastAsia="宋体" w:hAnsi="宋体" w:cs="宋体" w:hint="eastAsia"/>
                <w:kern w:val="0"/>
                <w:sz w:val="24"/>
                <w:szCs w:val="24"/>
              </w:rPr>
              <w:t>功能要求</w:t>
            </w:r>
          </w:p>
          <w:p w:rsidR="00393529" w:rsidRPr="00393529" w:rsidRDefault="00393529" w:rsidP="00393529">
            <w:pPr>
              <w:widowControl/>
              <w:jc w:val="left"/>
              <w:textAlignment w:val="top"/>
              <w:rPr>
                <w:rFonts w:ascii="宋体" w:eastAsia="宋体" w:hAnsi="宋体" w:cs="宋体" w:hint="eastAsia"/>
                <w:kern w:val="0"/>
                <w:sz w:val="24"/>
                <w:szCs w:val="24"/>
              </w:rPr>
            </w:pPr>
          </w:p>
          <w:p w:rsidR="00393529" w:rsidRPr="00393529" w:rsidRDefault="00393529" w:rsidP="00393529">
            <w:pPr>
              <w:widowControl/>
              <w:jc w:val="left"/>
              <w:textAlignment w:val="top"/>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jc w:val="left"/>
              <w:textAlignment w:val="top"/>
              <w:rPr>
                <w:rFonts w:ascii="等线" w:eastAsia="等线" w:hAnsi="等线" w:cs="等线" w:hint="eastAsia"/>
                <w:color w:val="000000"/>
                <w:sz w:val="22"/>
              </w:rPr>
            </w:pPr>
            <w:r w:rsidRPr="00393529">
              <w:rPr>
                <w:rFonts w:ascii="宋体" w:eastAsia="宋体" w:hAnsi="宋体" w:cs="宋体" w:hint="eastAsia"/>
                <w:kern w:val="0"/>
                <w:sz w:val="24"/>
                <w:szCs w:val="24"/>
              </w:rPr>
              <w:t>必要功能：</w:t>
            </w:r>
            <w:r w:rsidRPr="00393529">
              <w:rPr>
                <w:rFonts w:ascii="宋体" w:eastAsia="宋体" w:hAnsi="宋体" w:cs="宋体" w:hint="eastAsia"/>
                <w:kern w:val="0"/>
                <w:sz w:val="24"/>
                <w:szCs w:val="24"/>
              </w:rPr>
              <w:br/>
              <w:t>1、支持边云协同和端云协同，支持车辆识别算法、车牌识别算法，可输出检测目标结构化位置、车牌等数据具备开放能力</w:t>
            </w:r>
            <w:r w:rsidRPr="00393529">
              <w:rPr>
                <w:rFonts w:ascii="宋体" w:eastAsia="宋体" w:hAnsi="宋体" w:cs="宋体" w:hint="eastAsia"/>
                <w:kern w:val="0"/>
                <w:sz w:val="24"/>
                <w:szCs w:val="24"/>
              </w:rPr>
              <w:br/>
              <w:t>2、支持远程更新算法，为第三方算法提供主流AI 框架和支撑库，可保障第三方算法高效运转</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right w:val="single" w:sz="4" w:space="0" w:color="auto"/>
            </w:tcBorders>
          </w:tcPr>
          <w:p w:rsidR="00393529" w:rsidRPr="00393529" w:rsidRDefault="00393529" w:rsidP="00393529">
            <w:pPr>
              <w:widowControl/>
              <w:jc w:val="center"/>
              <w:textAlignment w:val="top"/>
              <w:rPr>
                <w:rFonts w:ascii="等线" w:eastAsia="等线" w:hAnsi="等线" w:cs="等线" w:hint="eastAsia"/>
                <w:color w:val="000000"/>
                <w:sz w:val="22"/>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left w:val="single" w:sz="4" w:space="0" w:color="auto"/>
              <w:right w:val="single" w:sz="4" w:space="0" w:color="auto"/>
            </w:tcBorders>
          </w:tcPr>
          <w:p w:rsidR="00393529" w:rsidRPr="00393529" w:rsidRDefault="00393529" w:rsidP="00393529">
            <w:pPr>
              <w:widowControl/>
              <w:jc w:val="left"/>
              <w:textAlignment w:val="top"/>
              <w:rPr>
                <w:rFonts w:ascii="宋体" w:eastAsia="宋体" w:hAnsi="宋体" w:cs="宋体" w:hint="eastAsia"/>
                <w:kern w:val="0"/>
                <w:sz w:val="24"/>
                <w:szCs w:val="24"/>
              </w:rPr>
            </w:pPr>
            <w:r w:rsidRPr="00393529">
              <w:rPr>
                <w:rFonts w:ascii="宋体" w:eastAsia="宋体" w:hAnsi="宋体" w:cs="宋体" w:hint="eastAsia"/>
                <w:kern w:val="0"/>
                <w:sz w:val="24"/>
                <w:szCs w:val="24"/>
              </w:rPr>
              <w:t>性能及技术指标</w:t>
            </w:r>
          </w:p>
          <w:p w:rsidR="00393529" w:rsidRPr="00393529" w:rsidRDefault="00393529" w:rsidP="00393529">
            <w:pPr>
              <w:widowControl/>
              <w:jc w:val="left"/>
              <w:textAlignment w:val="top"/>
              <w:rPr>
                <w:rFonts w:ascii="宋体" w:eastAsia="宋体" w:hAnsi="宋体" w:cs="宋体" w:hint="eastAsia"/>
                <w:kern w:val="0"/>
                <w:sz w:val="24"/>
                <w:szCs w:val="24"/>
              </w:rPr>
            </w:pP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主要技术指标：</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1.</w:t>
            </w:r>
            <w:r w:rsidRPr="00393529">
              <w:rPr>
                <w:rFonts w:ascii="宋体" w:eastAsia="宋体" w:hAnsi="宋体" w:cs="宋体" w:hint="eastAsia"/>
                <w:kern w:val="0"/>
                <w:sz w:val="24"/>
                <w:szCs w:val="24"/>
              </w:rPr>
              <w:t>CPU：国产架构处理器，核数≥32核；</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2.</w:t>
            </w:r>
            <w:r w:rsidRPr="00393529">
              <w:rPr>
                <w:rFonts w:ascii="宋体" w:eastAsia="宋体" w:hAnsi="宋体" w:cs="宋体" w:hint="eastAsia"/>
                <w:kern w:val="0"/>
                <w:sz w:val="24"/>
                <w:szCs w:val="24"/>
              </w:rPr>
              <w:t>内存：≥256GB DDR4 内存；</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3.</w:t>
            </w:r>
            <w:r w:rsidRPr="00393529">
              <w:rPr>
                <w:rFonts w:ascii="宋体" w:eastAsia="宋体" w:hAnsi="宋体" w:cs="宋体" w:hint="eastAsia"/>
                <w:kern w:val="0"/>
                <w:sz w:val="24"/>
                <w:szCs w:val="24"/>
              </w:rPr>
              <w:t>硬盘：≥5T；</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4.</w:t>
            </w:r>
            <w:r w:rsidRPr="00393529">
              <w:rPr>
                <w:rFonts w:ascii="宋体" w:eastAsia="宋体" w:hAnsi="宋体" w:cs="宋体" w:hint="eastAsia"/>
                <w:kern w:val="0"/>
                <w:sz w:val="24"/>
                <w:szCs w:val="24"/>
              </w:rPr>
              <w:t>算力：≥100TOPS；</w:t>
            </w:r>
            <w:r w:rsidRPr="00393529">
              <w:rPr>
                <w:rFonts w:ascii="宋体" w:eastAsia="宋体" w:hAnsi="宋体" w:cs="宋体" w:hint="eastAsia"/>
                <w:kern w:val="0"/>
                <w:sz w:val="24"/>
                <w:szCs w:val="24"/>
              </w:rPr>
              <w:t></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安全板卡SSL性能： SM2≥4KTPS；安全板卡支持算法SM2、SM3、SM4；</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5.</w:t>
            </w:r>
            <w:r w:rsidRPr="00393529">
              <w:rPr>
                <w:rFonts w:ascii="宋体" w:eastAsia="宋体" w:hAnsi="宋体" w:cs="宋体" w:hint="eastAsia"/>
                <w:kern w:val="0"/>
                <w:sz w:val="24"/>
                <w:szCs w:val="24"/>
              </w:rPr>
              <w:t>具备千兆网口、USB接口、HDMI接口；支持边云协同和端云协同，支持车辆识别算法、车牌识别算法，可输出检测目标结构化位置、车牌等数据具备开放能力；</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6.</w:t>
            </w:r>
            <w:r w:rsidRPr="00393529">
              <w:rPr>
                <w:rFonts w:ascii="宋体" w:eastAsia="宋体" w:hAnsi="宋体" w:cs="宋体" w:hint="eastAsia"/>
                <w:kern w:val="0"/>
                <w:sz w:val="24"/>
                <w:szCs w:val="24"/>
              </w:rPr>
              <w:t>支持远程更新算法，为第三方算法提供主流AI框架和支撑库，可保障第三方算法高效运转；</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7.</w:t>
            </w:r>
            <w:r w:rsidRPr="00393529">
              <w:rPr>
                <w:rFonts w:ascii="宋体" w:eastAsia="宋体" w:hAnsi="宋体" w:cs="宋体" w:hint="eastAsia"/>
                <w:kern w:val="0"/>
                <w:sz w:val="24"/>
                <w:szCs w:val="24"/>
              </w:rPr>
              <w:t>含符合安全可靠测评的国产正版操作系统</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宋体" w:hAnsi="Times New Roman" w:cs="Times New Roman"/>
                <w:kern w:val="0"/>
                <w:sz w:val="28"/>
                <w:szCs w:val="28"/>
              </w:rPr>
            </w:pPr>
            <w:r w:rsidRPr="00393529">
              <w:rPr>
                <w:rFonts w:ascii="Times New Roman" w:eastAsia="Times New Roman" w:hAnsi="Times New Roman" w:cs="Times New Roman" w:hint="eastAsia"/>
                <w:kern w:val="0"/>
                <w:sz w:val="28"/>
                <w:szCs w:val="28"/>
              </w:rPr>
              <w:t>17</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应用管理服务器</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r w:rsidRPr="00393529">
              <w:rPr>
                <w:rFonts w:ascii="宋体" w:eastAsia="宋体" w:hAnsi="宋体" w:cs="宋体" w:hint="eastAsia"/>
                <w:kern w:val="0"/>
                <w:sz w:val="24"/>
                <w:szCs w:val="24"/>
              </w:rPr>
              <w:t>2台</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功能要求</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必要功能：满足智慧服务区业务应用</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val="restart"/>
            <w:tcBorders>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性能及技术指标</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lastRenderedPageBreak/>
              <w:t>主要技术指标：</w:t>
            </w:r>
            <w:r w:rsidRPr="00393529">
              <w:rPr>
                <w:rFonts w:ascii="宋体" w:eastAsia="宋体" w:hAnsi="宋体" w:cs="宋体" w:hint="eastAsia"/>
                <w:kern w:val="0"/>
                <w:sz w:val="24"/>
                <w:szCs w:val="24"/>
              </w:rPr>
              <w:br/>
              <w:t>1.CPU：国产架构处理器，核数≥12核；</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Times New Roman" w:hAnsi="宋体" w:cs="宋体" w:hint="eastAsia"/>
                <w:kern w:val="0"/>
                <w:sz w:val="24"/>
                <w:szCs w:val="24"/>
              </w:rPr>
              <w:t>2.</w:t>
            </w:r>
            <w:r w:rsidRPr="00393529">
              <w:rPr>
                <w:rFonts w:ascii="宋体" w:eastAsia="宋体" w:hAnsi="宋体" w:cs="宋体" w:hint="eastAsia"/>
                <w:kern w:val="0"/>
                <w:sz w:val="24"/>
                <w:szCs w:val="24"/>
              </w:rPr>
              <w:t>内存：≥48G DDR4；</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3.含符合安全可靠测评的国产正版操作系统</w:t>
            </w:r>
          </w:p>
        </w:tc>
      </w:tr>
      <w:tr w:rsidR="00393529" w:rsidRPr="00393529" w:rsidTr="005104E3">
        <w:trPr>
          <w:trHeight w:val="64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line="400" w:lineRule="exact"/>
              <w:jc w:val="center"/>
              <w:rPr>
                <w:rFonts w:ascii="Times New Roman" w:eastAsia="Times New Roman" w:hAnsi="Times New Roman" w:cs="Times New Roman"/>
                <w:kern w:val="0"/>
                <w:sz w:val="28"/>
                <w:szCs w:val="28"/>
              </w:rPr>
            </w:pPr>
            <w:r w:rsidRPr="00393529">
              <w:rPr>
                <w:rFonts w:ascii="等线" w:eastAsia="等线" w:hAnsi="等线" w:cs="等线" w:hint="eastAsia"/>
                <w:color w:val="000000"/>
                <w:kern w:val="0"/>
                <w:sz w:val="22"/>
              </w:rPr>
              <w:lastRenderedPageBreak/>
              <w:t>18</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数据库服务器</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kern w:val="0"/>
                <w:sz w:val="24"/>
                <w:szCs w:val="24"/>
              </w:rPr>
            </w:pPr>
            <w:r w:rsidRPr="00393529">
              <w:rPr>
                <w:rFonts w:ascii="宋体" w:eastAsia="宋体" w:hAnsi="宋体" w:cs="宋体" w:hint="eastAsia"/>
                <w:kern w:val="0"/>
                <w:sz w:val="24"/>
                <w:szCs w:val="24"/>
              </w:rPr>
              <w:t>1台</w:t>
            </w: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必要功能：满足智慧服务区各业务数据库应用</w:t>
            </w:r>
          </w:p>
        </w:tc>
      </w:tr>
      <w:tr w:rsidR="00393529" w:rsidRPr="00393529" w:rsidTr="005104E3">
        <w:trPr>
          <w:trHeight w:val="468"/>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性能及技术指标</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主要技术指标：</w:t>
            </w:r>
            <w:r w:rsidRPr="00393529">
              <w:rPr>
                <w:rFonts w:ascii="宋体" w:eastAsia="宋体" w:hAnsi="宋体" w:cs="宋体" w:hint="eastAsia"/>
                <w:kern w:val="0"/>
                <w:sz w:val="24"/>
                <w:szCs w:val="24"/>
              </w:rPr>
              <w:br/>
              <w:t>1.CPU：国产架构处理器，核数≥8核；</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2.内存：≥32G DDR4；</w:t>
            </w:r>
          </w:p>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3.含符合安全可靠测评的国产正版操作系统</w:t>
            </w:r>
          </w:p>
        </w:tc>
      </w:tr>
      <w:tr w:rsidR="00393529" w:rsidRPr="00393529" w:rsidTr="005104E3">
        <w:trPr>
          <w:trHeight w:val="327"/>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kinsoku w:val="0"/>
              <w:autoSpaceDE w:val="0"/>
              <w:autoSpaceDN w:val="0"/>
              <w:adjustRightInd w:val="0"/>
              <w:snapToGrid w:val="0"/>
              <w:spacing w:line="360" w:lineRule="exact"/>
              <w:jc w:val="left"/>
              <w:textAlignment w:val="baseline"/>
              <w:rPr>
                <w:rFonts w:ascii="宋体" w:eastAsia="宋体" w:hAnsi="宋体" w:cs="宋体" w:hint="eastAsia"/>
                <w:kern w:val="0"/>
                <w:sz w:val="24"/>
                <w:szCs w:val="24"/>
              </w:rPr>
            </w:pPr>
            <w:r w:rsidRPr="00393529">
              <w:rPr>
                <w:rFonts w:ascii="宋体" w:eastAsia="宋体" w:hAnsi="宋体" w:cs="宋体" w:hint="eastAsia"/>
                <w:kern w:val="0"/>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line="400" w:lineRule="exact"/>
              <w:rPr>
                <w:rFonts w:ascii="Times New Roman" w:eastAsia="宋体" w:hAnsi="Times New Roman" w:cs="Times New Roman"/>
                <w:kern w:val="0"/>
                <w:sz w:val="28"/>
                <w:szCs w:val="28"/>
              </w:rPr>
            </w:pPr>
            <w:r w:rsidRPr="00393529">
              <w:rPr>
                <w:rFonts w:ascii="Times New Roman" w:eastAsia="Times New Roman" w:hAnsi="Times New Roman" w:cs="Times New Roman" w:hint="eastAsia"/>
                <w:kern w:val="0"/>
                <w:sz w:val="28"/>
                <w:szCs w:val="28"/>
              </w:rPr>
              <w:t>19</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line="360" w:lineRule="exact"/>
              <w:textAlignment w:val="center"/>
              <w:rPr>
                <w:rFonts w:ascii="宋体" w:eastAsia="宋体" w:hAnsi="宋体" w:cs="宋体"/>
                <w:color w:val="000000"/>
                <w:sz w:val="24"/>
                <w:szCs w:val="24"/>
              </w:rPr>
            </w:pPr>
            <w:r w:rsidRPr="00393529">
              <w:rPr>
                <w:rFonts w:ascii="宋体" w:eastAsia="Times New Roman" w:hAnsi="宋体" w:cs="宋体" w:hint="eastAsia"/>
                <w:color w:val="000000"/>
                <w:kern w:val="0"/>
                <w:sz w:val="24"/>
                <w:szCs w:val="24"/>
              </w:rPr>
              <w:t>UPS 10KVA</w:t>
            </w:r>
          </w:p>
          <w:p w:rsidR="00393529" w:rsidRPr="00393529" w:rsidRDefault="00393529" w:rsidP="00393529">
            <w:pPr>
              <w:widowControl/>
              <w:spacing w:line="400" w:lineRule="exact"/>
              <w:rPr>
                <w:rFonts w:ascii="宋体" w:eastAsia="Times New Roman" w:hAnsi="宋体" w:cs="宋体"/>
                <w:kern w:val="0"/>
                <w:sz w:val="28"/>
                <w:szCs w:val="28"/>
              </w:rPr>
            </w:pP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line="360" w:lineRule="exact"/>
              <w:textAlignment w:val="center"/>
              <w:rPr>
                <w:rFonts w:ascii="宋体" w:eastAsia="宋体" w:hAnsi="宋体" w:cs="宋体"/>
                <w:color w:val="000000"/>
                <w:sz w:val="24"/>
                <w:szCs w:val="24"/>
              </w:rPr>
            </w:pPr>
            <w:r w:rsidRPr="00393529">
              <w:rPr>
                <w:rFonts w:ascii="宋体" w:eastAsia="Times New Roman" w:hAnsi="宋体" w:cs="宋体" w:hint="eastAsia"/>
                <w:color w:val="000000"/>
                <w:kern w:val="0"/>
                <w:sz w:val="24"/>
                <w:szCs w:val="24"/>
              </w:rPr>
              <w:t>1台</w:t>
            </w:r>
          </w:p>
          <w:p w:rsidR="00393529" w:rsidRPr="00393529" w:rsidRDefault="00393529" w:rsidP="00393529">
            <w:pPr>
              <w:widowControl/>
              <w:spacing w:line="400" w:lineRule="exact"/>
              <w:rPr>
                <w:rFonts w:ascii="宋体" w:eastAsia="Times New Roman" w:hAnsi="宋体" w:cs="宋体"/>
                <w:kern w:val="0"/>
                <w:sz w:val="28"/>
                <w:szCs w:val="28"/>
              </w:rPr>
            </w:pP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pacing w:line="360" w:lineRule="exact"/>
              <w:jc w:val="center"/>
              <w:rPr>
                <w:rFonts w:ascii="宋体" w:eastAsia="Times New Roman" w:hAnsi="宋体" w:cs="宋体" w:hint="eastAsia"/>
                <w:color w:val="000000"/>
                <w:sz w:val="24"/>
                <w:szCs w:val="24"/>
              </w:rPr>
            </w:pPr>
            <w:r w:rsidRPr="00393529">
              <w:rPr>
                <w:rFonts w:ascii="宋体" w:eastAsia="Times New Roman" w:hAnsi="宋体" w:cs="宋体" w:hint="eastAsia"/>
                <w:color w:val="000000"/>
                <w:sz w:val="24"/>
                <w:szCs w:val="24"/>
              </w:rPr>
              <w:t>功能</w:t>
            </w:r>
          </w:p>
          <w:p w:rsidR="00393529" w:rsidRPr="00393529" w:rsidRDefault="00393529" w:rsidP="00393529">
            <w:pPr>
              <w:spacing w:line="360" w:lineRule="exact"/>
              <w:jc w:val="center"/>
              <w:rPr>
                <w:rFonts w:ascii="宋体" w:eastAsia="宋体" w:hAnsi="宋体" w:cs="宋体" w:hint="eastAsia"/>
                <w:color w:val="000000"/>
                <w:sz w:val="24"/>
                <w:szCs w:val="24"/>
              </w:rPr>
            </w:pPr>
            <w:r w:rsidRPr="00393529">
              <w:rPr>
                <w:rFonts w:ascii="宋体" w:eastAsia="Times New Roman" w:hAnsi="宋体" w:cs="宋体" w:hint="eastAsia"/>
                <w:color w:val="000000"/>
                <w:sz w:val="24"/>
                <w:szCs w:val="24"/>
              </w:rPr>
              <w:t>要求</w:t>
            </w:r>
          </w:p>
        </w:tc>
        <w:tc>
          <w:tcPr>
            <w:tcW w:w="7229" w:type="dxa"/>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pacing w:line="360" w:lineRule="exact"/>
              <w:rPr>
                <w:rFonts w:ascii="宋体" w:eastAsia="宋体" w:hAnsi="宋体" w:cs="宋体" w:hint="eastAsia"/>
                <w:color w:val="000000"/>
                <w:sz w:val="24"/>
                <w:szCs w:val="24"/>
              </w:rPr>
            </w:pPr>
            <w:r w:rsidRPr="00393529">
              <w:rPr>
                <w:rFonts w:ascii="宋体" w:eastAsia="Times New Roman" w:hAnsi="宋体" w:cs="宋体" w:hint="eastAsia"/>
                <w:color w:val="000000"/>
                <w:kern w:val="0"/>
                <w:sz w:val="24"/>
                <w:szCs w:val="24"/>
              </w:rPr>
              <w:t>必要功能：为设备提供不间断电力保障。</w:t>
            </w:r>
          </w:p>
        </w:tc>
      </w:tr>
      <w:tr w:rsidR="00393529" w:rsidRPr="00393529" w:rsidTr="005104E3">
        <w:trPr>
          <w:trHeight w:val="480"/>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pacing w:line="360" w:lineRule="exact"/>
              <w:rPr>
                <w:rFonts w:ascii="宋体" w:eastAsia="宋体" w:hAnsi="宋体" w:cs="Times New Roman" w:hint="eastAsia"/>
                <w:color w:val="000000"/>
                <w:sz w:val="24"/>
                <w:szCs w:val="24"/>
              </w:rPr>
            </w:pPr>
            <w:r w:rsidRPr="00393529">
              <w:rPr>
                <w:rFonts w:ascii="宋体" w:eastAsia="Times New Roman" w:hAnsi="宋体" w:cs="宋体" w:hint="eastAsia"/>
                <w:color w:val="000000"/>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left w:val="single" w:sz="4" w:space="0" w:color="auto"/>
              <w:right w:val="single" w:sz="4" w:space="0" w:color="auto"/>
            </w:tcBorders>
          </w:tcPr>
          <w:p w:rsidR="00393529" w:rsidRPr="00393529" w:rsidRDefault="00393529" w:rsidP="00393529">
            <w:pPr>
              <w:widowControl/>
              <w:spacing w:line="400" w:lineRule="exact"/>
              <w:jc w:val="left"/>
              <w:rPr>
                <w:rFonts w:ascii="宋体" w:eastAsia="Times New Roman" w:hAnsi="宋体" w:cs="宋体"/>
                <w:kern w:val="0"/>
                <w:sz w:val="28"/>
                <w:szCs w:val="28"/>
              </w:rPr>
            </w:pPr>
            <w:r w:rsidRPr="00393529">
              <w:rPr>
                <w:rFonts w:ascii="等线" w:eastAsia="等线" w:hAnsi="等线" w:cs="等线" w:hint="eastAsia"/>
                <w:color w:val="000000"/>
                <w:kern w:val="0"/>
                <w:sz w:val="22"/>
              </w:rPr>
              <w:t>性能及技术指标</w:t>
            </w:r>
          </w:p>
        </w:tc>
        <w:tc>
          <w:tcPr>
            <w:tcW w:w="7229" w:type="dxa"/>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pacing w:line="360" w:lineRule="exact"/>
              <w:rPr>
                <w:rFonts w:ascii="宋体" w:eastAsia="Times New Roman" w:hAnsi="宋体" w:cs="宋体"/>
                <w:color w:val="000000"/>
                <w:sz w:val="24"/>
                <w:szCs w:val="24"/>
              </w:rPr>
            </w:pPr>
            <w:r w:rsidRPr="00393529">
              <w:rPr>
                <w:rFonts w:ascii="宋体" w:eastAsia="Times New Roman" w:hAnsi="宋体" w:cs="宋体" w:hint="eastAsia"/>
                <w:color w:val="000000"/>
                <w:kern w:val="0"/>
                <w:sz w:val="24"/>
                <w:szCs w:val="24"/>
              </w:rPr>
              <w:t>主要技术指标：</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w:t>
            </w:r>
            <w:r w:rsidRPr="00393529">
              <w:rPr>
                <w:rFonts w:ascii="宋体" w:eastAsia="Times New Roman" w:hAnsi="宋体" w:cs="Times New Roman" w:hint="eastAsia"/>
                <w:color w:val="000000"/>
                <w:sz w:val="24"/>
                <w:szCs w:val="24"/>
              </w:rPr>
              <w:tab/>
              <w:t>额定容量≥ 10KVA；</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2.</w:t>
            </w:r>
            <w:r w:rsidRPr="00393529">
              <w:rPr>
                <w:rFonts w:ascii="宋体" w:eastAsia="Times New Roman" w:hAnsi="宋体" w:cs="Times New Roman" w:hint="eastAsia"/>
                <w:color w:val="000000"/>
                <w:sz w:val="24"/>
                <w:szCs w:val="24"/>
              </w:rPr>
              <w:tab/>
              <w:t>电池后备时间≥ 60 分钟；</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3.</w:t>
            </w:r>
            <w:r w:rsidRPr="00393529">
              <w:rPr>
                <w:rFonts w:ascii="宋体" w:eastAsia="Times New Roman" w:hAnsi="宋体" w:cs="Times New Roman" w:hint="eastAsia"/>
                <w:color w:val="000000"/>
                <w:sz w:val="24"/>
                <w:szCs w:val="24"/>
              </w:rPr>
              <w:tab/>
              <w:t>交流输入：380V+10%－15%，50Hz±6%；</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4.</w:t>
            </w:r>
            <w:r w:rsidRPr="00393529">
              <w:rPr>
                <w:rFonts w:ascii="宋体" w:eastAsia="Times New Roman" w:hAnsi="宋体" w:cs="Times New Roman" w:hint="eastAsia"/>
                <w:color w:val="000000"/>
                <w:sz w:val="24"/>
                <w:szCs w:val="24"/>
              </w:rPr>
              <w:tab/>
              <w:t>交流输出：220V±2%，50Hz±0.5%；</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5.</w:t>
            </w:r>
            <w:r w:rsidRPr="00393529">
              <w:rPr>
                <w:rFonts w:ascii="宋体" w:eastAsia="Times New Roman" w:hAnsi="宋体" w:cs="Times New Roman" w:hint="eastAsia"/>
                <w:color w:val="000000"/>
                <w:sz w:val="24"/>
                <w:szCs w:val="24"/>
              </w:rPr>
              <w:tab/>
              <w:t>有欠压、过压、过载保护、声光告警功能；</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6.</w:t>
            </w:r>
            <w:r w:rsidRPr="00393529">
              <w:rPr>
                <w:rFonts w:ascii="宋体" w:eastAsia="Times New Roman" w:hAnsi="宋体" w:cs="Times New Roman" w:hint="eastAsia"/>
                <w:color w:val="000000"/>
                <w:sz w:val="24"/>
                <w:szCs w:val="24"/>
              </w:rPr>
              <w:tab/>
              <w:t>具有网络控制接口；</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7电池组参数：</w:t>
            </w:r>
            <w:r w:rsidRPr="00393529">
              <w:rPr>
                <w:rFonts w:ascii="宋体" w:eastAsia="Times New Roman" w:hAnsi="宋体" w:cs="Times New Roman" w:hint="eastAsia"/>
                <w:color w:val="000000"/>
                <w:sz w:val="24"/>
                <w:szCs w:val="24"/>
              </w:rPr>
              <w:tab/>
              <w:t>采用 12V 阀控式密封铅蓄电池；</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8.</w:t>
            </w:r>
            <w:r w:rsidRPr="00393529">
              <w:rPr>
                <w:rFonts w:ascii="宋体" w:eastAsia="Times New Roman" w:hAnsi="宋体" w:cs="Times New Roman" w:hint="eastAsia"/>
                <w:color w:val="000000"/>
                <w:sz w:val="24"/>
                <w:szCs w:val="24"/>
              </w:rPr>
              <w:tab/>
              <w:t>蓄电池的浮充设计寿命在环境温度 20℃不小于 12 年；</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9.</w:t>
            </w:r>
            <w:r w:rsidRPr="00393529">
              <w:rPr>
                <w:rFonts w:ascii="宋体" w:eastAsia="Times New Roman" w:hAnsi="宋体" w:cs="Times New Roman" w:hint="eastAsia"/>
                <w:color w:val="000000"/>
                <w:sz w:val="24"/>
                <w:szCs w:val="24"/>
              </w:rPr>
              <w:tab/>
              <w:t>蓄电池外观应干净，不得有变形、漏夜，电池壳体无裂纹、壳盖之间错位，标志要清晰，电池极性与极性标示正确；</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10.</w:t>
            </w:r>
            <w:r w:rsidRPr="00393529">
              <w:rPr>
                <w:rFonts w:ascii="宋体" w:eastAsia="Times New Roman" w:hAnsi="宋体" w:cs="Times New Roman" w:hint="eastAsia"/>
                <w:color w:val="000000"/>
                <w:sz w:val="24"/>
                <w:szCs w:val="24"/>
              </w:rPr>
              <w:tab/>
              <w:t>蓄电池应能承受 50KPa 的正压或负压不破裂、不开胶，压力释放后壳体无残余变形；</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11.</w:t>
            </w:r>
            <w:r w:rsidRPr="00393529">
              <w:rPr>
                <w:rFonts w:ascii="宋体" w:eastAsia="Times New Roman" w:hAnsi="宋体" w:cs="Times New Roman" w:hint="eastAsia"/>
                <w:color w:val="000000"/>
                <w:sz w:val="24"/>
                <w:szCs w:val="24"/>
              </w:rPr>
              <w:tab/>
              <w:t>80%放电深度的循环次数</w:t>
            </w:r>
            <w:r w:rsidRPr="00393529">
              <w:rPr>
                <w:rFonts w:ascii="宋体" w:eastAsia="宋体" w:hAnsi="宋体" w:cs="宋体" w:hint="eastAsia"/>
                <w:color w:val="000000"/>
                <w:sz w:val="24"/>
                <w:szCs w:val="24"/>
              </w:rPr>
              <w:t>&gt;</w:t>
            </w:r>
            <w:r w:rsidRPr="00393529">
              <w:rPr>
                <w:rFonts w:ascii="宋体" w:eastAsia="Times New Roman" w:hAnsi="宋体" w:cs="Times New Roman" w:hint="eastAsia"/>
                <w:color w:val="000000"/>
                <w:sz w:val="24"/>
                <w:szCs w:val="24"/>
              </w:rPr>
              <w:t xml:space="preserve"> 1200 次；</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12.</w:t>
            </w:r>
            <w:r w:rsidRPr="00393529">
              <w:rPr>
                <w:rFonts w:ascii="宋体" w:eastAsia="Times New Roman" w:hAnsi="宋体" w:cs="Times New Roman" w:hint="eastAsia"/>
                <w:color w:val="000000"/>
                <w:sz w:val="24"/>
                <w:szCs w:val="24"/>
              </w:rPr>
              <w:tab/>
              <w:t>蓄电池在正常工作过程中应无酸雾溢出；</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13.</w:t>
            </w:r>
            <w:r w:rsidRPr="00393529">
              <w:rPr>
                <w:rFonts w:ascii="宋体" w:eastAsia="Times New Roman" w:hAnsi="宋体" w:cs="Times New Roman" w:hint="eastAsia"/>
                <w:color w:val="000000"/>
                <w:sz w:val="24"/>
                <w:szCs w:val="24"/>
              </w:rPr>
              <w:tab/>
              <w:t>蓄电池用 0.3I10A 电流连续充电 160h 后，其外观应无明显变形及渗液；</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14.</w:t>
            </w:r>
            <w:r w:rsidRPr="00393529">
              <w:rPr>
                <w:rFonts w:ascii="宋体" w:eastAsia="Times New Roman" w:hAnsi="宋体" w:cs="Times New Roman" w:hint="eastAsia"/>
                <w:color w:val="000000"/>
                <w:sz w:val="24"/>
                <w:szCs w:val="24"/>
              </w:rPr>
              <w:tab/>
              <w:t>蓄电池密封反应效率不低于 95%；</w:t>
            </w:r>
          </w:p>
          <w:p w:rsidR="00393529" w:rsidRPr="00393529" w:rsidRDefault="00393529" w:rsidP="00393529">
            <w:pPr>
              <w:spacing w:line="360" w:lineRule="exact"/>
              <w:rPr>
                <w:rFonts w:ascii="宋体" w:eastAsia="Times New Roman" w:hAnsi="宋体" w:cs="Times New Roman" w:hint="eastAsia"/>
                <w:color w:val="000000"/>
                <w:sz w:val="24"/>
                <w:szCs w:val="24"/>
              </w:rPr>
            </w:pPr>
            <w:r w:rsidRPr="00393529">
              <w:rPr>
                <w:rFonts w:ascii="宋体" w:eastAsia="Times New Roman" w:hAnsi="宋体" w:cs="Times New Roman" w:hint="eastAsia"/>
                <w:color w:val="000000"/>
                <w:sz w:val="24"/>
                <w:szCs w:val="24"/>
              </w:rPr>
              <w:t>15.</w:t>
            </w:r>
            <w:r w:rsidRPr="00393529">
              <w:rPr>
                <w:rFonts w:ascii="宋体" w:eastAsia="Times New Roman" w:hAnsi="宋体" w:cs="Times New Roman" w:hint="eastAsia"/>
                <w:color w:val="000000"/>
                <w:sz w:val="24"/>
                <w:szCs w:val="24"/>
              </w:rPr>
              <w:tab/>
              <w:t>蓄电池要便于存储，自放电率每月不大于 3%；</w:t>
            </w:r>
          </w:p>
          <w:p w:rsidR="00393529" w:rsidRPr="00393529" w:rsidRDefault="00393529" w:rsidP="00393529">
            <w:pPr>
              <w:spacing w:line="360" w:lineRule="exact"/>
              <w:rPr>
                <w:rFonts w:ascii="宋体" w:eastAsia="宋体" w:hAnsi="宋体" w:cs="Times New Roman" w:hint="eastAsia"/>
                <w:color w:val="000000"/>
                <w:sz w:val="24"/>
                <w:szCs w:val="24"/>
              </w:rPr>
            </w:pPr>
            <w:r w:rsidRPr="00393529">
              <w:rPr>
                <w:rFonts w:ascii="宋体" w:eastAsia="Times New Roman" w:hAnsi="宋体" w:cs="Times New Roman" w:hint="eastAsia"/>
                <w:color w:val="000000"/>
                <w:sz w:val="24"/>
                <w:szCs w:val="24"/>
              </w:rPr>
              <w:t>16.蓄电池组采用相互隔离输出方式工作，可多组并联输出，无电流环流。</w:t>
            </w:r>
          </w:p>
        </w:tc>
      </w:tr>
      <w:tr w:rsidR="00393529" w:rsidRPr="00393529" w:rsidTr="005104E3">
        <w:trPr>
          <w:trHeight w:val="375"/>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rPr>
                <w:rFonts w:ascii="等线" w:eastAsia="等线" w:hAnsi="等线" w:cs="等线" w:hint="eastAsia"/>
                <w:color w:val="000000"/>
                <w:kern w:val="0"/>
                <w:sz w:val="22"/>
              </w:rPr>
            </w:pPr>
            <w:r w:rsidRPr="00393529">
              <w:rPr>
                <w:rFonts w:ascii="宋体" w:eastAsia="Times New Roman" w:hAnsi="宋体" w:cs="Times New Roman" w:hint="eastAsia"/>
                <w:color w:val="000000"/>
                <w:sz w:val="24"/>
                <w:szCs w:val="24"/>
              </w:rPr>
              <w:t>次要技术指标:无</w:t>
            </w:r>
          </w:p>
        </w:tc>
      </w:tr>
      <w:tr w:rsidR="00393529" w:rsidRPr="00393529" w:rsidTr="005104E3">
        <w:trPr>
          <w:trHeight w:val="64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line="400" w:lineRule="exact"/>
              <w:rPr>
                <w:rFonts w:ascii="Times New Roman" w:eastAsia="宋体" w:hAnsi="Times New Roman" w:cs="Times New Roman"/>
                <w:kern w:val="0"/>
                <w:sz w:val="28"/>
                <w:szCs w:val="28"/>
              </w:rPr>
            </w:pPr>
            <w:r w:rsidRPr="00393529">
              <w:rPr>
                <w:rFonts w:ascii="Times New Roman" w:eastAsia="Times New Roman" w:hAnsi="Times New Roman" w:cs="Times New Roman" w:hint="eastAsia"/>
                <w:kern w:val="0"/>
                <w:sz w:val="28"/>
                <w:szCs w:val="28"/>
              </w:rPr>
              <w:lastRenderedPageBreak/>
              <w:t>20</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宋体" w:eastAsia="宋体" w:hAnsi="宋体" w:cs="Times New Roman" w:hint="eastAsia"/>
                <w:kern w:val="0"/>
                <w:sz w:val="28"/>
                <w:szCs w:val="28"/>
              </w:rPr>
              <w:t>32路视频事件分析服务器（含软件）</w:t>
            </w: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宋体"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宋体" w:eastAsia="宋体" w:hAnsi="宋体" w:cs="宋体" w:hint="eastAsia"/>
                <w:kern w:val="0"/>
                <w:sz w:val="28"/>
                <w:szCs w:val="28"/>
              </w:rPr>
              <w:t>1台</w:t>
            </w: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功能要求</w:t>
            </w: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必要功能：</w:t>
            </w:r>
            <w:r w:rsidRPr="00393529">
              <w:rPr>
                <w:rFonts w:ascii="宋体" w:eastAsia="Times New Roman" w:hAnsi="宋体" w:cs="宋体" w:hint="eastAsia"/>
                <w:color w:val="000000"/>
                <w:kern w:val="0"/>
                <w:sz w:val="24"/>
                <w:szCs w:val="24"/>
              </w:rPr>
              <w:t>视频的多种智能分析</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辅助功能：</w:t>
            </w:r>
            <w:r w:rsidRPr="00393529">
              <w:rPr>
                <w:rFonts w:ascii="宋体" w:eastAsia="Times New Roman" w:hAnsi="宋体" w:cs="宋体" w:hint="eastAsia"/>
                <w:sz w:val="24"/>
                <w:szCs w:val="24"/>
              </w:rPr>
              <w:t>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left w:val="single" w:sz="4" w:space="0" w:color="auto"/>
              <w:right w:val="single" w:sz="4" w:space="0" w:color="auto"/>
            </w:tcBorders>
          </w:tcPr>
          <w:p w:rsidR="00393529" w:rsidRPr="00393529" w:rsidRDefault="00393529" w:rsidP="00393529">
            <w:pPr>
              <w:snapToGrid w:val="0"/>
              <w:spacing w:line="400" w:lineRule="exact"/>
              <w:jc w:val="left"/>
              <w:rPr>
                <w:rFonts w:ascii="宋体" w:eastAsia="Times New Roman" w:hAnsi="宋体" w:cs="宋体"/>
                <w:kern w:val="0"/>
                <w:sz w:val="28"/>
                <w:szCs w:val="28"/>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可接入不低于32路高清网络摄像机（400W像素）进行事件检测，可对接入的每一路视频同时进行多个事件检测；</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支持交通事件发生后记录对应的事件信息、抓拍图片数据和相关录像片段；</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具备异常停车、占道停车、人行道停车、车辆逆行、车辆误停、车辆排队情况等行为的监测；</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实现对人群密集、人群占道和突发事件等情况的预警；</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具备烟雾识别、火焰识别和非法入侵等，智能识别加油站危险行为；</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支持多预置点事件检测，可设置预置点巡航计划，支持不少于16个预置点；</w:t>
            </w:r>
          </w:p>
          <w:p w:rsidR="00393529" w:rsidRPr="00393529" w:rsidRDefault="00393529" w:rsidP="00393529">
            <w:pPr>
              <w:numPr>
                <w:ilvl w:val="0"/>
                <w:numId w:val="11"/>
              </w:numPr>
              <w:tabs>
                <w:tab w:val="left" w:pos="312"/>
              </w:tabs>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排队监测：支持对服务区入口、加油站、充电桩等场景的排队检测。</w:t>
            </w:r>
          </w:p>
        </w:tc>
      </w:tr>
      <w:tr w:rsidR="00393529" w:rsidRPr="00393529" w:rsidTr="005104E3">
        <w:trPr>
          <w:trHeight w:val="629"/>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napToGrid w:val="0"/>
              <w:spacing w:line="400" w:lineRule="exact"/>
              <w:jc w:val="left"/>
              <w:rPr>
                <w:rFonts w:ascii="宋体" w:eastAsia="宋体" w:hAnsi="宋体" w:cs="宋体" w:hint="eastAsia"/>
                <w:sz w:val="24"/>
                <w:szCs w:val="24"/>
              </w:rPr>
            </w:pPr>
            <w:r w:rsidRPr="00393529">
              <w:rPr>
                <w:rFonts w:ascii="宋体" w:eastAsia="宋体" w:hAnsi="宋体" w:cs="宋体" w:hint="eastAsia"/>
                <w:sz w:val="24"/>
                <w:szCs w:val="24"/>
              </w:rPr>
              <w:t>次要技术指标：</w:t>
            </w:r>
            <w:r w:rsidRPr="00393529">
              <w:rPr>
                <w:rFonts w:ascii="宋体" w:eastAsia="Times New Roman" w:hAnsi="宋体" w:cs="宋体" w:hint="eastAsia"/>
                <w:sz w:val="24"/>
                <w:szCs w:val="24"/>
              </w:rPr>
              <w:t>无</w:t>
            </w:r>
          </w:p>
        </w:tc>
      </w:tr>
      <w:tr w:rsidR="00393529" w:rsidRPr="00393529" w:rsidTr="005104E3">
        <w:trPr>
          <w:trHeight w:val="439"/>
        </w:trPr>
        <w:tc>
          <w:tcPr>
            <w:tcW w:w="568" w:type="dxa"/>
            <w:vMerge w:val="restart"/>
            <w:tcBorders>
              <w:top w:val="single" w:sz="4" w:space="0" w:color="auto"/>
              <w:left w:val="single" w:sz="4" w:space="0" w:color="auto"/>
              <w:right w:val="single" w:sz="4" w:space="0" w:color="auto"/>
            </w:tcBorders>
          </w:tcPr>
          <w:p w:rsidR="00393529" w:rsidRPr="00393529" w:rsidRDefault="00393529" w:rsidP="00393529">
            <w:pPr>
              <w:spacing w:line="360" w:lineRule="exact"/>
              <w:rPr>
                <w:rFonts w:ascii="宋体" w:eastAsia="宋体" w:hAnsi="宋体" w:cs="宋体"/>
                <w:sz w:val="24"/>
                <w:szCs w:val="24"/>
              </w:rPr>
            </w:pPr>
            <w:r w:rsidRPr="00393529">
              <w:rPr>
                <w:rFonts w:ascii="宋体" w:eastAsia="宋体" w:hAnsi="宋体" w:cs="宋体" w:hint="eastAsia"/>
                <w:sz w:val="24"/>
                <w:szCs w:val="24"/>
              </w:rPr>
              <w:t>21</w:t>
            </w:r>
          </w:p>
        </w:tc>
        <w:tc>
          <w:tcPr>
            <w:tcW w:w="709" w:type="dxa"/>
            <w:vMerge w:val="restart"/>
            <w:tcBorders>
              <w:top w:val="single" w:sz="4" w:space="0" w:color="auto"/>
              <w:left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IP网络广播主控服务器</w:t>
            </w:r>
          </w:p>
          <w:p w:rsidR="00393529" w:rsidRPr="00393529" w:rsidRDefault="00393529" w:rsidP="00393529">
            <w:pPr>
              <w:spacing w:line="360" w:lineRule="exact"/>
              <w:rPr>
                <w:rFonts w:ascii="宋体" w:eastAsia="宋体" w:hAnsi="宋体" w:cs="宋体" w:hint="eastAsia"/>
                <w:sz w:val="24"/>
                <w:szCs w:val="24"/>
              </w:rPr>
            </w:pPr>
          </w:p>
          <w:p w:rsidR="00393529" w:rsidRPr="00393529" w:rsidRDefault="00393529" w:rsidP="00393529">
            <w:pPr>
              <w:spacing w:line="360" w:lineRule="exact"/>
              <w:rPr>
                <w:rFonts w:ascii="宋体" w:eastAsia="宋体" w:hAnsi="宋体" w:cs="宋体" w:hint="eastAsia"/>
                <w:sz w:val="24"/>
                <w:szCs w:val="24"/>
              </w:rPr>
            </w:pPr>
          </w:p>
        </w:tc>
        <w:tc>
          <w:tcPr>
            <w:tcW w:w="708" w:type="dxa"/>
            <w:vMerge w:val="restart"/>
            <w:tcBorders>
              <w:top w:val="single" w:sz="4" w:space="0" w:color="auto"/>
              <w:left w:val="single" w:sz="4" w:space="0" w:color="auto"/>
              <w:right w:val="single" w:sz="4" w:space="0" w:color="auto"/>
            </w:tcBorders>
          </w:tcPr>
          <w:p w:rsidR="00393529" w:rsidRPr="00393529" w:rsidRDefault="00393529" w:rsidP="00393529">
            <w:pPr>
              <w:jc w:val="center"/>
              <w:rPr>
                <w:rFonts w:ascii="等线" w:eastAsia="等线" w:hAnsi="等线" w:cs="等线" w:hint="eastAsia"/>
                <w:color w:val="000000"/>
                <w:sz w:val="22"/>
              </w:rPr>
            </w:pPr>
          </w:p>
          <w:p w:rsidR="00393529" w:rsidRPr="00393529" w:rsidRDefault="00393529" w:rsidP="00393529">
            <w:pPr>
              <w:widowControl/>
              <w:spacing w:line="400" w:lineRule="exact"/>
              <w:jc w:val="left"/>
              <w:rPr>
                <w:rFonts w:ascii="宋体" w:eastAsia="宋体" w:hAnsi="宋体" w:cs="宋体"/>
                <w:kern w:val="0"/>
                <w:sz w:val="28"/>
                <w:szCs w:val="28"/>
              </w:rPr>
            </w:pPr>
            <w:r w:rsidRPr="00393529">
              <w:rPr>
                <w:rFonts w:ascii="宋体" w:eastAsia="宋体" w:hAnsi="宋体" w:cs="宋体" w:hint="eastAsia"/>
                <w:kern w:val="0"/>
                <w:sz w:val="28"/>
                <w:szCs w:val="28"/>
              </w:rPr>
              <w:t>1套</w:t>
            </w:r>
          </w:p>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功能要求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必要功能：满足IP网络广播系统业务软件运行</w:t>
            </w:r>
          </w:p>
        </w:tc>
      </w:tr>
      <w:tr w:rsidR="00393529" w:rsidRPr="00393529" w:rsidTr="005104E3">
        <w:trPr>
          <w:trHeight w:val="276"/>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right w:val="single" w:sz="4" w:space="0" w:color="auto"/>
            </w:tcBorders>
            <w:vAlign w:val="center"/>
          </w:tcPr>
          <w:p w:rsidR="00393529" w:rsidRPr="00393529" w:rsidRDefault="00393529" w:rsidP="00393529">
            <w:pPr>
              <w:spacing w:line="360" w:lineRule="exac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辅助功能：无</w:t>
            </w:r>
          </w:p>
        </w:tc>
      </w:tr>
      <w:tr w:rsidR="00393529" w:rsidRPr="00393529" w:rsidTr="005104E3">
        <w:trPr>
          <w:trHeight w:val="649"/>
        </w:trPr>
        <w:tc>
          <w:tcPr>
            <w:tcW w:w="56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left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主要技术指标：</w:t>
            </w:r>
            <w:r w:rsidRPr="00393529">
              <w:rPr>
                <w:rFonts w:ascii="宋体" w:eastAsia="宋体" w:hAnsi="宋体" w:cs="宋体" w:hint="eastAsia"/>
                <w:sz w:val="24"/>
                <w:szCs w:val="24"/>
              </w:rPr>
              <w:br/>
              <w:t>1、带一键触发报警功能；</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2、1080P全高清显示屏幕，简单易用的触摸屏操控；</w:t>
            </w:r>
            <w:r w:rsidRPr="00393529">
              <w:rPr>
                <w:rFonts w:ascii="宋体" w:eastAsia="宋体" w:hAnsi="宋体" w:cs="宋体" w:hint="eastAsia"/>
                <w:sz w:val="24"/>
                <w:szCs w:val="24"/>
              </w:rPr>
              <w:br/>
              <w:t>3、内置≥128G固态硬盘；</w:t>
            </w:r>
            <w:r w:rsidRPr="00393529">
              <w:rPr>
                <w:rFonts w:ascii="宋体" w:eastAsia="宋体" w:hAnsi="宋体" w:cs="宋体" w:hint="eastAsia"/>
                <w:sz w:val="24"/>
                <w:szCs w:val="24"/>
              </w:rPr>
              <w:br/>
              <w:t>4、双千兆网络接口，满足高性能网络数据交换，可同时传输上百套节目源；</w:t>
            </w:r>
            <w:r w:rsidRPr="00393529">
              <w:rPr>
                <w:rFonts w:ascii="宋体" w:eastAsia="宋体" w:hAnsi="宋体" w:cs="宋体" w:hint="eastAsia"/>
                <w:sz w:val="24"/>
                <w:szCs w:val="24"/>
              </w:rPr>
              <w:br/>
              <w:t>5、内置≥6组工业异步传输接口，内置≥4组通用串行总线，最高≥480M传输速率；</w:t>
            </w:r>
            <w:r w:rsidRPr="00393529">
              <w:rPr>
                <w:rFonts w:ascii="宋体" w:eastAsia="宋体" w:hAnsi="宋体" w:cs="宋体" w:hint="eastAsia"/>
                <w:sz w:val="24"/>
                <w:szCs w:val="24"/>
              </w:rPr>
              <w:br/>
              <w:t>6、支持双显卡；</w:t>
            </w:r>
            <w:r w:rsidRPr="00393529">
              <w:rPr>
                <w:rFonts w:ascii="宋体" w:eastAsia="宋体" w:hAnsi="宋体" w:cs="宋体" w:hint="eastAsia"/>
                <w:sz w:val="24"/>
                <w:szCs w:val="24"/>
              </w:rPr>
              <w:br/>
              <w:t>7、具有一路短路触发开机运行接口，用于定时驱动开机运行，实现无人值守功能；</w:t>
            </w:r>
            <w:r w:rsidRPr="00393529">
              <w:rPr>
                <w:rFonts w:ascii="宋体" w:eastAsia="宋体" w:hAnsi="宋体" w:cs="宋体" w:hint="eastAsia"/>
                <w:sz w:val="24"/>
                <w:szCs w:val="24"/>
              </w:rPr>
              <w:br/>
              <w:t>8、分辨率≥1280*1024;</w:t>
            </w:r>
            <w:r w:rsidRPr="00393529">
              <w:rPr>
                <w:rFonts w:ascii="宋体" w:eastAsia="宋体" w:hAnsi="宋体" w:cs="宋体" w:hint="eastAsia"/>
                <w:sz w:val="24"/>
                <w:szCs w:val="24"/>
              </w:rPr>
              <w:br/>
              <w:t>9、显示面积≥305*230,mm(W*H)。</w:t>
            </w:r>
          </w:p>
        </w:tc>
      </w:tr>
      <w:tr w:rsidR="00393529" w:rsidRPr="00393529" w:rsidTr="005104E3">
        <w:trPr>
          <w:trHeight w:val="251"/>
        </w:trPr>
        <w:tc>
          <w:tcPr>
            <w:tcW w:w="56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次要技术指标：无</w:t>
            </w:r>
          </w:p>
        </w:tc>
      </w:tr>
      <w:tr w:rsidR="00393529" w:rsidRPr="00393529" w:rsidTr="005104E3">
        <w:tc>
          <w:tcPr>
            <w:tcW w:w="56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Times New Roman" w:eastAsia="宋体" w:hAnsi="Times New Roman" w:cs="Times New Roman"/>
                <w:kern w:val="0"/>
                <w:sz w:val="28"/>
                <w:szCs w:val="28"/>
              </w:rPr>
            </w:pPr>
            <w:r w:rsidRPr="00393529">
              <w:rPr>
                <w:rFonts w:ascii="Times New Roman" w:eastAsia="Times New Roman" w:hAnsi="Times New Roman" w:cs="Times New Roman" w:hint="eastAsia"/>
                <w:kern w:val="0"/>
                <w:sz w:val="28"/>
                <w:szCs w:val="28"/>
              </w:rPr>
              <w:t>22</w:t>
            </w:r>
          </w:p>
        </w:tc>
        <w:tc>
          <w:tcPr>
            <w:tcW w:w="709"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Times New Roman" w:eastAsia="Times New Roman" w:hAnsi="Times New Roman" w:cs="Times New Roman"/>
                <w:kern w:val="0"/>
                <w:sz w:val="28"/>
                <w:szCs w:val="28"/>
              </w:rPr>
              <w:t xml:space="preserve"> </w:t>
            </w:r>
            <w:r w:rsidRPr="00393529">
              <w:rPr>
                <w:rFonts w:ascii="宋体" w:eastAsia="Times New Roman" w:hAnsi="宋体" w:cs="宋体" w:hint="eastAsia"/>
                <w:color w:val="000000"/>
                <w:kern w:val="0"/>
                <w:sz w:val="24"/>
                <w:szCs w:val="24"/>
              </w:rPr>
              <w:lastRenderedPageBreak/>
              <w:t>交调服务器</w:t>
            </w:r>
          </w:p>
        </w:tc>
        <w:tc>
          <w:tcPr>
            <w:tcW w:w="708"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pacing w:before="161" w:after="161" w:line="400" w:lineRule="exact"/>
              <w:jc w:val="left"/>
              <w:rPr>
                <w:rFonts w:ascii="宋体" w:eastAsia="Times New Roman" w:hAnsi="宋体" w:cs="宋体"/>
                <w:kern w:val="0"/>
                <w:sz w:val="28"/>
                <w:szCs w:val="28"/>
              </w:rPr>
            </w:pPr>
            <w:r w:rsidRPr="00393529">
              <w:rPr>
                <w:rFonts w:ascii="Times New Roman" w:eastAsia="Times New Roman" w:hAnsi="Times New Roman" w:cs="Times New Roman"/>
                <w:kern w:val="0"/>
                <w:sz w:val="28"/>
                <w:szCs w:val="28"/>
              </w:rPr>
              <w:lastRenderedPageBreak/>
              <w:t xml:space="preserve"> </w:t>
            </w:r>
            <w:r w:rsidRPr="00393529">
              <w:rPr>
                <w:rFonts w:ascii="宋体" w:eastAsia="Times New Roman" w:hAnsi="宋体" w:cs="宋体" w:hint="eastAsia"/>
                <w:color w:val="000000"/>
                <w:kern w:val="0"/>
                <w:sz w:val="24"/>
                <w:szCs w:val="24"/>
              </w:rPr>
              <w:lastRenderedPageBreak/>
              <w:t>24套</w:t>
            </w: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lastRenderedPageBreak/>
              <w:t>功能</w:t>
            </w:r>
            <w:r w:rsidRPr="00393529">
              <w:rPr>
                <w:rFonts w:ascii="宋体" w:eastAsia="宋体" w:hAnsi="宋体" w:cs="宋体" w:hint="eastAsia"/>
                <w:sz w:val="24"/>
                <w:szCs w:val="24"/>
              </w:rPr>
              <w:lastRenderedPageBreak/>
              <w:t>要求</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lastRenderedPageBreak/>
              <w:t>必要功能：交调站图片，视频等多数据存储，多数据联动</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spacing w:line="360" w:lineRule="exact"/>
              <w:rPr>
                <w:rFonts w:ascii="宋体" w:eastAsia="宋体" w:hAnsi="宋体" w:cs="宋体" w:hint="eastAsia"/>
                <w:sz w:val="24"/>
                <w:szCs w:val="24"/>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辅助功能：无</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性能及技术指标</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主要技术指标：</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1具备多传感器检测目标融合功能，同个站点具备车牌与称重、车辆、气象监测数据关联功能；</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Times New Roman" w:hAnsi="宋体" w:cs="宋体" w:hint="eastAsia"/>
                <w:sz w:val="24"/>
                <w:szCs w:val="24"/>
              </w:rPr>
              <w:t>2.</w:t>
            </w:r>
            <w:r w:rsidRPr="00393529">
              <w:rPr>
                <w:rFonts w:ascii="宋体" w:eastAsia="宋体" w:hAnsi="宋体" w:cs="宋体" w:hint="eastAsia"/>
                <w:sz w:val="24"/>
                <w:szCs w:val="24"/>
              </w:rPr>
              <w:t>依据《公路交通情况调查设备 第 1 部分：技术条件》JT/T1008.1—2015），自动汇总交通量准确率≥95%。，可配置多种字符叠加、图片合成模式；</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3.硬盘存储不少于3 个SATA 接口，单SATA 接口可支持不低于6TB 容量硬盘。</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4.内置不少于4 个100M 网口，可方便接入IP 摄像机与激光单元；内置不少于2 个10/100/1000M自适应以太网接口，不少于2 个千兆SFP 光纤接口；</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5.支持不少于8 路视频相机或抓拍设备接入；</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6.视频录像支持录像存储功能，存储时长根据设定的码流大小和配置的硬盘容量确定上传支持交通数据断点续传和手动重传功能；</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7.网络设置支持设置双网段IP 。</w:t>
            </w:r>
          </w:p>
        </w:tc>
      </w:tr>
      <w:tr w:rsidR="00393529" w:rsidRPr="00393529" w:rsidTr="005104E3">
        <w:tc>
          <w:tcPr>
            <w:tcW w:w="56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Times New Roman" w:eastAsia="Times New Roman" w:hAnsi="Times New Roman" w:cs="Times New Roman"/>
                <w:kern w:val="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pacing w:line="400" w:lineRule="exact"/>
              <w:jc w:val="left"/>
              <w:rPr>
                <w:rFonts w:ascii="宋体" w:eastAsia="Times New Roman" w:hAnsi="宋体" w:cs="宋体"/>
                <w:kern w:val="0"/>
                <w:sz w:val="28"/>
                <w:szCs w:val="28"/>
              </w:rPr>
            </w:pP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kern w:val="0"/>
                <w:sz w:val="28"/>
                <w:szCs w:val="28"/>
              </w:rPr>
            </w:pPr>
            <w:r w:rsidRPr="00393529">
              <w:rPr>
                <w:rFonts w:ascii="宋体" w:eastAsia="宋体" w:hAnsi="宋体" w:cs="宋体" w:hint="eastAsia"/>
                <w:sz w:val="24"/>
                <w:szCs w:val="24"/>
              </w:rPr>
              <w:t>次要技术指标：无</w:t>
            </w:r>
          </w:p>
        </w:tc>
      </w:tr>
      <w:tr w:rsidR="00393529" w:rsidRPr="00393529" w:rsidTr="005104E3">
        <w:trPr>
          <w:trHeight w:val="649"/>
        </w:trPr>
        <w:tc>
          <w:tcPr>
            <w:tcW w:w="2836" w:type="dxa"/>
            <w:gridSpan w:val="4"/>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质量标准</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Times New Roman" w:eastAsia="Times New Roman" w:hAnsi="Times New Roman" w:cs="宋体" w:hint="eastAsia"/>
                <w:kern w:val="0"/>
                <w:sz w:val="28"/>
                <w:szCs w:val="28"/>
              </w:rPr>
            </w:pPr>
            <w:r w:rsidRPr="00393529">
              <w:rPr>
                <w:rFonts w:ascii="宋体" w:eastAsia="宋体" w:hAnsi="宋体" w:cs="宋体" w:hint="eastAsia"/>
                <w:color w:val="000000"/>
                <w:kern w:val="0"/>
                <w:sz w:val="24"/>
                <w:szCs w:val="24"/>
              </w:rPr>
              <w:t>国家标准、行业标准、</w:t>
            </w:r>
            <w:r w:rsidRPr="00393529">
              <w:rPr>
                <w:rFonts w:ascii="宋体" w:eastAsia="Times New Roman" w:hAnsi="宋体" w:cs="宋体"/>
                <w:kern w:val="0"/>
                <w:sz w:val="24"/>
                <w:szCs w:val="24"/>
              </w:rPr>
              <w:t>地区标准等</w:t>
            </w:r>
            <w:r w:rsidRPr="00393529">
              <w:rPr>
                <w:rFonts w:ascii="宋体" w:eastAsia="Times New Roman" w:hAnsi="宋体" w:cs="宋体" w:hint="eastAsia"/>
                <w:kern w:val="0"/>
                <w:sz w:val="24"/>
                <w:szCs w:val="24"/>
              </w:rPr>
              <w:t>标准规范。</w:t>
            </w:r>
          </w:p>
        </w:tc>
      </w:tr>
      <w:tr w:rsidR="00393529" w:rsidRPr="00393529" w:rsidTr="005104E3">
        <w:trPr>
          <w:trHeight w:val="649"/>
        </w:trPr>
        <w:tc>
          <w:tcPr>
            <w:tcW w:w="2836" w:type="dxa"/>
            <w:gridSpan w:val="4"/>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验收方法及方案</w:t>
            </w:r>
          </w:p>
        </w:tc>
        <w:tc>
          <w:tcPr>
            <w:tcW w:w="7229"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由采购人按照有关规定组织验收。</w:t>
            </w:r>
          </w:p>
          <w:p w:rsidR="00393529" w:rsidRPr="00393529" w:rsidRDefault="00393529" w:rsidP="00393529">
            <w:pPr>
              <w:spacing w:line="360" w:lineRule="exact"/>
              <w:rPr>
                <w:rFonts w:ascii="宋体" w:eastAsia="宋体" w:hAnsi="宋体" w:cs="Times New Roman"/>
                <w:b/>
                <w:bCs/>
                <w:sz w:val="24"/>
                <w:szCs w:val="24"/>
              </w:rPr>
            </w:pPr>
            <w:r w:rsidRPr="00393529">
              <w:rPr>
                <w:rFonts w:ascii="宋体" w:eastAsia="宋体" w:hAnsi="宋体" w:cs="宋体" w:hint="eastAsia"/>
                <w:sz w:val="24"/>
                <w:szCs w:val="24"/>
              </w:rPr>
              <w:t>验收主体：</w:t>
            </w:r>
            <w:bookmarkStart w:id="3" w:name="OLE_LINK26"/>
            <w:bookmarkStart w:id="4" w:name="OLE_LINK27"/>
            <w:r w:rsidRPr="00393529">
              <w:rPr>
                <w:rFonts w:ascii="宋体" w:eastAsia="宋体" w:hAnsi="宋体" w:cs="宋体" w:hint="eastAsia"/>
                <w:sz w:val="24"/>
                <w:szCs w:val="24"/>
              </w:rPr>
              <w:t>驻马店市公路事业发展中心。</w:t>
            </w:r>
            <w:bookmarkEnd w:id="3"/>
            <w:bookmarkEnd w:id="4"/>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验收时间：货物到达指定地点</w:t>
            </w:r>
            <w:r w:rsidRPr="00393529">
              <w:rPr>
                <w:rFonts w:ascii="宋体" w:eastAsia="宋体" w:hAnsi="宋体" w:cs="Times New Roman" w:hint="eastAsia"/>
                <w:sz w:val="24"/>
                <w:szCs w:val="24"/>
              </w:rPr>
              <w:t xml:space="preserve"> 3</w:t>
            </w:r>
            <w:r w:rsidRPr="00393529">
              <w:rPr>
                <w:rFonts w:ascii="宋体" w:eastAsia="宋体" w:hAnsi="宋体" w:cs="宋体" w:hint="eastAsia"/>
                <w:sz w:val="24"/>
                <w:szCs w:val="24"/>
              </w:rPr>
              <w:t>日内由采购人组织监理及有关部门人员进行到货验收；安装调试完毕后</w:t>
            </w:r>
            <w:r w:rsidRPr="00393529">
              <w:rPr>
                <w:rFonts w:ascii="宋体" w:eastAsia="宋体" w:hAnsi="宋体" w:cs="Times New Roman" w:hint="eastAsia"/>
                <w:sz w:val="24"/>
                <w:szCs w:val="24"/>
              </w:rPr>
              <w:t xml:space="preserve"> 10</w:t>
            </w:r>
            <w:r w:rsidRPr="00393529">
              <w:rPr>
                <w:rFonts w:ascii="宋体" w:eastAsia="宋体" w:hAnsi="宋体" w:cs="宋体" w:hint="eastAsia"/>
                <w:sz w:val="24"/>
                <w:szCs w:val="24"/>
              </w:rPr>
              <w:t>日内，由中标人向监理及采购人申请提交纸质版验收申请。</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验收方式：采购人组织相关人员验收。</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验收程序：到货验收，由采购人主管部门、使用部门及监理单位负责。</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设备安装调试完成并通过省厅组织的数据接入测试后，中标人提出初步验收申请，准备初步验收资料并提出验收申请。</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采购人及监理接到初验申请后，由采购人组织相关部门人员及必要的第三方机构成立验收小组，做初步验收，如验收通过该项目进入试运行阶段，如验收过程中存在相关问题，在试运行过程中同步进行整改。试运行结束，并完成所有问题整改后，中标人提出验收申请，准备终审验收资料，并提出验收申请。</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采购人及监理接到验收申请后，由采购人组织相关部门人员及必要的第三方机构成立验收小组，做终审验收准备。</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实施终审验收，评审并出具验收报告。</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验收交付完成。</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lastRenderedPageBreak/>
              <w:t>验收内容：项目采购所有设备（含附件）的数量、型号；以及系统功能。</w:t>
            </w:r>
          </w:p>
          <w:p w:rsidR="00393529" w:rsidRPr="00393529" w:rsidRDefault="00393529" w:rsidP="00393529">
            <w:pPr>
              <w:spacing w:line="360" w:lineRule="exact"/>
              <w:rPr>
                <w:rFonts w:ascii="宋体" w:eastAsia="宋体" w:hAnsi="宋体" w:cs="Times New Roman"/>
                <w:sz w:val="24"/>
                <w:szCs w:val="24"/>
              </w:rPr>
            </w:pPr>
            <w:r w:rsidRPr="00393529">
              <w:rPr>
                <w:rFonts w:ascii="宋体" w:eastAsia="宋体" w:hAnsi="宋体" w:cs="宋体" w:hint="eastAsia"/>
                <w:sz w:val="24"/>
                <w:szCs w:val="24"/>
              </w:rPr>
              <w:t>相关技术文件：含文件目录；装箱单；产品出厂合格证；使用维护说明书；系统拓扑图及相关竣工图纸、安装、调试说明书；备品备件目录；其它相关技术文件及说明等</w:t>
            </w:r>
          </w:p>
          <w:p w:rsidR="00393529" w:rsidRPr="00393529" w:rsidRDefault="00393529" w:rsidP="00393529">
            <w:pPr>
              <w:spacing w:line="360" w:lineRule="exact"/>
              <w:rPr>
                <w:rFonts w:ascii="宋体" w:eastAsia="宋体" w:hAnsi="宋体" w:cs="宋体" w:hint="eastAsia"/>
                <w:sz w:val="24"/>
                <w:szCs w:val="24"/>
              </w:rPr>
            </w:pPr>
            <w:r w:rsidRPr="00393529">
              <w:rPr>
                <w:rFonts w:ascii="宋体" w:eastAsia="宋体" w:hAnsi="宋体" w:cs="宋体" w:hint="eastAsia"/>
                <w:sz w:val="24"/>
                <w:szCs w:val="24"/>
              </w:rPr>
              <w:t>设备运行情况现场测试：对操作有效性、运行稳定性、载重量等的实地验证。</w:t>
            </w:r>
          </w:p>
          <w:p w:rsidR="00393529" w:rsidRPr="00393529" w:rsidRDefault="00393529" w:rsidP="00393529">
            <w:pPr>
              <w:spacing w:line="360" w:lineRule="exact"/>
              <w:rPr>
                <w:rFonts w:ascii="Times New Roman" w:eastAsia="宋体" w:hAnsi="Times New Roman" w:cs="宋体"/>
                <w:kern w:val="0"/>
                <w:sz w:val="28"/>
                <w:szCs w:val="28"/>
              </w:rPr>
            </w:pPr>
            <w:r w:rsidRPr="00393529">
              <w:rPr>
                <w:rFonts w:ascii="宋体" w:eastAsia="宋体" w:hAnsi="宋体" w:cs="宋体" w:hint="eastAsia"/>
                <w:sz w:val="24"/>
                <w:szCs w:val="24"/>
              </w:rPr>
              <w:t>验收标准：依据采购文件进行验收。设备的安装、调试工作直至设备验收合格为止。</w:t>
            </w:r>
          </w:p>
        </w:tc>
      </w:tr>
    </w:tbl>
    <w:p w:rsidR="00393529" w:rsidRPr="00393529" w:rsidRDefault="00393529" w:rsidP="00393529">
      <w:pPr>
        <w:rPr>
          <w:rFonts w:ascii="黑体" w:eastAsia="黑体" w:hAnsi="黑体" w:cs="Times New Roman" w:hint="eastAsia"/>
          <w:b/>
          <w:sz w:val="28"/>
          <w:szCs w:val="28"/>
        </w:rPr>
      </w:pPr>
      <w:r w:rsidRPr="00393529">
        <w:rPr>
          <w:rFonts w:ascii="黑体" w:eastAsia="黑体" w:hAnsi="黑体" w:cs="Times New Roman" w:hint="eastAsia"/>
          <w:b/>
          <w:sz w:val="28"/>
          <w:szCs w:val="28"/>
        </w:rPr>
        <w:lastRenderedPageBreak/>
        <w:t xml:space="preserve"> 二、商务要求</w:t>
      </w: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4"/>
        <w:gridCol w:w="8341"/>
      </w:tblGrid>
      <w:tr w:rsidR="00393529" w:rsidRPr="00393529" w:rsidTr="005104E3">
        <w:trPr>
          <w:trHeight w:val="514"/>
        </w:trPr>
        <w:tc>
          <w:tcPr>
            <w:tcW w:w="1724"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宋体" w:eastAsia="宋体" w:hAnsi="宋体" w:cs="宋体" w:hint="eastAsia"/>
                <w:kern w:val="0"/>
                <w:sz w:val="28"/>
                <w:szCs w:val="28"/>
              </w:rPr>
              <w:t>质保期</w:t>
            </w:r>
          </w:p>
        </w:tc>
        <w:tc>
          <w:tcPr>
            <w:tcW w:w="8341"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宋体" w:hAnsi="宋体" w:cs="宋体"/>
                <w:kern w:val="0"/>
                <w:sz w:val="28"/>
                <w:szCs w:val="28"/>
              </w:rPr>
            </w:pPr>
            <w:r w:rsidRPr="00393529">
              <w:rPr>
                <w:rFonts w:ascii="宋体" w:eastAsia="宋体" w:hAnsi="宋体" w:cs="宋体" w:hint="eastAsia"/>
                <w:kern w:val="0"/>
                <w:sz w:val="28"/>
                <w:szCs w:val="28"/>
              </w:rPr>
              <w:t>36个月</w:t>
            </w:r>
          </w:p>
        </w:tc>
      </w:tr>
      <w:tr w:rsidR="00393529" w:rsidRPr="00393529" w:rsidTr="005104E3">
        <w:trPr>
          <w:trHeight w:val="719"/>
        </w:trPr>
        <w:tc>
          <w:tcPr>
            <w:tcW w:w="1724"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Times New Roman" w:eastAsia="宋体" w:hAnsi="Times New Roman" w:cs="宋体" w:hint="eastAsia"/>
                <w:kern w:val="0"/>
                <w:sz w:val="28"/>
                <w:szCs w:val="28"/>
              </w:rPr>
              <w:t>售后技术服务要求</w:t>
            </w:r>
          </w:p>
        </w:tc>
        <w:tc>
          <w:tcPr>
            <w:tcW w:w="8341"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宋体" w:hAnsi="宋体" w:cs="宋体"/>
                <w:kern w:val="0"/>
                <w:sz w:val="28"/>
                <w:szCs w:val="28"/>
              </w:rPr>
            </w:pPr>
            <w:r w:rsidRPr="00393529">
              <w:rPr>
                <w:rFonts w:ascii="宋体" w:eastAsia="宋体" w:hAnsi="宋体" w:cs="宋体" w:hint="eastAsia"/>
                <w:kern w:val="0"/>
                <w:sz w:val="28"/>
                <w:szCs w:val="28"/>
              </w:rPr>
              <w:t>1、投标人应需满足本次采购的技术要求，并提供完善的售后服务，含安装、 调试、维修、保养、人员培训等。在不增加费用的前提下与“一轴一廊”交通基础设施数字化转型升级示范通道及网络项目（驻马店市普通公路）进行前后端适配对接。</w:t>
            </w:r>
          </w:p>
          <w:p w:rsidR="00393529" w:rsidRPr="00393529" w:rsidRDefault="00393529" w:rsidP="00393529">
            <w:pPr>
              <w:widowControl/>
              <w:snapToGrid w:val="0"/>
              <w:spacing w:line="400" w:lineRule="exact"/>
              <w:jc w:val="left"/>
              <w:rPr>
                <w:rFonts w:ascii="宋体" w:eastAsia="宋体" w:hAnsi="宋体" w:cs="宋体"/>
                <w:kern w:val="0"/>
                <w:sz w:val="28"/>
                <w:szCs w:val="28"/>
              </w:rPr>
            </w:pPr>
            <w:r w:rsidRPr="00393529">
              <w:rPr>
                <w:rFonts w:ascii="宋体" w:eastAsia="宋体" w:hAnsi="宋体" w:cs="宋体" w:hint="eastAsia"/>
                <w:kern w:val="0"/>
                <w:sz w:val="28"/>
                <w:szCs w:val="28"/>
              </w:rPr>
              <w:t>2、投标人需对采购人采购设备的正常使用和维护提供必要的培训。</w:t>
            </w:r>
          </w:p>
        </w:tc>
      </w:tr>
      <w:tr w:rsidR="00393529" w:rsidRPr="00393529" w:rsidTr="005104E3">
        <w:trPr>
          <w:trHeight w:val="723"/>
        </w:trPr>
        <w:tc>
          <w:tcPr>
            <w:tcW w:w="1724"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Times New Roman" w:eastAsia="宋体" w:hAnsi="Times New Roman" w:cs="宋体" w:hint="eastAsia"/>
                <w:kern w:val="0"/>
                <w:sz w:val="28"/>
                <w:szCs w:val="28"/>
              </w:rPr>
              <w:t>合同签订时间、交货时间及地点</w:t>
            </w:r>
          </w:p>
        </w:tc>
        <w:tc>
          <w:tcPr>
            <w:tcW w:w="8341"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宋体" w:hAnsi="宋体" w:cs="宋体" w:hint="eastAsia"/>
                <w:kern w:val="0"/>
                <w:sz w:val="28"/>
                <w:szCs w:val="28"/>
              </w:rPr>
            </w:pPr>
            <w:r w:rsidRPr="00393529">
              <w:rPr>
                <w:rFonts w:ascii="宋体" w:eastAsia="宋体" w:hAnsi="宋体" w:cs="宋体" w:hint="eastAsia"/>
                <w:kern w:val="0"/>
                <w:sz w:val="28"/>
                <w:szCs w:val="28"/>
              </w:rPr>
              <w:t>合同签订时间：中标通知书发出之日起 2个工作 日内。</w:t>
            </w:r>
          </w:p>
          <w:p w:rsidR="00393529" w:rsidRPr="00393529" w:rsidRDefault="00393529" w:rsidP="00393529">
            <w:pPr>
              <w:widowControl/>
              <w:snapToGrid w:val="0"/>
              <w:spacing w:line="400" w:lineRule="exact"/>
              <w:jc w:val="left"/>
              <w:rPr>
                <w:rFonts w:ascii="宋体" w:eastAsia="宋体" w:hAnsi="宋体" w:cs="宋体"/>
                <w:kern w:val="0"/>
                <w:sz w:val="28"/>
                <w:szCs w:val="28"/>
              </w:rPr>
            </w:pPr>
            <w:r w:rsidRPr="00393529">
              <w:rPr>
                <w:rFonts w:ascii="宋体" w:eastAsia="宋体" w:hAnsi="宋体" w:cs="宋体" w:hint="eastAsia"/>
                <w:kern w:val="0"/>
                <w:sz w:val="28"/>
                <w:szCs w:val="28"/>
              </w:rPr>
              <w:t>交货时间：自合同签订之日起20日内。</w:t>
            </w:r>
          </w:p>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宋体" w:eastAsia="宋体" w:hAnsi="宋体" w:cs="宋体" w:hint="eastAsia"/>
                <w:kern w:val="0"/>
                <w:sz w:val="28"/>
                <w:szCs w:val="28"/>
              </w:rPr>
              <w:t>地点：采购人指定地点。</w:t>
            </w:r>
          </w:p>
        </w:tc>
      </w:tr>
      <w:tr w:rsidR="00393529" w:rsidRPr="00393529" w:rsidTr="005104E3">
        <w:trPr>
          <w:trHeight w:val="570"/>
        </w:trPr>
        <w:tc>
          <w:tcPr>
            <w:tcW w:w="1724" w:type="dxa"/>
            <w:tcBorders>
              <w:top w:val="single" w:sz="4" w:space="0" w:color="auto"/>
              <w:left w:val="single" w:sz="4" w:space="0" w:color="auto"/>
              <w:bottom w:val="single" w:sz="4" w:space="0" w:color="auto"/>
              <w:right w:val="single" w:sz="4" w:space="0" w:color="auto"/>
            </w:tcBorders>
            <w:vAlign w:val="center"/>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Times New Roman" w:eastAsia="宋体" w:hAnsi="宋体" w:cs="宋体" w:hint="eastAsia"/>
                <w:kern w:val="0"/>
                <w:sz w:val="28"/>
                <w:szCs w:val="28"/>
              </w:rPr>
              <w:t>付款方式</w:t>
            </w:r>
          </w:p>
        </w:tc>
        <w:tc>
          <w:tcPr>
            <w:tcW w:w="8341"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rPr>
                <w:rFonts w:ascii="Calibri" w:eastAsia="宋体" w:hAnsi="Calibri" w:cs="Times New Roman" w:hint="eastAsia"/>
              </w:rPr>
            </w:pPr>
            <w:r w:rsidRPr="00393529">
              <w:rPr>
                <w:rFonts w:ascii="宋体" w:eastAsia="宋体" w:hAnsi="宋体" w:cs="宋体" w:hint="eastAsia"/>
                <w:sz w:val="28"/>
                <w:szCs w:val="28"/>
              </w:rPr>
              <w:t>货到安装调试完毕，验收合格，</w:t>
            </w:r>
            <w:r w:rsidRPr="00393529">
              <w:rPr>
                <w:rFonts w:ascii="宋体" w:eastAsia="宋体" w:hAnsi="宋体" w:cs="Times New Roman" w:hint="eastAsia"/>
                <w:sz w:val="28"/>
                <w:szCs w:val="28"/>
              </w:rPr>
              <w:t>原则上手续齐全的自收到发票之日起3个工作日内支付资金</w:t>
            </w:r>
            <w:r w:rsidRPr="00393529">
              <w:rPr>
                <w:rFonts w:ascii="宋体" w:eastAsia="宋体" w:hAnsi="宋体" w:cs="宋体" w:hint="eastAsia"/>
                <w:sz w:val="28"/>
                <w:szCs w:val="28"/>
              </w:rPr>
              <w:t>。</w:t>
            </w:r>
          </w:p>
        </w:tc>
      </w:tr>
      <w:tr w:rsidR="00393529" w:rsidRPr="00393529" w:rsidTr="005104E3">
        <w:tc>
          <w:tcPr>
            <w:tcW w:w="1724"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Times New Roman" w:eastAsia="宋体" w:hAnsi="Times New Roman" w:cs="宋体" w:hint="eastAsia"/>
                <w:kern w:val="0"/>
                <w:sz w:val="28"/>
                <w:szCs w:val="28"/>
              </w:rPr>
              <w:t>备品备件及耗材等要求</w:t>
            </w:r>
          </w:p>
        </w:tc>
        <w:tc>
          <w:tcPr>
            <w:tcW w:w="8341"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Times New Roman" w:eastAsia="宋体" w:hAnsi="Times New Roman" w:cs="宋体" w:hint="eastAsia"/>
                <w:kern w:val="0"/>
                <w:sz w:val="28"/>
                <w:szCs w:val="28"/>
              </w:rPr>
            </w:pPr>
            <w:r w:rsidRPr="00393529">
              <w:rPr>
                <w:rFonts w:ascii="Times New Roman" w:eastAsia="宋体" w:hAnsi="Times New Roman" w:cs="宋体" w:hint="eastAsia"/>
                <w:kern w:val="0"/>
                <w:sz w:val="28"/>
                <w:szCs w:val="28"/>
              </w:rPr>
              <w:t>1.</w:t>
            </w:r>
            <w:r w:rsidRPr="00393529">
              <w:rPr>
                <w:rFonts w:ascii="Times New Roman" w:eastAsia="宋体" w:hAnsi="Times New Roman" w:cs="宋体" w:hint="eastAsia"/>
                <w:kern w:val="0"/>
                <w:sz w:val="28"/>
                <w:szCs w:val="28"/>
              </w:rPr>
              <w:t>中标人须提供与所投产品相关的备品备件及耗材；质保期内安装的零配件须为原设备厂家生产，售出产品有缺陷的免费更换；</w:t>
            </w:r>
          </w:p>
          <w:p w:rsidR="00393529" w:rsidRPr="00393529" w:rsidRDefault="00393529" w:rsidP="00393529">
            <w:pPr>
              <w:widowControl/>
              <w:snapToGrid w:val="0"/>
              <w:spacing w:line="400" w:lineRule="exact"/>
              <w:jc w:val="left"/>
              <w:rPr>
                <w:rFonts w:ascii="Times New Roman" w:eastAsia="宋体" w:hAnsi="Times New Roman" w:cs="宋体" w:hint="eastAsia"/>
                <w:kern w:val="0"/>
                <w:sz w:val="28"/>
                <w:szCs w:val="28"/>
              </w:rPr>
            </w:pPr>
            <w:r w:rsidRPr="00393529">
              <w:rPr>
                <w:rFonts w:ascii="Times New Roman" w:eastAsia="宋体" w:hAnsi="Times New Roman" w:cs="宋体" w:hint="eastAsia"/>
                <w:kern w:val="0"/>
                <w:sz w:val="28"/>
                <w:szCs w:val="28"/>
              </w:rPr>
              <w:t>2.</w:t>
            </w:r>
            <w:r w:rsidRPr="00393529">
              <w:rPr>
                <w:rFonts w:ascii="Times New Roman" w:eastAsia="宋体" w:hAnsi="Times New Roman" w:cs="宋体" w:hint="eastAsia"/>
                <w:kern w:val="0"/>
                <w:sz w:val="28"/>
                <w:szCs w:val="28"/>
              </w:rPr>
              <w:t>针对清单未列明的必不可少的且应属于产品配带的零配件，中标人须免费补足，并承担由此产生的维修及停工损失；</w:t>
            </w:r>
          </w:p>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宋体" w:eastAsia="仿宋_GB2312" w:hAnsi="宋体" w:cs="宋体" w:hint="eastAsia"/>
                <w:kern w:val="0"/>
                <w:sz w:val="28"/>
                <w:szCs w:val="28"/>
              </w:rPr>
              <w:t>3.</w:t>
            </w:r>
            <w:r w:rsidRPr="00393529">
              <w:rPr>
                <w:rFonts w:ascii="Times New Roman" w:eastAsia="宋体" w:hAnsi="Times New Roman" w:cs="宋体" w:hint="eastAsia"/>
                <w:kern w:val="0"/>
                <w:sz w:val="28"/>
                <w:szCs w:val="28"/>
              </w:rPr>
              <w:t>投标人需对本项目所涉及到的设备支持与现有省、市级平台适配对接。</w:t>
            </w:r>
          </w:p>
        </w:tc>
      </w:tr>
      <w:tr w:rsidR="00393529" w:rsidRPr="00393529" w:rsidTr="005104E3">
        <w:tc>
          <w:tcPr>
            <w:tcW w:w="1724"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宋体" w:eastAsia="宋体" w:hAnsi="宋体" w:cs="宋体" w:hint="eastAsia"/>
                <w:kern w:val="0"/>
                <w:sz w:val="28"/>
                <w:szCs w:val="28"/>
              </w:rPr>
              <w:t>售后服务保障或维修响应时间要求</w:t>
            </w:r>
          </w:p>
        </w:tc>
        <w:tc>
          <w:tcPr>
            <w:tcW w:w="8341"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rPr>
                <w:rFonts w:ascii="宋体" w:eastAsia="宋体" w:hAnsi="宋体" w:cs="宋体" w:hint="eastAsia"/>
                <w:kern w:val="0"/>
                <w:sz w:val="24"/>
                <w:szCs w:val="24"/>
              </w:rPr>
            </w:pPr>
            <w:r w:rsidRPr="00393529">
              <w:rPr>
                <w:rFonts w:ascii="Times New Roman" w:eastAsia="宋体" w:hAnsi="Times New Roman" w:cs="宋体" w:hint="eastAsia"/>
                <w:kern w:val="0"/>
                <w:sz w:val="28"/>
                <w:szCs w:val="28"/>
              </w:rPr>
              <w:t>1</w:t>
            </w:r>
            <w:r w:rsidRPr="00393529">
              <w:rPr>
                <w:rFonts w:ascii="Times New Roman" w:eastAsia="宋体" w:hAnsi="Times New Roman" w:cs="宋体" w:hint="eastAsia"/>
                <w:kern w:val="0"/>
                <w:sz w:val="28"/>
                <w:szCs w:val="28"/>
              </w:rPr>
              <w:t>、质保期内，中标人负责更换出现故障的零配件，承担因此而产生的一切费用（工时费、零配件费用、旅途费）。质保期外的，投标人必须负责售后维修，可收取维修成本费。</w:t>
            </w:r>
          </w:p>
          <w:p w:rsidR="00393529" w:rsidRPr="00393529" w:rsidRDefault="00393529" w:rsidP="00393529">
            <w:pPr>
              <w:widowControl/>
              <w:rPr>
                <w:rFonts w:ascii="Times New Roman" w:eastAsia="宋体" w:hAnsi="Times New Roman" w:cs="宋体" w:hint="eastAsia"/>
                <w:kern w:val="0"/>
                <w:sz w:val="28"/>
                <w:szCs w:val="28"/>
              </w:rPr>
            </w:pPr>
            <w:r w:rsidRPr="00393529">
              <w:rPr>
                <w:rFonts w:ascii="Times New Roman" w:eastAsia="宋体" w:hAnsi="Times New Roman" w:cs="宋体" w:hint="eastAsia"/>
                <w:kern w:val="0"/>
                <w:sz w:val="28"/>
                <w:szCs w:val="28"/>
              </w:rPr>
              <w:t>2</w:t>
            </w:r>
            <w:r w:rsidRPr="00393529">
              <w:rPr>
                <w:rFonts w:ascii="Times New Roman" w:eastAsia="宋体" w:hAnsi="Times New Roman" w:cs="宋体" w:hint="eastAsia"/>
                <w:kern w:val="0"/>
                <w:sz w:val="28"/>
                <w:szCs w:val="28"/>
              </w:rPr>
              <w:t>、质保期内若需更换的配件已正式停产，中标人提供同性能、同规</w:t>
            </w:r>
            <w:r w:rsidRPr="00393529">
              <w:rPr>
                <w:rFonts w:ascii="Times New Roman" w:eastAsia="宋体" w:hAnsi="Times New Roman" w:cs="宋体" w:hint="eastAsia"/>
                <w:kern w:val="0"/>
                <w:sz w:val="28"/>
                <w:szCs w:val="28"/>
              </w:rPr>
              <w:lastRenderedPageBreak/>
              <w:t>格或更高配置的替代配件进行更换，确保产品功能不受影响，且更换过程中不收取费用；若质保期外配件停产，中标人主动告知配件停产情况，并提供符合产品适配要求的替代配件供采购人选择。</w:t>
            </w:r>
          </w:p>
          <w:p w:rsidR="00393529" w:rsidRPr="00393529" w:rsidRDefault="00393529" w:rsidP="00393529">
            <w:pPr>
              <w:widowControl/>
              <w:rPr>
                <w:rFonts w:ascii="宋体" w:eastAsia="仿宋_GB2312" w:hAnsi="宋体" w:cs="宋体"/>
                <w:kern w:val="0"/>
                <w:sz w:val="28"/>
                <w:szCs w:val="28"/>
              </w:rPr>
            </w:pPr>
            <w:r w:rsidRPr="00393529">
              <w:rPr>
                <w:rFonts w:ascii="Times New Roman" w:eastAsia="宋体" w:hAnsi="Times New Roman" w:cs="宋体" w:hint="eastAsia"/>
                <w:kern w:val="0"/>
                <w:sz w:val="28"/>
                <w:szCs w:val="28"/>
              </w:rPr>
              <w:t>3</w:t>
            </w:r>
            <w:r w:rsidRPr="00393529">
              <w:rPr>
                <w:rFonts w:ascii="Times New Roman" w:eastAsia="宋体" w:hAnsi="Times New Roman" w:cs="宋体" w:hint="eastAsia"/>
                <w:kern w:val="0"/>
                <w:sz w:val="28"/>
                <w:szCs w:val="28"/>
              </w:rPr>
              <w:t>、中标人应指定专人负责售后且不少于</w:t>
            </w:r>
            <w:r w:rsidRPr="00393529">
              <w:rPr>
                <w:rFonts w:ascii="Times New Roman" w:eastAsia="宋体" w:hAnsi="Times New Roman" w:cs="宋体" w:hint="eastAsia"/>
                <w:kern w:val="0"/>
                <w:sz w:val="28"/>
                <w:szCs w:val="28"/>
              </w:rPr>
              <w:t>2</w:t>
            </w:r>
            <w:r w:rsidRPr="00393529">
              <w:rPr>
                <w:rFonts w:ascii="Times New Roman" w:eastAsia="宋体" w:hAnsi="Times New Roman" w:cs="宋体" w:hint="eastAsia"/>
                <w:kern w:val="0"/>
                <w:sz w:val="28"/>
                <w:szCs w:val="28"/>
              </w:rPr>
              <w:t>人，须提供</w:t>
            </w:r>
            <w:r w:rsidRPr="00393529">
              <w:rPr>
                <w:rFonts w:ascii="Times New Roman" w:eastAsia="宋体" w:hAnsi="Times New Roman" w:cs="宋体" w:hint="eastAsia"/>
                <w:kern w:val="0"/>
                <w:sz w:val="28"/>
                <w:szCs w:val="28"/>
              </w:rPr>
              <w:t xml:space="preserve"> 7</w:t>
            </w:r>
            <w:r w:rsidRPr="00393529">
              <w:rPr>
                <w:rFonts w:ascii="Times New Roman" w:eastAsia="宋体" w:hAnsi="Times New Roman" w:cs="宋体" w:hint="eastAsia"/>
                <w:kern w:val="0"/>
                <w:sz w:val="28"/>
                <w:szCs w:val="28"/>
              </w:rPr>
              <w:t>×</w:t>
            </w:r>
            <w:r w:rsidRPr="00393529">
              <w:rPr>
                <w:rFonts w:ascii="Times New Roman" w:eastAsia="宋体" w:hAnsi="Times New Roman" w:cs="宋体" w:hint="eastAsia"/>
                <w:kern w:val="0"/>
                <w:sz w:val="28"/>
                <w:szCs w:val="28"/>
              </w:rPr>
              <w:t xml:space="preserve">24 </w:t>
            </w:r>
            <w:r w:rsidRPr="00393529">
              <w:rPr>
                <w:rFonts w:ascii="Times New Roman" w:eastAsia="宋体" w:hAnsi="Times New Roman" w:cs="宋体" w:hint="eastAsia"/>
                <w:kern w:val="0"/>
                <w:sz w:val="28"/>
                <w:szCs w:val="28"/>
              </w:rPr>
              <w:t>小时响应服务，保障采购人突发应急需求，确保整体系统稳定可用。发生突发事件，中标人接到通知后</w:t>
            </w:r>
            <w:r w:rsidRPr="00393529">
              <w:rPr>
                <w:rFonts w:ascii="Times New Roman" w:eastAsia="宋体" w:hAnsi="Times New Roman" w:cs="宋体" w:hint="eastAsia"/>
                <w:kern w:val="0"/>
                <w:sz w:val="28"/>
                <w:szCs w:val="28"/>
              </w:rPr>
              <w:t>10</w:t>
            </w:r>
            <w:r w:rsidRPr="00393529">
              <w:rPr>
                <w:rFonts w:ascii="Times New Roman" w:eastAsia="宋体" w:hAnsi="Times New Roman" w:cs="宋体" w:hint="eastAsia"/>
                <w:kern w:val="0"/>
                <w:sz w:val="28"/>
                <w:szCs w:val="28"/>
              </w:rPr>
              <w:t>分钟内响应，</w:t>
            </w:r>
            <w:r w:rsidRPr="00393529">
              <w:rPr>
                <w:rFonts w:ascii="Times New Roman" w:eastAsia="宋体" w:hAnsi="Times New Roman" w:cs="宋体" w:hint="eastAsia"/>
                <w:kern w:val="0"/>
                <w:sz w:val="28"/>
                <w:szCs w:val="28"/>
              </w:rPr>
              <w:t xml:space="preserve">2 </w:t>
            </w:r>
            <w:r w:rsidRPr="00393529">
              <w:rPr>
                <w:rFonts w:ascii="Times New Roman" w:eastAsia="宋体" w:hAnsi="Times New Roman" w:cs="宋体" w:hint="eastAsia"/>
                <w:kern w:val="0"/>
                <w:sz w:val="28"/>
                <w:szCs w:val="28"/>
              </w:rPr>
              <w:t>小时内抵达现场，查明情况并反馈采购人，</w:t>
            </w:r>
            <w:r w:rsidRPr="00393529">
              <w:rPr>
                <w:rFonts w:ascii="Times New Roman" w:eastAsia="宋体" w:hAnsi="Times New Roman" w:cs="宋体" w:hint="eastAsia"/>
                <w:kern w:val="0"/>
                <w:sz w:val="28"/>
                <w:szCs w:val="28"/>
              </w:rPr>
              <w:t>4</w:t>
            </w:r>
            <w:r w:rsidRPr="00393529">
              <w:rPr>
                <w:rFonts w:ascii="Times New Roman" w:eastAsia="宋体" w:hAnsi="Times New Roman" w:cs="宋体" w:hint="eastAsia"/>
                <w:kern w:val="0"/>
                <w:sz w:val="28"/>
                <w:szCs w:val="28"/>
              </w:rPr>
              <w:t>小时内解决问题及时排除故障，期间因延误造成的损失由中标人承担。</w:t>
            </w:r>
          </w:p>
        </w:tc>
      </w:tr>
    </w:tbl>
    <w:p w:rsidR="00393529" w:rsidRPr="00393529" w:rsidRDefault="00393529" w:rsidP="00393529">
      <w:pPr>
        <w:widowControl/>
        <w:snapToGrid w:val="0"/>
        <w:spacing w:line="400" w:lineRule="exact"/>
        <w:rPr>
          <w:rFonts w:ascii="宋体" w:eastAsia="宋体" w:hAnsi="宋体" w:cs="宋体" w:hint="eastAsia"/>
          <w:b/>
          <w:kern w:val="0"/>
          <w:sz w:val="28"/>
          <w:szCs w:val="28"/>
        </w:rPr>
      </w:pPr>
      <w:r w:rsidRPr="00393529">
        <w:rPr>
          <w:rFonts w:ascii="宋体" w:eastAsia="宋体" w:hAnsi="宋体" w:cs="宋体" w:hint="eastAsia"/>
          <w:b/>
          <w:kern w:val="0"/>
          <w:sz w:val="28"/>
          <w:szCs w:val="28"/>
        </w:rPr>
        <w:lastRenderedPageBreak/>
        <w:t xml:space="preserve"> </w:t>
      </w:r>
      <w:r w:rsidRPr="00393529">
        <w:rPr>
          <w:rFonts w:ascii="黑体" w:eastAsia="黑体" w:hAnsi="黑体" w:cs="Times New Roman" w:hint="eastAsia"/>
          <w:b/>
          <w:sz w:val="28"/>
          <w:szCs w:val="28"/>
        </w:rPr>
        <w:t>三、采购人对项目的特殊要求及说明</w:t>
      </w: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8363"/>
      </w:tblGrid>
      <w:tr w:rsidR="00393529" w:rsidRPr="00393529" w:rsidTr="005104E3">
        <w:trPr>
          <w:trHeight w:val="2177"/>
        </w:trPr>
        <w:tc>
          <w:tcPr>
            <w:tcW w:w="1702"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line="400" w:lineRule="exact"/>
              <w:jc w:val="left"/>
              <w:rPr>
                <w:rFonts w:ascii="宋体" w:eastAsia="仿宋_GB2312" w:hAnsi="宋体" w:cs="宋体"/>
                <w:kern w:val="0"/>
                <w:sz w:val="28"/>
                <w:szCs w:val="28"/>
              </w:rPr>
            </w:pPr>
            <w:r w:rsidRPr="00393529">
              <w:rPr>
                <w:rFonts w:ascii="宋体" w:eastAsia="宋体" w:hAnsi="宋体" w:cs="宋体" w:hint="eastAsia"/>
                <w:kern w:val="0"/>
                <w:sz w:val="28"/>
                <w:szCs w:val="28"/>
              </w:rPr>
              <w:t>采购人的特殊要求及说明理由</w:t>
            </w:r>
          </w:p>
        </w:tc>
        <w:tc>
          <w:tcPr>
            <w:tcW w:w="8363" w:type="dxa"/>
            <w:tcBorders>
              <w:top w:val="single" w:sz="4" w:space="0" w:color="auto"/>
              <w:left w:val="single" w:sz="4" w:space="0" w:color="auto"/>
              <w:bottom w:val="single" w:sz="4" w:space="0" w:color="auto"/>
              <w:right w:val="single" w:sz="4" w:space="0" w:color="auto"/>
            </w:tcBorders>
          </w:tcPr>
          <w:p w:rsidR="00393529" w:rsidRPr="00393529" w:rsidRDefault="00393529" w:rsidP="00393529">
            <w:pPr>
              <w:widowControl/>
              <w:snapToGrid w:val="0"/>
              <w:spacing w:before="156" w:after="156" w:line="400" w:lineRule="exact"/>
              <w:jc w:val="left"/>
              <w:outlineLvl w:val="0"/>
              <w:rPr>
                <w:rFonts w:ascii="宋体" w:eastAsia="Times New Roman" w:hAnsi="宋体" w:cs="Times New Roman"/>
                <w:kern w:val="0"/>
                <w:sz w:val="28"/>
                <w:szCs w:val="28"/>
              </w:rPr>
            </w:pPr>
            <w:r w:rsidRPr="00393529">
              <w:rPr>
                <w:rFonts w:ascii="宋体" w:eastAsia="Times New Roman" w:hAnsi="宋体" w:cs="Times New Roman" w:hint="eastAsia"/>
                <w:kern w:val="0"/>
                <w:sz w:val="28"/>
                <w:szCs w:val="28"/>
              </w:rPr>
              <w:t>1、包括投标人特殊资格等要求：（无）。</w:t>
            </w:r>
          </w:p>
          <w:p w:rsidR="00393529" w:rsidRPr="00393529" w:rsidRDefault="00393529" w:rsidP="00393529">
            <w:pPr>
              <w:widowControl/>
              <w:snapToGrid w:val="0"/>
              <w:spacing w:before="156" w:after="156" w:line="400" w:lineRule="exact"/>
              <w:jc w:val="left"/>
              <w:outlineLvl w:val="0"/>
              <w:rPr>
                <w:rFonts w:ascii="宋体" w:eastAsia="Times New Roman" w:hAnsi="宋体" w:cs="Times New Roman" w:hint="eastAsia"/>
                <w:kern w:val="0"/>
                <w:sz w:val="28"/>
                <w:szCs w:val="28"/>
              </w:rPr>
            </w:pPr>
            <w:r w:rsidRPr="00393529">
              <w:rPr>
                <w:rFonts w:ascii="宋体" w:eastAsia="Times New Roman" w:hAnsi="宋体" w:cs="Times New Roman"/>
                <w:kern w:val="0"/>
                <w:sz w:val="28"/>
                <w:szCs w:val="28"/>
              </w:rPr>
              <w:t>2</w:t>
            </w:r>
            <w:r w:rsidRPr="00393529">
              <w:rPr>
                <w:rFonts w:ascii="宋体" w:eastAsia="Times New Roman" w:hAnsi="宋体" w:cs="Times New Roman" w:hint="eastAsia"/>
                <w:kern w:val="0"/>
                <w:sz w:val="28"/>
                <w:szCs w:val="28"/>
              </w:rPr>
              <w:t>、本项目经批准可以采购进口产品，应提供财政部门审核意见。如果有满足需求的国内产品要求参与采购竞争的，不得对其加以限制。</w:t>
            </w:r>
          </w:p>
          <w:p w:rsidR="00393529" w:rsidRPr="00393529" w:rsidRDefault="00393529" w:rsidP="00393529">
            <w:pPr>
              <w:widowControl/>
              <w:snapToGrid w:val="0"/>
              <w:spacing w:before="156" w:after="156" w:line="400" w:lineRule="exact"/>
              <w:jc w:val="left"/>
              <w:outlineLvl w:val="0"/>
              <w:rPr>
                <w:rFonts w:ascii="宋体" w:eastAsia="Times New Roman" w:hAnsi="宋体" w:cs="Times New Roman" w:hint="eastAsia"/>
                <w:kern w:val="0"/>
                <w:sz w:val="28"/>
                <w:szCs w:val="28"/>
              </w:rPr>
            </w:pPr>
            <w:r w:rsidRPr="00393529">
              <w:rPr>
                <w:rFonts w:ascii="宋体" w:eastAsia="Times New Roman" w:hAnsi="宋体" w:cs="Times New Roman" w:hint="eastAsia"/>
                <w:kern w:val="0"/>
                <w:sz w:val="28"/>
                <w:szCs w:val="28"/>
              </w:rPr>
              <w:t>3、不允许推荐品牌或产品。</w:t>
            </w:r>
          </w:p>
          <w:p w:rsidR="00393529" w:rsidRPr="00393529" w:rsidRDefault="00393529" w:rsidP="00393529">
            <w:pPr>
              <w:widowControl/>
              <w:snapToGrid w:val="0"/>
              <w:spacing w:before="156" w:after="156" w:line="400" w:lineRule="exact"/>
              <w:jc w:val="left"/>
              <w:outlineLvl w:val="0"/>
              <w:rPr>
                <w:rFonts w:ascii="宋体" w:eastAsia="Times New Roman" w:hAnsi="宋体" w:cs="Times New Roman" w:hint="eastAsia"/>
                <w:kern w:val="0"/>
                <w:sz w:val="28"/>
                <w:szCs w:val="28"/>
              </w:rPr>
            </w:pPr>
            <w:r w:rsidRPr="00393529">
              <w:rPr>
                <w:rFonts w:ascii="宋体" w:eastAsia="Times New Roman" w:hAnsi="宋体" w:cs="Times New Roman" w:hint="eastAsia"/>
                <w:kern w:val="0"/>
                <w:sz w:val="28"/>
                <w:szCs w:val="28"/>
              </w:rPr>
              <w:t>4、是否收取履约保证金：（否）。</w:t>
            </w:r>
          </w:p>
          <w:p w:rsidR="00393529" w:rsidRPr="00393529" w:rsidRDefault="00393529" w:rsidP="00393529">
            <w:pPr>
              <w:widowControl/>
              <w:snapToGrid w:val="0"/>
              <w:spacing w:before="156" w:after="156" w:line="400" w:lineRule="exact"/>
              <w:jc w:val="left"/>
              <w:outlineLvl w:val="0"/>
              <w:rPr>
                <w:rFonts w:ascii="宋体" w:eastAsia="宋体" w:hAnsi="宋体" w:cs="Times New Roman" w:hint="eastAsia"/>
                <w:kern w:val="0"/>
                <w:sz w:val="28"/>
                <w:szCs w:val="28"/>
              </w:rPr>
            </w:pPr>
            <w:r w:rsidRPr="00393529">
              <w:rPr>
                <w:rFonts w:ascii="宋体" w:eastAsia="Times New Roman" w:hAnsi="宋体" w:cs="Times New Roman" w:hint="eastAsia"/>
                <w:kern w:val="0"/>
                <w:sz w:val="28"/>
                <w:szCs w:val="28"/>
              </w:rPr>
              <w:t>5、是否接受联合体投标：（否）。</w:t>
            </w:r>
          </w:p>
          <w:p w:rsidR="00393529" w:rsidRPr="00393529" w:rsidRDefault="00393529" w:rsidP="00393529">
            <w:pPr>
              <w:widowControl/>
              <w:snapToGrid w:val="0"/>
              <w:spacing w:line="460" w:lineRule="exact"/>
              <w:jc w:val="left"/>
              <w:rPr>
                <w:rFonts w:ascii="宋体" w:eastAsia="宋体" w:hAnsi="宋体" w:cs="宋体" w:hint="eastAsia"/>
                <w:kern w:val="0"/>
                <w:sz w:val="28"/>
                <w:szCs w:val="28"/>
              </w:rPr>
            </w:pPr>
            <w:r w:rsidRPr="00393529">
              <w:rPr>
                <w:rFonts w:ascii="宋体" w:eastAsia="Times New Roman" w:hAnsi="宋体" w:cs="Times New Roman" w:hint="eastAsia"/>
                <w:kern w:val="0"/>
                <w:sz w:val="28"/>
                <w:szCs w:val="28"/>
              </w:rPr>
              <w:t>6、</w:t>
            </w:r>
            <w:r w:rsidRPr="00393529">
              <w:rPr>
                <w:rFonts w:ascii="宋体" w:eastAsia="宋体" w:hAnsi="宋体" w:cs="宋体" w:hint="eastAsia"/>
                <w:sz w:val="28"/>
                <w:szCs w:val="28"/>
              </w:rPr>
              <w:t>采购人应当自收到评审报告之日起1个工作日内，通过驻马店</w:t>
            </w:r>
            <w:r w:rsidRPr="00393529">
              <w:rPr>
                <w:rFonts w:ascii="宋体" w:eastAsia="Times New Roman" w:hAnsi="宋体" w:cs="宋体" w:hint="eastAsia"/>
                <w:kern w:val="0"/>
                <w:sz w:val="28"/>
                <w:szCs w:val="28"/>
              </w:rPr>
              <w:t>公共资源电子交易系统在评审报告推荐的中标候选人中按顺序依法确定中标供应商。</w:t>
            </w:r>
          </w:p>
          <w:p w:rsidR="00393529" w:rsidRPr="00393529" w:rsidRDefault="00393529" w:rsidP="00393529">
            <w:pPr>
              <w:widowControl/>
              <w:snapToGrid w:val="0"/>
              <w:spacing w:before="156" w:after="156" w:line="400" w:lineRule="exact"/>
              <w:jc w:val="left"/>
              <w:outlineLvl w:val="0"/>
              <w:rPr>
                <w:rFonts w:ascii="宋体" w:eastAsia="Times New Roman" w:hAnsi="宋体" w:cs="Times New Roman" w:hint="eastAsia"/>
                <w:kern w:val="0"/>
                <w:sz w:val="28"/>
                <w:szCs w:val="28"/>
              </w:rPr>
            </w:pPr>
            <w:r w:rsidRPr="00393529">
              <w:rPr>
                <w:rFonts w:ascii="宋体" w:eastAsia="Times New Roman" w:hAnsi="宋体" w:cs="Times New Roman" w:hint="eastAsia"/>
                <w:kern w:val="0"/>
                <w:sz w:val="28"/>
                <w:szCs w:val="28"/>
              </w:rPr>
              <w:t>7、本采购项目</w:t>
            </w:r>
            <w:r w:rsidRPr="00393529">
              <w:rPr>
                <w:rFonts w:ascii="宋体" w:eastAsia="Times New Roman" w:hAnsi="宋体" w:cs="Times New Roman" w:hint="eastAsia"/>
                <w:kern w:val="0"/>
                <w:sz w:val="28"/>
                <w:szCs w:val="28"/>
                <w:u w:val="single"/>
              </w:rPr>
              <w:t>A</w:t>
            </w:r>
            <w:r w:rsidRPr="00393529">
              <w:rPr>
                <w:rFonts w:ascii="宋体" w:eastAsia="Times New Roman" w:hAnsi="宋体" w:cs="Times New Roman" w:hint="eastAsia"/>
                <w:kern w:val="0"/>
                <w:sz w:val="28"/>
                <w:szCs w:val="28"/>
              </w:rPr>
              <w:t>包非单一产品，采购人根据本采购项目包技术构成、产品价格比重等合理确定核心产品是：</w:t>
            </w:r>
            <w:r w:rsidRPr="00393529">
              <w:rPr>
                <w:rFonts w:ascii="宋体" w:eastAsia="宋体" w:hAnsi="宋体" w:cs="Times New Roman" w:hint="eastAsia"/>
                <w:kern w:val="0"/>
                <w:sz w:val="28"/>
                <w:szCs w:val="28"/>
                <w:u w:val="single"/>
              </w:rPr>
              <w:t xml:space="preserve">视频管理服务器 </w:t>
            </w:r>
            <w:r w:rsidRPr="00393529">
              <w:rPr>
                <w:rFonts w:ascii="宋体" w:eastAsia="Times New Roman" w:hAnsi="宋体" w:cs="Times New Roman" w:hint="eastAsia"/>
                <w:kern w:val="0"/>
                <w:sz w:val="28"/>
                <w:szCs w:val="28"/>
              </w:rPr>
              <w:t xml:space="preserve">。                </w:t>
            </w:r>
          </w:p>
          <w:p w:rsidR="00393529" w:rsidRPr="00393529" w:rsidRDefault="00393529" w:rsidP="00393529">
            <w:pPr>
              <w:widowControl/>
              <w:snapToGrid w:val="0"/>
              <w:spacing w:before="156" w:after="156" w:line="400" w:lineRule="exact"/>
              <w:jc w:val="left"/>
              <w:outlineLvl w:val="0"/>
              <w:rPr>
                <w:rFonts w:ascii="宋体" w:eastAsia="宋体" w:hAnsi="宋体" w:cs="Times New Roman" w:hint="eastAsia"/>
                <w:kern w:val="0"/>
                <w:sz w:val="28"/>
                <w:szCs w:val="28"/>
              </w:rPr>
            </w:pPr>
            <w:r w:rsidRPr="00393529">
              <w:rPr>
                <w:rFonts w:ascii="宋体" w:eastAsia="Times New Roman" w:hAnsi="宋体" w:cs="Times New Roman" w:hint="eastAsia"/>
                <w:kern w:val="0"/>
                <w:sz w:val="28"/>
                <w:szCs w:val="28"/>
              </w:rPr>
              <w:t>8、是否实行预付款及预付款保函：（否）。</w:t>
            </w:r>
          </w:p>
          <w:p w:rsidR="00393529" w:rsidRPr="00393529" w:rsidRDefault="00393529" w:rsidP="00393529">
            <w:pPr>
              <w:widowControl/>
              <w:snapToGrid w:val="0"/>
              <w:spacing w:before="156" w:after="156" w:line="400" w:lineRule="exact"/>
              <w:jc w:val="left"/>
              <w:outlineLvl w:val="0"/>
              <w:rPr>
                <w:rFonts w:ascii="宋体" w:eastAsia="宋体" w:hAnsi="宋体" w:cs="Times New Roman" w:hint="eastAsia"/>
                <w:sz w:val="28"/>
                <w:szCs w:val="28"/>
              </w:rPr>
            </w:pPr>
            <w:r w:rsidRPr="00393529">
              <w:rPr>
                <w:rFonts w:ascii="宋体" w:eastAsia="宋体" w:hAnsi="宋体" w:cs="Times New Roman" w:hint="eastAsia"/>
                <w:kern w:val="0"/>
                <w:sz w:val="28"/>
                <w:szCs w:val="28"/>
              </w:rPr>
              <w:t>9、</w:t>
            </w:r>
            <w:r w:rsidRPr="00393529">
              <w:rPr>
                <w:rFonts w:ascii="宋体" w:eastAsia="Times New Roman" w:hAnsi="宋体" w:cs="Times New Roman" w:hint="eastAsia"/>
                <w:sz w:val="28"/>
                <w:szCs w:val="28"/>
              </w:rPr>
              <w:t>是否专门面向中小企业采购：（否）</w:t>
            </w:r>
            <w:r w:rsidRPr="00393529">
              <w:rPr>
                <w:rFonts w:ascii="宋体" w:eastAsia="宋体" w:hAnsi="宋体" w:cs="Times New Roman" w:hint="eastAsia"/>
                <w:sz w:val="28"/>
                <w:szCs w:val="28"/>
              </w:rPr>
              <w:t>。</w:t>
            </w:r>
            <w:r w:rsidRPr="00393529">
              <w:rPr>
                <w:rFonts w:ascii="宋体" w:eastAsia="宋体" w:hAnsi="宋体" w:cs="Times New Roman" w:hint="eastAsia"/>
                <w:spacing w:val="-15"/>
                <w:sz w:val="28"/>
                <w:szCs w:val="28"/>
                <w:shd w:val="clear" w:color="auto" w:fill="FFFFFF"/>
              </w:rPr>
              <w:t>未预留份额专门面向中小企业采购的采购项目，以及预留份额项目中的非预留部分采购包，采购人、采购代理机构应当对符合本办法规定的小微企业报价给予</w:t>
            </w:r>
            <w:r w:rsidRPr="00393529">
              <w:rPr>
                <w:rFonts w:ascii="宋体" w:eastAsia="宋体" w:hAnsi="宋体" w:cs="Times New Roman" w:hint="eastAsia"/>
                <w:spacing w:val="-15"/>
                <w:sz w:val="28"/>
                <w:szCs w:val="28"/>
                <w:u w:val="single"/>
                <w:shd w:val="clear" w:color="auto" w:fill="FFFFFF"/>
              </w:rPr>
              <w:t xml:space="preserve"> 20 </w:t>
            </w:r>
            <w:r w:rsidRPr="00393529">
              <w:rPr>
                <w:rFonts w:ascii="宋体" w:eastAsia="宋体" w:hAnsi="宋体" w:cs="Times New Roman" w:hint="eastAsia"/>
                <w:spacing w:val="-15"/>
                <w:sz w:val="28"/>
                <w:szCs w:val="28"/>
                <w:shd w:val="clear" w:color="auto" w:fill="FFFFFF"/>
              </w:rPr>
              <w:t>%（工程项目为</w:t>
            </w:r>
            <w:r w:rsidRPr="00393529">
              <w:rPr>
                <w:rFonts w:ascii="宋体" w:eastAsia="宋体" w:hAnsi="宋体" w:cs="Times New Roman" w:hint="eastAsia"/>
                <w:spacing w:val="-15"/>
                <w:sz w:val="28"/>
                <w:szCs w:val="28"/>
                <w:shd w:val="clear" w:color="auto" w:fill="FFFFFF"/>
              </w:rPr>
              <w:lastRenderedPageBreak/>
              <w:t>3%—5%）的扣除，用扣除后的价格参加评审。</w:t>
            </w:r>
          </w:p>
          <w:p w:rsidR="00393529" w:rsidRPr="00393529" w:rsidRDefault="00393529" w:rsidP="00393529">
            <w:pPr>
              <w:widowControl/>
              <w:snapToGrid w:val="0"/>
              <w:spacing w:before="156" w:after="156" w:line="400" w:lineRule="exact"/>
              <w:ind w:left="140" w:hangingChars="50" w:hanging="140"/>
              <w:jc w:val="left"/>
              <w:outlineLvl w:val="0"/>
              <w:rPr>
                <w:rFonts w:ascii="宋体" w:eastAsia="宋体" w:hAnsi="宋体" w:cs="宋体" w:hint="eastAsia"/>
                <w:kern w:val="0"/>
                <w:sz w:val="28"/>
                <w:szCs w:val="28"/>
              </w:rPr>
            </w:pPr>
            <w:r w:rsidRPr="00393529">
              <w:rPr>
                <w:rFonts w:ascii="宋体" w:eastAsia="宋体" w:hAnsi="宋体" w:cs="宋体" w:hint="eastAsia"/>
                <w:kern w:val="0"/>
                <w:sz w:val="28"/>
                <w:szCs w:val="28"/>
              </w:rPr>
              <w:t>10、本项目是否要求以联合体形式参加或者合同分包：（否）。11、</w:t>
            </w:r>
            <w:r w:rsidRPr="00393529">
              <w:rPr>
                <w:rFonts w:ascii="宋体" w:eastAsia="宋体" w:hAnsi="宋体" w:cs="宋体"/>
                <w:kern w:val="0"/>
                <w:sz w:val="28"/>
                <w:szCs w:val="28"/>
              </w:rPr>
              <w:t>依据《政府采购促进中小企业发展管理办法》(财库〔2020〕46号)</w:t>
            </w:r>
            <w:r w:rsidRPr="00393529">
              <w:rPr>
                <w:rFonts w:ascii="宋体" w:eastAsia="宋体" w:hAnsi="宋体" w:cs="宋体" w:hint="eastAsia"/>
                <w:kern w:val="0"/>
                <w:sz w:val="28"/>
                <w:szCs w:val="28"/>
              </w:rPr>
              <w:t>的</w:t>
            </w:r>
            <w:r w:rsidRPr="00393529">
              <w:rPr>
                <w:rFonts w:ascii="宋体" w:eastAsia="宋体" w:hAnsi="宋体" w:cs="宋体"/>
                <w:kern w:val="0"/>
                <w:sz w:val="28"/>
                <w:szCs w:val="28"/>
              </w:rPr>
              <w:t>规定享受扶持政策获得政府采购合同的，小微企业不得将合同分包给大中型企业，中型企业不得将合同分包给大型企业</w:t>
            </w:r>
            <w:r w:rsidRPr="00393529">
              <w:rPr>
                <w:rFonts w:ascii="宋体" w:eastAsia="宋体" w:hAnsi="宋体" w:cs="宋体" w:hint="eastAsia"/>
                <w:kern w:val="0"/>
                <w:sz w:val="28"/>
                <w:szCs w:val="28"/>
              </w:rPr>
              <w:t>。</w:t>
            </w:r>
          </w:p>
          <w:p w:rsidR="00393529" w:rsidRPr="00393529" w:rsidRDefault="00393529" w:rsidP="00393529">
            <w:pPr>
              <w:widowControl/>
              <w:snapToGrid w:val="0"/>
              <w:spacing w:before="156" w:after="156" w:line="400" w:lineRule="exact"/>
              <w:ind w:left="140" w:hangingChars="50" w:hanging="140"/>
              <w:jc w:val="left"/>
              <w:outlineLvl w:val="0"/>
              <w:rPr>
                <w:rFonts w:ascii="宋体" w:eastAsia="宋体" w:hAnsi="宋体" w:cs="宋体" w:hint="eastAsia"/>
                <w:kern w:val="0"/>
                <w:sz w:val="28"/>
                <w:szCs w:val="28"/>
              </w:rPr>
            </w:pPr>
            <w:r w:rsidRPr="00393529">
              <w:rPr>
                <w:rFonts w:ascii="宋体" w:eastAsia="宋体" w:hAnsi="宋体" w:cs="宋体" w:hint="eastAsia"/>
                <w:kern w:val="0"/>
                <w:sz w:val="28"/>
                <w:szCs w:val="28"/>
              </w:rPr>
              <w:t>12、</w:t>
            </w:r>
            <w:r w:rsidRPr="00393529">
              <w:rPr>
                <w:rFonts w:ascii="宋体" w:eastAsia="宋体" w:hAnsi="宋体" w:cs="宋体"/>
                <w:kern w:val="0"/>
                <w:sz w:val="28"/>
                <w:szCs w:val="28"/>
              </w:rPr>
              <w:t>采购标的对应的中小企业划分标准所属行业</w:t>
            </w:r>
            <w:r w:rsidRPr="00393529">
              <w:rPr>
                <w:rFonts w:ascii="宋体" w:eastAsia="宋体" w:hAnsi="宋体" w:cs="宋体" w:hint="eastAsia"/>
                <w:kern w:val="0"/>
                <w:sz w:val="28"/>
                <w:szCs w:val="28"/>
              </w:rPr>
              <w:t>为：</w:t>
            </w:r>
            <w:r w:rsidRPr="00393529">
              <w:rPr>
                <w:rFonts w:ascii="宋体" w:eastAsia="宋体" w:hAnsi="宋体" w:cs="宋体" w:hint="eastAsia"/>
                <w:kern w:val="0"/>
                <w:sz w:val="28"/>
                <w:szCs w:val="28"/>
                <w:u w:val="single"/>
              </w:rPr>
              <w:t xml:space="preserve"> 工业 </w:t>
            </w:r>
            <w:r w:rsidRPr="00393529">
              <w:rPr>
                <w:rFonts w:ascii="宋体" w:eastAsia="宋体" w:hAnsi="宋体" w:cs="宋体" w:hint="eastAsia"/>
                <w:kern w:val="0"/>
                <w:sz w:val="28"/>
                <w:szCs w:val="28"/>
              </w:rPr>
              <w:t xml:space="preserve"> 。</w:t>
            </w:r>
          </w:p>
          <w:p w:rsidR="00393529" w:rsidRPr="00393529" w:rsidRDefault="00393529" w:rsidP="00393529">
            <w:pPr>
              <w:widowControl/>
              <w:snapToGrid w:val="0"/>
              <w:spacing w:before="156" w:after="156" w:line="400" w:lineRule="exact"/>
              <w:ind w:left="140" w:hangingChars="50" w:hanging="140"/>
              <w:jc w:val="left"/>
              <w:outlineLvl w:val="0"/>
              <w:rPr>
                <w:rFonts w:ascii="宋体" w:eastAsia="宋体" w:hAnsi="宋体" w:cs="宋体" w:hint="eastAsia"/>
                <w:kern w:val="0"/>
                <w:sz w:val="28"/>
                <w:szCs w:val="28"/>
              </w:rPr>
            </w:pPr>
            <w:r w:rsidRPr="00393529">
              <w:rPr>
                <w:rFonts w:ascii="宋体" w:eastAsia="宋体" w:hAnsi="宋体" w:cs="宋体" w:hint="eastAsia"/>
                <w:kern w:val="0"/>
                <w:sz w:val="28"/>
                <w:szCs w:val="28"/>
              </w:rPr>
              <w:t>13、台式计算机、图像管理计算机、彩色激光打印机、主监视器、液晶拼接屏</w:t>
            </w:r>
            <w:r w:rsidRPr="00393529">
              <w:rPr>
                <w:rFonts w:ascii="宋体" w:eastAsia="宋体" w:hAnsi="宋体" w:cs="宋体" w:hint="eastAsia"/>
                <w:kern w:val="0"/>
                <w:sz w:val="28"/>
                <w:szCs w:val="28"/>
                <w:lang w:eastAsia="en-US"/>
              </w:rPr>
              <w:t>属于政府采购品目清单规定必须强制采购的节能产品。投标产品必须提供获得国家确定的认证机构出具的、处于有效期之内的节能产品认证证书。</w:t>
            </w:r>
          </w:p>
          <w:p w:rsidR="00393529" w:rsidRPr="00393529" w:rsidRDefault="00393529" w:rsidP="00393529">
            <w:pPr>
              <w:widowControl/>
              <w:snapToGrid w:val="0"/>
              <w:spacing w:line="460" w:lineRule="exact"/>
              <w:jc w:val="left"/>
              <w:rPr>
                <w:rFonts w:ascii="宋体" w:eastAsia="宋体" w:hAnsi="宋体" w:cs="宋体" w:hint="eastAsia"/>
                <w:kern w:val="0"/>
                <w:sz w:val="28"/>
                <w:szCs w:val="28"/>
              </w:rPr>
            </w:pPr>
            <w:r w:rsidRPr="00393529">
              <w:rPr>
                <w:rFonts w:ascii="宋体" w:eastAsia="宋体" w:hAnsi="宋体" w:cs="宋体" w:hint="eastAsia"/>
                <w:kern w:val="0"/>
                <w:sz w:val="28"/>
                <w:szCs w:val="28"/>
              </w:rPr>
              <w:t>14采购人有权在发放中标通知书前要求中标供应商提供《驻马店市政府采购供应商信用承诺函》证明材料，以备核实供应商承诺事项的真实性。</w:t>
            </w:r>
          </w:p>
          <w:p w:rsidR="00393529" w:rsidRPr="00393529" w:rsidRDefault="00393529" w:rsidP="00393529">
            <w:pPr>
              <w:widowControl/>
              <w:snapToGrid w:val="0"/>
              <w:spacing w:line="460" w:lineRule="exact"/>
              <w:jc w:val="left"/>
              <w:rPr>
                <w:rFonts w:ascii="宋体" w:eastAsia="宋体" w:hAnsi="宋体" w:cs="宋体" w:hint="eastAsia"/>
                <w:kern w:val="0"/>
                <w:sz w:val="28"/>
                <w:szCs w:val="28"/>
              </w:rPr>
            </w:pPr>
            <w:r w:rsidRPr="00393529">
              <w:rPr>
                <w:rFonts w:ascii="宋体" w:eastAsia="宋体" w:hAnsi="宋体" w:cs="宋体" w:hint="eastAsia"/>
                <w:kern w:val="0"/>
                <w:sz w:val="28"/>
                <w:szCs w:val="28"/>
              </w:rPr>
              <w:t>15、</w:t>
            </w:r>
            <w:r w:rsidRPr="00393529">
              <w:rPr>
                <w:rFonts w:ascii="宋体" w:eastAsia="宋体" w:hAnsi="宋体" w:cs="宋体"/>
                <w:kern w:val="0"/>
                <w:sz w:val="28"/>
                <w:szCs w:val="28"/>
              </w:rPr>
              <w:t>根据《国务院办公厅关于在政府采购中实施本国产品标准及相关政策的通知》（国办发〔2025〕34号）</w:t>
            </w:r>
            <w:r w:rsidRPr="00393529">
              <w:rPr>
                <w:rFonts w:ascii="宋体" w:eastAsia="宋体" w:hAnsi="宋体" w:cs="宋体" w:hint="eastAsia"/>
                <w:kern w:val="0"/>
                <w:sz w:val="28"/>
                <w:szCs w:val="28"/>
              </w:rPr>
              <w:t>的要求，投标产品符合本国产品标准的，投标人提供《关于符合本国产品标准的声明函》（</w:t>
            </w:r>
            <w:r w:rsidRPr="00393529">
              <w:rPr>
                <w:rFonts w:ascii="宋体" w:eastAsia="宋体" w:hAnsi="宋体" w:cs="宋体" w:hint="eastAsia"/>
                <w:sz w:val="28"/>
                <w:szCs w:val="28"/>
              </w:rPr>
              <w:t>格式</w:t>
            </w:r>
            <w:r w:rsidRPr="00393529">
              <w:rPr>
                <w:rFonts w:ascii="宋体" w:eastAsia="宋体" w:hAnsi="宋体" w:cs="宋体"/>
                <w:sz w:val="28"/>
                <w:szCs w:val="28"/>
              </w:rPr>
              <w:t>见</w:t>
            </w:r>
            <w:r w:rsidRPr="00393529">
              <w:rPr>
                <w:rFonts w:ascii="宋体" w:eastAsia="宋体" w:hAnsi="宋体" w:cs="宋体" w:hint="eastAsia"/>
                <w:sz w:val="28"/>
                <w:szCs w:val="28"/>
              </w:rPr>
              <w:t>第六章</w:t>
            </w:r>
            <w:r w:rsidRPr="00393529">
              <w:rPr>
                <w:rFonts w:ascii="宋体" w:eastAsia="宋体" w:hAnsi="宋体" w:cs="宋体" w:hint="eastAsia"/>
                <w:kern w:val="0"/>
                <w:sz w:val="28"/>
                <w:szCs w:val="28"/>
              </w:rPr>
              <w:t>附件10.12）</w:t>
            </w:r>
            <w:r w:rsidRPr="00393529">
              <w:rPr>
                <w:rFonts w:ascii="宋体" w:eastAsia="宋体" w:hAnsi="宋体" w:cs="宋体" w:hint="eastAsia"/>
                <w:sz w:val="28"/>
                <w:szCs w:val="28"/>
              </w:rPr>
              <w:t>或财政部会同有关部门规定的有关证明文件</w:t>
            </w:r>
            <w:r w:rsidRPr="00393529">
              <w:rPr>
                <w:rFonts w:ascii="宋体" w:eastAsia="宋体" w:hAnsi="宋体" w:cs="宋体" w:hint="eastAsia"/>
                <w:kern w:val="0"/>
                <w:sz w:val="28"/>
                <w:szCs w:val="28"/>
              </w:rPr>
              <w:t>，享受相应的价格优惠。</w:t>
            </w:r>
          </w:p>
          <w:p w:rsidR="00393529" w:rsidRPr="00393529" w:rsidRDefault="00393529" w:rsidP="00393529">
            <w:pPr>
              <w:widowControl/>
              <w:snapToGrid w:val="0"/>
              <w:spacing w:line="460" w:lineRule="exact"/>
              <w:jc w:val="left"/>
              <w:rPr>
                <w:rFonts w:ascii="宋体" w:eastAsia="宋体" w:hAnsi="宋体" w:cs="宋体" w:hint="eastAsia"/>
                <w:kern w:val="0"/>
                <w:sz w:val="28"/>
                <w:szCs w:val="28"/>
              </w:rPr>
            </w:pPr>
            <w:r w:rsidRPr="00393529">
              <w:rPr>
                <w:rFonts w:ascii="宋体" w:eastAsia="宋体" w:hAnsi="宋体" w:cs="宋体" w:hint="eastAsia"/>
                <w:kern w:val="0"/>
                <w:sz w:val="28"/>
                <w:szCs w:val="28"/>
              </w:rPr>
              <w:t>16、根据</w:t>
            </w:r>
            <w:r w:rsidRPr="00393529">
              <w:rPr>
                <w:rFonts w:ascii="宋体" w:eastAsia="宋体" w:hAnsi="宋体" w:cs="宋体"/>
                <w:sz w:val="28"/>
                <w:szCs w:val="28"/>
              </w:rPr>
              <w:t>《</w:t>
            </w:r>
            <w:r w:rsidRPr="00393529">
              <w:rPr>
                <w:rFonts w:ascii="宋体" w:eastAsia="宋体" w:hAnsi="宋体" w:cs="宋体"/>
                <w:kern w:val="0"/>
                <w:sz w:val="28"/>
                <w:szCs w:val="28"/>
              </w:rPr>
              <w:t>关于贯彻落实&lt;国务院办公厅关于在政府采购中实施本国产品标准及相关政策的通知&gt;的意见》（财库〔2025〕30号）要求</w:t>
            </w:r>
            <w:r w:rsidRPr="00393529">
              <w:rPr>
                <w:rFonts w:ascii="宋体" w:eastAsia="宋体" w:hAnsi="宋体" w:cs="宋体" w:hint="eastAsia"/>
                <w:kern w:val="0"/>
                <w:sz w:val="28"/>
                <w:szCs w:val="28"/>
              </w:rPr>
              <w:t>,</w:t>
            </w:r>
            <w:r w:rsidRPr="00393529">
              <w:rPr>
                <w:rFonts w:ascii="宋体" w:eastAsia="宋体" w:hAnsi="宋体" w:cs="Times New Roman" w:hint="eastAsia"/>
                <w:kern w:val="0"/>
                <w:sz w:val="28"/>
                <w:szCs w:val="28"/>
              </w:rPr>
              <w:t>评标委员会</w:t>
            </w:r>
            <w:r w:rsidRPr="00393529">
              <w:rPr>
                <w:rFonts w:ascii="宋体" w:eastAsia="宋体" w:hAnsi="宋体" w:cs="宋体"/>
                <w:kern w:val="0"/>
                <w:sz w:val="28"/>
                <w:szCs w:val="28"/>
              </w:rPr>
              <w:t>应当对供应商所出具的《关于符合本国产品标准的声明函》的完整性、准确性进行审查</w:t>
            </w:r>
            <w:r w:rsidRPr="00393529">
              <w:rPr>
                <w:rFonts w:ascii="宋体" w:eastAsia="宋体" w:hAnsi="宋体" w:cs="宋体" w:hint="eastAsia"/>
                <w:kern w:val="0"/>
                <w:sz w:val="28"/>
                <w:szCs w:val="28"/>
              </w:rPr>
              <w:t>。</w:t>
            </w:r>
          </w:p>
          <w:p w:rsidR="00393529" w:rsidRPr="00393529" w:rsidRDefault="00393529" w:rsidP="00393529">
            <w:pPr>
              <w:widowControl/>
              <w:snapToGrid w:val="0"/>
              <w:spacing w:line="460" w:lineRule="exact"/>
              <w:jc w:val="left"/>
              <w:rPr>
                <w:rFonts w:ascii="宋体" w:eastAsia="宋体" w:hAnsi="宋体" w:cs="宋体"/>
                <w:kern w:val="0"/>
                <w:sz w:val="28"/>
                <w:szCs w:val="28"/>
              </w:rPr>
            </w:pPr>
            <w:r w:rsidRPr="00393529">
              <w:rPr>
                <w:rFonts w:ascii="宋体" w:eastAsia="宋体" w:hAnsi="宋体" w:cs="宋体" w:hint="eastAsia"/>
                <w:kern w:val="0"/>
                <w:sz w:val="28"/>
                <w:szCs w:val="28"/>
              </w:rPr>
              <w:t>17、供应商报价异常低价时，根据《关于推动解决政府采购异常低价问题的通知》（财库〔2026〕2号）文件要求执行。</w:t>
            </w:r>
          </w:p>
        </w:tc>
      </w:tr>
    </w:tbl>
    <w:p w:rsidR="008210FC" w:rsidRDefault="008210FC"/>
    <w:sectPr w:rsidR="00821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4005DE"/>
    <w:multiLevelType w:val="singleLevel"/>
    <w:tmpl w:val="D44005DE"/>
    <w:lvl w:ilvl="0">
      <w:start w:val="1"/>
      <w:numFmt w:val="decimal"/>
      <w:lvlText w:val="%1."/>
      <w:lvlJc w:val="left"/>
      <w:pPr>
        <w:tabs>
          <w:tab w:val="num" w:pos="312"/>
        </w:tabs>
      </w:pPr>
    </w:lvl>
  </w:abstractNum>
  <w:abstractNum w:abstractNumId="1">
    <w:nsid w:val="FFFFFF88"/>
    <w:multiLevelType w:val="singleLevel"/>
    <w:tmpl w:val="FFFFFF88"/>
    <w:lvl w:ilvl="0">
      <w:start w:val="1"/>
      <w:numFmt w:val="decimal"/>
      <w:lvlText w:val="%1."/>
      <w:lvlJc w:val="left"/>
      <w:pPr>
        <w:tabs>
          <w:tab w:val="num" w:pos="360"/>
        </w:tabs>
        <w:ind w:left="360" w:hanging="360"/>
      </w:pPr>
    </w:lvl>
  </w:abstractNum>
  <w:abstractNum w:abstractNumId="2">
    <w:multiLevelType w:val="singleLevel"/>
    <w:tmpl w:val="00000000"/>
    <w:lvl w:ilvl="0">
      <w:start w:val="1"/>
      <w:numFmt w:val="decimal"/>
      <w:lvlText w:val="%1."/>
      <w:lvlJc w:val="left"/>
      <w:pPr>
        <w:tabs>
          <w:tab w:val="num" w:pos="312"/>
        </w:tabs>
      </w:pPr>
    </w:lvl>
  </w:abstractNum>
  <w:abstractNum w:abstractNumId="3">
    <w:nsid w:val="00000001"/>
    <w:multiLevelType w:val="singleLevel"/>
    <w:tmpl w:val="00000001"/>
    <w:lvl w:ilvl="0">
      <w:start w:val="1"/>
      <w:numFmt w:val="decimal"/>
      <w:lvlText w:val="%1."/>
      <w:lvlJc w:val="left"/>
      <w:pPr>
        <w:tabs>
          <w:tab w:val="num" w:pos="312"/>
        </w:tabs>
      </w:pPr>
    </w:lvl>
  </w:abstractNum>
  <w:abstractNum w:abstractNumId="4">
    <w:nsid w:val="00000002"/>
    <w:multiLevelType w:val="singleLevel"/>
    <w:tmpl w:val="00000002"/>
    <w:lvl w:ilvl="0">
      <w:start w:val="2"/>
      <w:numFmt w:val="decimal"/>
      <w:lvlText w:val="%1."/>
      <w:lvlJc w:val="left"/>
      <w:pPr>
        <w:tabs>
          <w:tab w:val="num" w:pos="312"/>
        </w:tabs>
      </w:pPr>
    </w:lvl>
  </w:abstractNum>
  <w:abstractNum w:abstractNumId="5">
    <w:nsid w:val="00000003"/>
    <w:multiLevelType w:val="singleLevel"/>
    <w:tmpl w:val="00000003"/>
    <w:lvl w:ilvl="0">
      <w:start w:val="1"/>
      <w:numFmt w:val="decimal"/>
      <w:lvlText w:val="%1."/>
      <w:lvlJc w:val="left"/>
      <w:pPr>
        <w:tabs>
          <w:tab w:val="num" w:pos="312"/>
        </w:tabs>
      </w:pPr>
    </w:lvl>
  </w:abstractNum>
  <w:abstractNum w:abstractNumId="6">
    <w:nsid w:val="00000006"/>
    <w:multiLevelType w:val="singleLevel"/>
    <w:tmpl w:val="00000006"/>
    <w:lvl w:ilvl="0">
      <w:start w:val="1"/>
      <w:numFmt w:val="decimal"/>
      <w:lvlText w:val="%1."/>
      <w:lvlJc w:val="left"/>
      <w:pPr>
        <w:tabs>
          <w:tab w:val="num" w:pos="312"/>
        </w:tabs>
      </w:pPr>
    </w:lvl>
  </w:abstractNum>
  <w:abstractNum w:abstractNumId="7">
    <w:nsid w:val="00000007"/>
    <w:multiLevelType w:val="singleLevel"/>
    <w:tmpl w:val="00000007"/>
    <w:lvl w:ilvl="0">
      <w:start w:val="1"/>
      <w:numFmt w:val="decimal"/>
      <w:lvlText w:val="%1."/>
      <w:lvlJc w:val="left"/>
      <w:pPr>
        <w:tabs>
          <w:tab w:val="num" w:pos="312"/>
        </w:tabs>
      </w:pPr>
    </w:lvl>
  </w:abstractNum>
  <w:abstractNum w:abstractNumId="8">
    <w:nsid w:val="00000008"/>
    <w:multiLevelType w:val="singleLevel"/>
    <w:tmpl w:val="00000008"/>
    <w:lvl w:ilvl="0">
      <w:start w:val="1"/>
      <w:numFmt w:val="decimal"/>
      <w:lvlText w:val="%1."/>
      <w:lvlJc w:val="left"/>
      <w:pPr>
        <w:tabs>
          <w:tab w:val="num" w:pos="312"/>
        </w:tabs>
      </w:pPr>
    </w:lvl>
  </w:abstractNum>
  <w:abstractNum w:abstractNumId="9">
    <w:nsid w:val="0000000A"/>
    <w:multiLevelType w:val="singleLevel"/>
    <w:tmpl w:val="0000000A"/>
    <w:lvl w:ilvl="0">
      <w:start w:val="1"/>
      <w:numFmt w:val="decimal"/>
      <w:lvlText w:val="%1."/>
      <w:lvlJc w:val="left"/>
      <w:pPr>
        <w:tabs>
          <w:tab w:val="num" w:pos="312"/>
        </w:tabs>
      </w:pPr>
    </w:lvl>
  </w:abstractNum>
  <w:abstractNum w:abstractNumId="10">
    <w:nsid w:val="677A86C3"/>
    <w:multiLevelType w:val="singleLevel"/>
    <w:tmpl w:val="677A86C3"/>
    <w:lvl w:ilvl="0">
      <w:start w:val="35"/>
      <w:numFmt w:val="decimal"/>
      <w:lvlText w:val="%1."/>
      <w:lvlJc w:val="left"/>
      <w:pPr>
        <w:tabs>
          <w:tab w:val="num" w:pos="312"/>
        </w:tabs>
      </w:pPr>
    </w:lvl>
  </w:abstractNum>
  <w:abstractNum w:abstractNumId="11">
    <w:nsid w:val="69774364"/>
    <w:multiLevelType w:val="singleLevel"/>
    <w:tmpl w:val="69774364"/>
    <w:lvl w:ilvl="0">
      <w:start w:val="1"/>
      <w:numFmt w:val="chineseCounting"/>
      <w:suff w:val="nothing"/>
      <w:lvlText w:val="%1、"/>
      <w:lvlJc w:val="left"/>
      <w:rPr>
        <w:rFonts w:hint="eastAsia"/>
      </w:rPr>
    </w:lvl>
  </w:abstractNum>
  <w:abstractNum w:abstractNumId="12">
    <w:nsid w:val="747A9239"/>
    <w:multiLevelType w:val="singleLevel"/>
    <w:tmpl w:val="747A9239"/>
    <w:lvl w:ilvl="0">
      <w:start w:val="1"/>
      <w:numFmt w:val="decimal"/>
      <w:suff w:val="nothing"/>
      <w:lvlText w:val="%1、"/>
      <w:lvlJc w:val="left"/>
    </w:lvl>
  </w:abstractNum>
  <w:num w:numId="1">
    <w:abstractNumId w:val="1"/>
  </w:num>
  <w:num w:numId="2">
    <w:abstractNumId w:val="11"/>
  </w:num>
  <w:num w:numId="3">
    <w:abstractNumId w:val="3"/>
  </w:num>
  <w:num w:numId="4">
    <w:abstractNumId w:val="7"/>
  </w:num>
  <w:num w:numId="5">
    <w:abstractNumId w:val="2"/>
  </w:num>
  <w:num w:numId="6">
    <w:abstractNumId w:val="5"/>
  </w:num>
  <w:num w:numId="7">
    <w:abstractNumId w:val="9"/>
  </w:num>
  <w:num w:numId="8">
    <w:abstractNumId w:val="0"/>
  </w:num>
  <w:num w:numId="9">
    <w:abstractNumId w:val="4"/>
  </w:num>
  <w:num w:numId="10">
    <w:abstractNumId w:val="6"/>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29"/>
    <w:rsid w:val="00393529"/>
    <w:rsid w:val="00433E58"/>
    <w:rsid w:val="008210FC"/>
    <w:rsid w:val="009C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3529"/>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3529"/>
    <w:rPr>
      <w:rFonts w:ascii="Times New Roman" w:eastAsia="宋体" w:hAnsi="Times New Roman" w:cs="Times New Roman"/>
      <w:b/>
      <w:kern w:val="44"/>
      <w:sz w:val="44"/>
      <w:szCs w:val="24"/>
    </w:rPr>
  </w:style>
  <w:style w:type="numbering" w:customStyle="1" w:styleId="10">
    <w:name w:val="无列表1"/>
    <w:next w:val="a2"/>
    <w:uiPriority w:val="99"/>
    <w:semiHidden/>
    <w:unhideWhenUsed/>
    <w:rsid w:val="00393529"/>
  </w:style>
  <w:style w:type="paragraph" w:styleId="a3">
    <w:name w:val="List Number"/>
    <w:basedOn w:val="a"/>
    <w:rsid w:val="00393529"/>
    <w:pPr>
      <w:widowControl/>
      <w:numPr>
        <w:numId w:val="1"/>
      </w:numPr>
      <w:tabs>
        <w:tab w:val="clear" w:pos="360"/>
      </w:tabs>
      <w:spacing w:before="100" w:beforeAutospacing="1" w:after="100" w:afterAutospacing="1"/>
      <w:ind w:left="0" w:firstLine="0"/>
      <w:jc w:val="left"/>
    </w:pPr>
    <w:rPr>
      <w:rFonts w:ascii="宋体" w:eastAsia="宋体" w:hAnsi="宋体" w:cs="宋体"/>
      <w:kern w:val="0"/>
      <w:sz w:val="24"/>
      <w:szCs w:val="24"/>
    </w:rPr>
  </w:style>
  <w:style w:type="paragraph" w:styleId="a4">
    <w:name w:val="Normal Indent"/>
    <w:basedOn w:val="a"/>
    <w:rsid w:val="00393529"/>
    <w:pPr>
      <w:widowControl/>
      <w:spacing w:before="100" w:beforeAutospacing="1" w:after="100" w:afterAutospacing="1"/>
      <w:jc w:val="left"/>
    </w:pPr>
    <w:rPr>
      <w:rFonts w:ascii="宋体" w:eastAsia="宋体" w:hAnsi="宋体" w:cs="宋体"/>
      <w:kern w:val="0"/>
      <w:sz w:val="24"/>
      <w:szCs w:val="24"/>
    </w:rPr>
  </w:style>
  <w:style w:type="paragraph" w:styleId="3">
    <w:name w:val="Body Text 3"/>
    <w:basedOn w:val="a"/>
    <w:link w:val="3Char"/>
    <w:rsid w:val="00393529"/>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 3 Char"/>
    <w:basedOn w:val="a0"/>
    <w:link w:val="3"/>
    <w:rsid w:val="00393529"/>
    <w:rPr>
      <w:rFonts w:ascii="宋体" w:eastAsia="宋体" w:hAnsi="宋体" w:cs="宋体"/>
      <w:kern w:val="0"/>
      <w:sz w:val="24"/>
      <w:szCs w:val="24"/>
    </w:rPr>
  </w:style>
  <w:style w:type="paragraph" w:styleId="a5">
    <w:name w:val="Body Text Indent"/>
    <w:basedOn w:val="a"/>
    <w:link w:val="Char"/>
    <w:rsid w:val="00393529"/>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5"/>
    <w:rsid w:val="00393529"/>
    <w:rPr>
      <w:rFonts w:ascii="宋体" w:eastAsia="宋体" w:hAnsi="宋体" w:cs="宋体"/>
      <w:kern w:val="0"/>
      <w:sz w:val="24"/>
      <w:szCs w:val="24"/>
    </w:rPr>
  </w:style>
  <w:style w:type="paragraph" w:styleId="2">
    <w:name w:val="List 2"/>
    <w:basedOn w:val="a"/>
    <w:rsid w:val="00393529"/>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0"/>
    <w:rsid w:val="0039352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6"/>
    <w:rsid w:val="00393529"/>
    <w:rPr>
      <w:rFonts w:ascii="宋体" w:eastAsia="宋体" w:hAnsi="宋体" w:cs="宋体"/>
      <w:kern w:val="0"/>
      <w:sz w:val="24"/>
      <w:szCs w:val="24"/>
    </w:rPr>
  </w:style>
  <w:style w:type="paragraph" w:styleId="a7">
    <w:name w:val="Balloon Text"/>
    <w:basedOn w:val="a"/>
    <w:link w:val="Char1"/>
    <w:rsid w:val="00393529"/>
    <w:rPr>
      <w:rFonts w:ascii="Times New Roman" w:eastAsia="宋体" w:hAnsi="Times New Roman" w:cs="Times New Roman"/>
      <w:sz w:val="18"/>
      <w:szCs w:val="18"/>
    </w:rPr>
  </w:style>
  <w:style w:type="character" w:customStyle="1" w:styleId="Char1">
    <w:name w:val="批注框文本 Char"/>
    <w:basedOn w:val="a0"/>
    <w:link w:val="a7"/>
    <w:rsid w:val="00393529"/>
    <w:rPr>
      <w:rFonts w:ascii="Times New Roman" w:eastAsia="宋体" w:hAnsi="Times New Roman" w:cs="Times New Roman"/>
      <w:sz w:val="18"/>
      <w:szCs w:val="18"/>
    </w:rPr>
  </w:style>
  <w:style w:type="paragraph" w:styleId="a8">
    <w:name w:val="footer"/>
    <w:basedOn w:val="a"/>
    <w:link w:val="Char2"/>
    <w:rsid w:val="0039352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rsid w:val="00393529"/>
    <w:rPr>
      <w:rFonts w:ascii="Times New Roman" w:eastAsia="宋体" w:hAnsi="Times New Roman" w:cs="Times New Roman"/>
      <w:sz w:val="18"/>
      <w:szCs w:val="18"/>
    </w:rPr>
  </w:style>
  <w:style w:type="paragraph" w:styleId="a9">
    <w:name w:val="header"/>
    <w:basedOn w:val="a"/>
    <w:link w:val="Char3"/>
    <w:rsid w:val="0039352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9"/>
    <w:rsid w:val="00393529"/>
    <w:rPr>
      <w:rFonts w:ascii="Times New Roman" w:eastAsia="宋体" w:hAnsi="Times New Roman" w:cs="Times New Roman"/>
      <w:sz w:val="18"/>
      <w:szCs w:val="18"/>
    </w:rPr>
  </w:style>
  <w:style w:type="paragraph" w:styleId="aa">
    <w:name w:val="table of figures"/>
    <w:basedOn w:val="a"/>
    <w:next w:val="a"/>
    <w:qFormat/>
    <w:rsid w:val="00393529"/>
    <w:pPr>
      <w:ind w:leftChars="200" w:left="200" w:hangingChars="200" w:hanging="200"/>
    </w:pPr>
    <w:rPr>
      <w:rFonts w:ascii="Times New Roman" w:eastAsia="宋体" w:hAnsi="Times New Roman" w:cs="Times New Roman"/>
      <w:szCs w:val="24"/>
    </w:rPr>
  </w:style>
  <w:style w:type="paragraph" w:styleId="HTML">
    <w:name w:val="HTML Preformatted"/>
    <w:basedOn w:val="a"/>
    <w:link w:val="HTMLChar"/>
    <w:rsid w:val="0039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393529"/>
    <w:rPr>
      <w:rFonts w:ascii="宋体" w:eastAsia="宋体" w:hAnsi="宋体" w:cs="Times New Roman"/>
      <w:kern w:val="0"/>
      <w:sz w:val="24"/>
      <w:szCs w:val="24"/>
    </w:rPr>
  </w:style>
  <w:style w:type="paragraph" w:styleId="ab">
    <w:name w:val="Normal (Web)"/>
    <w:basedOn w:val="a"/>
    <w:uiPriority w:val="99"/>
    <w:rsid w:val="00393529"/>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rsid w:val="0039352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393529"/>
    <w:rPr>
      <w:b/>
      <w:bCs/>
    </w:rPr>
  </w:style>
  <w:style w:type="character" w:styleId="ae">
    <w:name w:val="page number"/>
    <w:rsid w:val="00393529"/>
  </w:style>
  <w:style w:type="character" w:styleId="af">
    <w:name w:val="FollowedHyperlink"/>
    <w:rsid w:val="00393529"/>
    <w:rPr>
      <w:strike w:val="0"/>
      <w:dstrike w:val="0"/>
      <w:color w:val="000000"/>
      <w:u w:val="none"/>
    </w:rPr>
  </w:style>
  <w:style w:type="character" w:styleId="af0">
    <w:name w:val="Emphasis"/>
    <w:qFormat/>
    <w:rsid w:val="00393529"/>
    <w:rPr>
      <w:i/>
    </w:rPr>
  </w:style>
  <w:style w:type="character" w:styleId="af1">
    <w:name w:val="Hyperlink"/>
    <w:rsid w:val="00393529"/>
    <w:rPr>
      <w:strike w:val="0"/>
      <w:dstrike w:val="0"/>
      <w:color w:val="000000"/>
      <w:u w:val="none"/>
    </w:rPr>
  </w:style>
  <w:style w:type="paragraph" w:customStyle="1" w:styleId="Default">
    <w:name w:val="Default"/>
    <w:next w:val="aa"/>
    <w:qFormat/>
    <w:rsid w:val="00393529"/>
    <w:pPr>
      <w:widowControl w:val="0"/>
      <w:autoSpaceDE w:val="0"/>
      <w:autoSpaceDN w:val="0"/>
      <w:adjustRightInd w:val="0"/>
    </w:pPr>
    <w:rPr>
      <w:rFonts w:ascii="Arial" w:eastAsia="宋体" w:hAnsi="Arial" w:cs="Arial"/>
      <w:color w:val="000000"/>
      <w:kern w:val="0"/>
      <w:sz w:val="24"/>
      <w:szCs w:val="24"/>
    </w:rPr>
  </w:style>
  <w:style w:type="character" w:customStyle="1" w:styleId="selected">
    <w:name w:val="selected"/>
    <w:rsid w:val="00393529"/>
    <w:rPr>
      <w:shd w:val="clear" w:color="auto" w:fill="B00006"/>
    </w:rPr>
  </w:style>
  <w:style w:type="character" w:customStyle="1" w:styleId="displayarti">
    <w:name w:val="displayarti"/>
    <w:rsid w:val="00393529"/>
    <w:rPr>
      <w:color w:val="FFFFFF"/>
      <w:shd w:val="clear" w:color="auto" w:fill="A00000"/>
    </w:rPr>
  </w:style>
  <w:style w:type="character" w:customStyle="1" w:styleId="gpa">
    <w:name w:val="gpa"/>
    <w:rsid w:val="00393529"/>
    <w:rPr>
      <w:rFonts w:ascii="Arial" w:hAnsi="Arial" w:cs="Arial"/>
      <w:sz w:val="15"/>
      <w:szCs w:val="15"/>
    </w:rPr>
  </w:style>
  <w:style w:type="paragraph" w:customStyle="1" w:styleId="td-top">
    <w:name w:val="td-top"/>
    <w:basedOn w:val="a"/>
    <w:rsid w:val="00393529"/>
    <w:pPr>
      <w:widowControl/>
      <w:pBdr>
        <w:top w:val="dotted" w:sz="6" w:space="0" w:color="0000FF"/>
      </w:pBdr>
      <w:spacing w:before="100" w:beforeAutospacing="1" w:after="100" w:afterAutospacing="1"/>
      <w:jc w:val="left"/>
    </w:pPr>
    <w:rPr>
      <w:rFonts w:ascii="宋体" w:eastAsia="宋体" w:hAnsi="宋体" w:cs="宋体"/>
      <w:kern w:val="0"/>
      <w:sz w:val="18"/>
      <w:szCs w:val="18"/>
    </w:rPr>
  </w:style>
  <w:style w:type="paragraph" w:customStyle="1" w:styleId="title-3">
    <w:name w:val="title-3"/>
    <w:basedOn w:val="a"/>
    <w:rsid w:val="00393529"/>
    <w:pPr>
      <w:widowControl/>
      <w:spacing w:before="100" w:beforeAutospacing="1" w:after="100" w:afterAutospacing="1"/>
      <w:jc w:val="left"/>
    </w:pPr>
    <w:rPr>
      <w:rFonts w:ascii="宋体" w:eastAsia="宋体" w:hAnsi="宋体" w:cs="宋体"/>
      <w:b/>
      <w:bCs/>
      <w:color w:val="474747"/>
      <w:kern w:val="0"/>
      <w:sz w:val="18"/>
      <w:szCs w:val="18"/>
    </w:rPr>
  </w:style>
  <w:style w:type="paragraph" w:customStyle="1" w:styleId="ki">
    <w:name w:val="ki"/>
    <w:basedOn w:val="a"/>
    <w:rsid w:val="00393529"/>
    <w:pPr>
      <w:widowControl/>
      <w:spacing w:before="100" w:beforeAutospacing="1" w:after="100" w:afterAutospacing="1"/>
      <w:jc w:val="left"/>
    </w:pPr>
    <w:rPr>
      <w:rFonts w:ascii="宋体" w:eastAsia="宋体" w:hAnsi="宋体" w:cs="宋体"/>
      <w:b/>
      <w:bCs/>
      <w:color w:val="FF6600"/>
      <w:kern w:val="0"/>
      <w:sz w:val="24"/>
      <w:szCs w:val="24"/>
    </w:rPr>
  </w:style>
  <w:style w:type="paragraph" w:customStyle="1" w:styleId="text2">
    <w:name w:val="text2"/>
    <w:basedOn w:val="a"/>
    <w:rsid w:val="00393529"/>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menu">
    <w:name w:val="menu"/>
    <w:basedOn w:val="a"/>
    <w:rsid w:val="00393529"/>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d-left-2">
    <w:name w:val="td-left-2"/>
    <w:basedOn w:val="a"/>
    <w:rsid w:val="00393529"/>
    <w:pPr>
      <w:widowControl/>
      <w:pBdr>
        <w:left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td1">
    <w:name w:val="td1"/>
    <w:basedOn w:val="a"/>
    <w:rsid w:val="00393529"/>
    <w:pPr>
      <w:widowControl/>
      <w:pBdr>
        <w:top w:val="single" w:sz="6" w:space="0" w:color="003399"/>
        <w:left w:val="single" w:sz="6" w:space="0" w:color="003399"/>
        <w:bottom w:val="single" w:sz="6" w:space="0" w:color="003399"/>
        <w:right w:val="single" w:sz="6" w:space="0" w:color="003399"/>
      </w:pBdr>
      <w:spacing w:before="100" w:beforeAutospacing="1" w:after="100" w:afterAutospacing="1"/>
      <w:jc w:val="left"/>
    </w:pPr>
    <w:rPr>
      <w:rFonts w:ascii="宋体" w:eastAsia="宋体" w:hAnsi="宋体" w:cs="宋体"/>
      <w:kern w:val="0"/>
      <w:sz w:val="18"/>
      <w:szCs w:val="18"/>
    </w:rPr>
  </w:style>
  <w:style w:type="paragraph" w:customStyle="1" w:styleId="tableborer-2">
    <w:name w:val="tableborer-2"/>
    <w:basedOn w:val="a"/>
    <w:rsid w:val="00393529"/>
    <w:pPr>
      <w:widowControl/>
      <w:pBdr>
        <w:right w:val="single" w:sz="6" w:space="0" w:color="109BF8"/>
      </w:pBdr>
      <w:spacing w:before="100" w:beforeAutospacing="1" w:after="100" w:afterAutospacing="1"/>
      <w:jc w:val="left"/>
    </w:pPr>
    <w:rPr>
      <w:rFonts w:ascii="宋体" w:eastAsia="宋体" w:hAnsi="宋体" w:cs="宋体"/>
      <w:kern w:val="0"/>
      <w:sz w:val="24"/>
      <w:szCs w:val="24"/>
    </w:rPr>
  </w:style>
  <w:style w:type="paragraph" w:customStyle="1" w:styleId="td-b">
    <w:name w:val="td-b"/>
    <w:basedOn w:val="a"/>
    <w:rsid w:val="00393529"/>
    <w:pPr>
      <w:widowControl/>
      <w:pBdr>
        <w:left w:val="single" w:sz="6" w:space="0" w:color="9DC9EC"/>
        <w:bottom w:val="single" w:sz="6" w:space="0" w:color="9DC9EC"/>
        <w:right w:val="single" w:sz="6" w:space="0" w:color="9DC9EC"/>
      </w:pBdr>
      <w:spacing w:before="100" w:beforeAutospacing="1" w:after="100" w:afterAutospacing="1"/>
      <w:jc w:val="left"/>
    </w:pPr>
    <w:rPr>
      <w:rFonts w:ascii="宋体" w:eastAsia="宋体" w:hAnsi="宋体" w:cs="宋体"/>
      <w:kern w:val="0"/>
      <w:sz w:val="24"/>
      <w:szCs w:val="24"/>
    </w:rPr>
  </w:style>
  <w:style w:type="paragraph" w:customStyle="1" w:styleId="text3">
    <w:name w:val="text3"/>
    <w:basedOn w:val="a"/>
    <w:rsid w:val="00393529"/>
    <w:pPr>
      <w:widowControl/>
      <w:spacing w:before="100" w:beforeAutospacing="1" w:after="100" w:afterAutospacing="1" w:line="408" w:lineRule="auto"/>
      <w:jc w:val="left"/>
    </w:pPr>
    <w:rPr>
      <w:rFonts w:ascii="宋体" w:eastAsia="宋体" w:hAnsi="宋体" w:cs="宋体"/>
      <w:color w:val="000000"/>
      <w:kern w:val="0"/>
      <w:sz w:val="18"/>
      <w:szCs w:val="18"/>
    </w:rPr>
  </w:style>
  <w:style w:type="paragraph" w:customStyle="1" w:styleId="paracharcharcharcharcharcharcharcharchar1charcharcharchar">
    <w:name w:val="paracharcharcharcharcharcharcharcharchar1charcharcharchar"/>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sec1">
    <w:name w:val="sec1"/>
    <w:basedOn w:val="a"/>
    <w:rsid w:val="00393529"/>
    <w:pPr>
      <w:widowControl/>
      <w:spacing w:before="100" w:beforeAutospacing="1" w:after="100" w:afterAutospacing="1"/>
      <w:jc w:val="left"/>
    </w:pPr>
    <w:rPr>
      <w:rFonts w:ascii="宋体" w:eastAsia="宋体" w:hAnsi="宋体" w:cs="宋体"/>
      <w:b/>
      <w:bCs/>
      <w:color w:val="247ED1"/>
      <w:kern w:val="0"/>
      <w:szCs w:val="21"/>
    </w:rPr>
  </w:style>
  <w:style w:type="paragraph" w:customStyle="1" w:styleId="stftcss">
    <w:name w:val="st_ftcss"/>
    <w:basedOn w:val="a"/>
    <w:rsid w:val="00393529"/>
    <w:pPr>
      <w:widowControl/>
      <w:jc w:val="left"/>
    </w:pPr>
    <w:rPr>
      <w:rFonts w:ascii="宋体" w:eastAsia="宋体" w:hAnsi="宋体" w:cs="宋体"/>
      <w:kern w:val="0"/>
      <w:sz w:val="24"/>
      <w:szCs w:val="24"/>
    </w:rPr>
  </w:style>
  <w:style w:type="paragraph" w:customStyle="1" w:styleId="td-botton">
    <w:name w:val="td-botton"/>
    <w:basedOn w:val="a"/>
    <w:rsid w:val="00393529"/>
    <w:pPr>
      <w:widowControl/>
      <w:pBdr>
        <w:bottom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sttbcss">
    <w:name w:val="st_tbcss"/>
    <w:basedOn w:val="a"/>
    <w:rsid w:val="00393529"/>
    <w:pPr>
      <w:widowControl/>
      <w:jc w:val="left"/>
    </w:pPr>
    <w:rPr>
      <w:rFonts w:ascii="宋体" w:eastAsia="宋体" w:hAnsi="宋体" w:cs="宋体"/>
      <w:kern w:val="0"/>
      <w:sz w:val="24"/>
      <w:szCs w:val="24"/>
    </w:rPr>
  </w:style>
  <w:style w:type="paragraph" w:customStyle="1" w:styleId="default0">
    <w:name w:val="default"/>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11">
    <w:name w:val="1"/>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shadow">
    <w:name w:val="shadow"/>
    <w:basedOn w:val="a"/>
    <w:rsid w:val="00393529"/>
    <w:pPr>
      <w:widowControl/>
      <w:jc w:val="left"/>
    </w:pPr>
    <w:rPr>
      <w:rFonts w:ascii="宋体" w:eastAsia="宋体" w:hAnsi="宋体" w:cs="宋体"/>
      <w:color w:val="FFFFFF"/>
      <w:kern w:val="0"/>
      <w:sz w:val="24"/>
      <w:szCs w:val="24"/>
    </w:rPr>
  </w:style>
  <w:style w:type="paragraph" w:customStyle="1" w:styleId="stdivcss">
    <w:name w:val="st_divcss"/>
    <w:basedOn w:val="a"/>
    <w:rsid w:val="00393529"/>
    <w:pPr>
      <w:widowControl/>
      <w:jc w:val="left"/>
    </w:pPr>
    <w:rPr>
      <w:rFonts w:ascii="宋体" w:eastAsia="宋体" w:hAnsi="宋体" w:cs="宋体"/>
      <w:kern w:val="0"/>
      <w:sz w:val="24"/>
      <w:szCs w:val="24"/>
    </w:rPr>
  </w:style>
  <w:style w:type="paragraph" w:customStyle="1" w:styleId="td-left">
    <w:name w:val="td-left"/>
    <w:basedOn w:val="a"/>
    <w:rsid w:val="00393529"/>
    <w:pPr>
      <w:widowControl/>
      <w:pBdr>
        <w:left w:val="dotted" w:sz="6" w:space="0" w:color="CCCCCC"/>
        <w:right w:val="dotted" w:sz="6" w:space="0" w:color="CCCCCC"/>
      </w:pBdr>
      <w:spacing w:before="100" w:beforeAutospacing="1" w:after="100" w:afterAutospacing="1"/>
      <w:jc w:val="left"/>
    </w:pPr>
    <w:rPr>
      <w:rFonts w:ascii="宋体" w:eastAsia="宋体" w:hAnsi="宋体" w:cs="宋体"/>
      <w:kern w:val="0"/>
      <w:sz w:val="24"/>
      <w:szCs w:val="24"/>
    </w:rPr>
  </w:style>
  <w:style w:type="paragraph" w:customStyle="1" w:styleId="tableborer">
    <w:name w:val="tableborer"/>
    <w:basedOn w:val="a"/>
    <w:rsid w:val="00393529"/>
    <w:pPr>
      <w:widowControl/>
      <w:pBdr>
        <w:top w:val="dotted" w:sz="6" w:space="0" w:color="EEEEEE"/>
        <w:left w:val="dotted" w:sz="6" w:space="0" w:color="EEEEEE"/>
        <w:bottom w:val="dotted" w:sz="6" w:space="0" w:color="EEEEEE"/>
        <w:right w:val="dotted" w:sz="6" w:space="0" w:color="EEEEEE"/>
      </w:pBdr>
      <w:spacing w:before="100" w:beforeAutospacing="1" w:after="100" w:afterAutospacing="1"/>
      <w:jc w:val="left"/>
    </w:pPr>
    <w:rPr>
      <w:rFonts w:ascii="宋体" w:eastAsia="宋体" w:hAnsi="宋体" w:cs="宋体"/>
      <w:kern w:val="0"/>
      <w:sz w:val="24"/>
      <w:szCs w:val="24"/>
    </w:rPr>
  </w:style>
  <w:style w:type="paragraph" w:customStyle="1" w:styleId="menu2">
    <w:name w:val="menu2"/>
    <w:basedOn w:val="a"/>
    <w:rsid w:val="00393529"/>
    <w:pPr>
      <w:widowControl/>
      <w:spacing w:before="100" w:beforeAutospacing="1" w:after="100" w:afterAutospacing="1"/>
      <w:jc w:val="left"/>
    </w:pPr>
    <w:rPr>
      <w:rFonts w:ascii="宋体" w:eastAsia="宋体" w:hAnsi="宋体" w:cs="宋体"/>
      <w:b/>
      <w:bCs/>
      <w:color w:val="247ED1"/>
      <w:kern w:val="0"/>
      <w:szCs w:val="21"/>
    </w:rPr>
  </w:style>
  <w:style w:type="paragraph" w:customStyle="1" w:styleId="td4">
    <w:name w:val="td4"/>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scroll-1">
    <w:name w:val="scroll-1"/>
    <w:basedOn w:val="a"/>
    <w:rsid w:val="00393529"/>
    <w:pPr>
      <w:widowControl/>
      <w:spacing w:before="100" w:beforeAutospacing="1" w:after="100" w:afterAutospacing="1" w:line="312" w:lineRule="auto"/>
      <w:jc w:val="left"/>
    </w:pPr>
    <w:rPr>
      <w:rFonts w:ascii="宋体" w:eastAsia="宋体" w:hAnsi="宋体" w:cs="宋体"/>
      <w:color w:val="FF3333"/>
      <w:kern w:val="0"/>
      <w:sz w:val="18"/>
      <w:szCs w:val="18"/>
    </w:rPr>
  </w:style>
  <w:style w:type="paragraph" w:customStyle="1" w:styleId="td-right">
    <w:name w:val="td-right"/>
    <w:basedOn w:val="a"/>
    <w:rsid w:val="00393529"/>
    <w:pPr>
      <w:widowControl/>
      <w:pBdr>
        <w:right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text4">
    <w:name w:val="text4"/>
    <w:basedOn w:val="a"/>
    <w:rsid w:val="00393529"/>
    <w:pPr>
      <w:widowControl/>
      <w:spacing w:before="100" w:beforeAutospacing="1" w:after="100" w:afterAutospacing="1"/>
      <w:jc w:val="left"/>
    </w:pPr>
    <w:rPr>
      <w:rFonts w:ascii="宋体" w:eastAsia="宋体" w:hAnsi="宋体" w:cs="宋体"/>
      <w:color w:val="FF0000"/>
      <w:kern w:val="0"/>
      <w:sz w:val="18"/>
      <w:szCs w:val="18"/>
    </w:rPr>
  </w:style>
  <w:style w:type="paragraph" w:customStyle="1" w:styleId="td2">
    <w:name w:val="td2"/>
    <w:basedOn w:val="a"/>
    <w:rsid w:val="00393529"/>
    <w:pPr>
      <w:widowControl/>
      <w:pBdr>
        <w:top w:val="single" w:sz="6" w:space="0" w:color="FF9900"/>
      </w:pBdr>
      <w:spacing w:before="100" w:beforeAutospacing="1" w:after="100" w:afterAutospacing="1"/>
      <w:jc w:val="left"/>
    </w:pPr>
    <w:rPr>
      <w:rFonts w:ascii="宋体" w:eastAsia="宋体" w:hAnsi="宋体" w:cs="宋体"/>
      <w:kern w:val="0"/>
      <w:sz w:val="24"/>
      <w:szCs w:val="24"/>
    </w:rPr>
  </w:style>
  <w:style w:type="paragraph" w:customStyle="1" w:styleId="shadow1">
    <w:name w:val="shadow1"/>
    <w:basedOn w:val="a"/>
    <w:rsid w:val="00393529"/>
    <w:pPr>
      <w:widowControl/>
      <w:jc w:val="left"/>
    </w:pPr>
    <w:rPr>
      <w:rFonts w:ascii="宋体" w:eastAsia="宋体" w:hAnsi="宋体" w:cs="宋体"/>
      <w:b/>
      <w:bCs/>
      <w:color w:val="0048AA"/>
      <w:kern w:val="0"/>
      <w:sz w:val="24"/>
      <w:szCs w:val="24"/>
    </w:rPr>
  </w:style>
  <w:style w:type="paragraph" w:customStyle="1" w:styleId="p">
    <w:name w:val="p"/>
    <w:basedOn w:val="a"/>
    <w:rsid w:val="00393529"/>
    <w:pPr>
      <w:widowControl/>
      <w:spacing w:line="432" w:lineRule="auto"/>
      <w:jc w:val="left"/>
    </w:pPr>
    <w:rPr>
      <w:rFonts w:ascii="宋体" w:eastAsia="宋体" w:hAnsi="宋体" w:cs="宋体"/>
      <w:kern w:val="0"/>
      <w:sz w:val="24"/>
      <w:szCs w:val="24"/>
    </w:rPr>
  </w:style>
  <w:style w:type="paragraph" w:customStyle="1" w:styleId="sttdcss">
    <w:name w:val="st_tdcss"/>
    <w:basedOn w:val="a"/>
    <w:rsid w:val="00393529"/>
    <w:pPr>
      <w:widowControl/>
      <w:jc w:val="left"/>
    </w:pPr>
    <w:rPr>
      <w:rFonts w:ascii="宋体" w:eastAsia="宋体" w:hAnsi="宋体" w:cs="宋体"/>
      <w:kern w:val="0"/>
      <w:sz w:val="24"/>
      <w:szCs w:val="24"/>
    </w:rPr>
  </w:style>
  <w:style w:type="paragraph" w:customStyle="1" w:styleId="plaintext">
    <w:name w:val="plaintext"/>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d-top-2">
    <w:name w:val="td-top-2"/>
    <w:basedOn w:val="a"/>
    <w:rsid w:val="00393529"/>
    <w:pPr>
      <w:widowControl/>
      <w:pBdr>
        <w:top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itle-4">
    <w:name w:val="title-4"/>
    <w:basedOn w:val="a"/>
    <w:rsid w:val="00393529"/>
    <w:pPr>
      <w:widowControl/>
      <w:spacing w:before="100" w:beforeAutospacing="1" w:after="100" w:afterAutospacing="1"/>
      <w:jc w:val="left"/>
    </w:pPr>
    <w:rPr>
      <w:rFonts w:ascii="宋体" w:eastAsia="宋体" w:hAnsi="宋体" w:cs="宋体"/>
      <w:color w:val="095498"/>
      <w:kern w:val="0"/>
      <w:sz w:val="18"/>
      <w:szCs w:val="18"/>
    </w:rPr>
  </w:style>
  <w:style w:type="paragraph" w:customStyle="1" w:styleId="title-1">
    <w:name w:val="title-1"/>
    <w:basedOn w:val="a"/>
    <w:rsid w:val="00393529"/>
    <w:pPr>
      <w:widowControl/>
      <w:spacing w:before="100" w:beforeAutospacing="1" w:after="100" w:afterAutospacing="1"/>
      <w:jc w:val="left"/>
    </w:pPr>
    <w:rPr>
      <w:rFonts w:ascii="宋体" w:eastAsia="宋体" w:hAnsi="宋体" w:cs="宋体"/>
      <w:b/>
      <w:bCs/>
      <w:color w:val="0A3886"/>
      <w:kern w:val="0"/>
      <w:sz w:val="18"/>
      <w:szCs w:val="18"/>
    </w:rPr>
  </w:style>
  <w:style w:type="paragraph" w:customStyle="1" w:styleId="input-pass">
    <w:name w:val="input-pass"/>
    <w:basedOn w:val="a"/>
    <w:rsid w:val="00393529"/>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eastAsia="宋体" w:hAnsi="宋体" w:cs="宋体"/>
      <w:kern w:val="0"/>
      <w:sz w:val="18"/>
      <w:szCs w:val="18"/>
    </w:rPr>
  </w:style>
  <w:style w:type="paragraph" w:customStyle="1" w:styleId="td-right-2">
    <w:name w:val="td-right-2"/>
    <w:basedOn w:val="a"/>
    <w:rsid w:val="00393529"/>
    <w:pPr>
      <w:widowControl/>
      <w:pBdr>
        <w:right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sec2">
    <w:name w:val="sec2"/>
    <w:basedOn w:val="a"/>
    <w:rsid w:val="00393529"/>
    <w:pPr>
      <w:widowControl/>
      <w:pBdr>
        <w:top w:val="single" w:sz="6" w:space="0" w:color="C5E1FE"/>
        <w:left w:val="single" w:sz="6" w:space="0" w:color="C5E1FE"/>
        <w:right w:val="single" w:sz="6" w:space="0" w:color="C5E1FE"/>
      </w:pBdr>
      <w:spacing w:before="100" w:beforeAutospacing="1" w:after="100" w:afterAutospacing="1"/>
      <w:jc w:val="left"/>
    </w:pPr>
    <w:rPr>
      <w:rFonts w:ascii="宋体" w:eastAsia="宋体" w:hAnsi="宋体" w:cs="宋体"/>
      <w:b/>
      <w:bCs/>
      <w:color w:val="247ED1"/>
      <w:kern w:val="0"/>
      <w:szCs w:val="21"/>
    </w:rPr>
  </w:style>
  <w:style w:type="paragraph" w:customStyle="1" w:styleId="title-2">
    <w:name w:val="title-2"/>
    <w:basedOn w:val="a"/>
    <w:rsid w:val="00393529"/>
    <w:pPr>
      <w:widowControl/>
      <w:spacing w:before="100" w:beforeAutospacing="1" w:after="100" w:afterAutospacing="1" w:line="288" w:lineRule="auto"/>
      <w:jc w:val="left"/>
    </w:pPr>
    <w:rPr>
      <w:rFonts w:ascii="宋体" w:eastAsia="宋体" w:hAnsi="宋体" w:cs="宋体"/>
      <w:b/>
      <w:bCs/>
      <w:color w:val="FFFFFF"/>
      <w:kern w:val="0"/>
      <w:sz w:val="18"/>
      <w:szCs w:val="18"/>
    </w:rPr>
  </w:style>
  <w:style w:type="paragraph" w:customStyle="1" w:styleId="style3">
    <w:name w:val="style3"/>
    <w:basedOn w:val="a"/>
    <w:rsid w:val="00393529"/>
    <w:pPr>
      <w:widowControl/>
      <w:spacing w:before="100" w:beforeAutospacing="1" w:after="100" w:afterAutospacing="1"/>
      <w:jc w:val="left"/>
    </w:pPr>
    <w:rPr>
      <w:rFonts w:ascii="宋体" w:eastAsia="宋体" w:hAnsi="宋体" w:cs="宋体"/>
      <w:kern w:val="0"/>
      <w:szCs w:val="21"/>
    </w:rPr>
  </w:style>
  <w:style w:type="paragraph" w:customStyle="1" w:styleId="30">
    <w:name w:val="3"/>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ext1">
    <w:name w:val="text1"/>
    <w:basedOn w:val="a"/>
    <w:rsid w:val="00393529"/>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td-botton-2">
    <w:name w:val="td-botton-2"/>
    <w:basedOn w:val="a"/>
    <w:rsid w:val="00393529"/>
    <w:pPr>
      <w:widowControl/>
      <w:pBdr>
        <w:bottom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393529"/>
    <w:pPr>
      <w:widowControl/>
      <w:spacing w:before="100" w:beforeAutospacing="1" w:after="100" w:afterAutospacing="1"/>
      <w:jc w:val="left"/>
    </w:pPr>
    <w:rPr>
      <w:rFonts w:ascii="宋体" w:eastAsia="宋体" w:hAnsi="宋体" w:cs="宋体"/>
      <w:b/>
      <w:bCs/>
      <w:color w:val="FF3300"/>
      <w:kern w:val="0"/>
      <w:szCs w:val="21"/>
    </w:rPr>
  </w:style>
  <w:style w:type="paragraph" w:customStyle="1" w:styleId="button">
    <w:name w:val="button"/>
    <w:basedOn w:val="a"/>
    <w:rsid w:val="00393529"/>
    <w:pPr>
      <w:widowControl/>
      <w:pBdr>
        <w:top w:val="single" w:sz="36" w:space="0" w:color="FFFFFF"/>
        <w:left w:val="single" w:sz="2" w:space="0" w:color="FFFFFF"/>
        <w:bottom w:val="single" w:sz="36" w:space="0" w:color="FFFFFF"/>
        <w:right w:val="single" w:sz="48" w:space="0" w:color="FFFFFF"/>
      </w:pBdr>
      <w:shd w:val="clear" w:color="auto" w:fill="3269C4"/>
      <w:spacing w:before="90" w:after="90"/>
      <w:ind w:left="90" w:right="90"/>
      <w:jc w:val="left"/>
    </w:pPr>
    <w:rPr>
      <w:rFonts w:ascii="宋体" w:eastAsia="宋体" w:hAnsi="宋体" w:cs="宋体"/>
      <w:color w:val="FFFFFF"/>
      <w:kern w:val="0"/>
      <w:sz w:val="18"/>
      <w:szCs w:val="18"/>
    </w:rPr>
  </w:style>
  <w:style w:type="paragraph" w:customStyle="1" w:styleId="wwz">
    <w:name w:val="wwz"/>
    <w:basedOn w:val="a"/>
    <w:rsid w:val="00393529"/>
    <w:pPr>
      <w:widowControl/>
      <w:spacing w:before="100" w:beforeAutospacing="1" w:after="100" w:afterAutospacing="1"/>
      <w:jc w:val="left"/>
    </w:pPr>
    <w:rPr>
      <w:rFonts w:ascii="宋体" w:eastAsia="宋体" w:hAnsi="宋体" w:cs="宋体"/>
      <w:b/>
      <w:bCs/>
      <w:color w:val="FFFFFF"/>
      <w:kern w:val="0"/>
      <w:szCs w:val="21"/>
    </w:rPr>
  </w:style>
  <w:style w:type="table" w:customStyle="1" w:styleId="12">
    <w:name w:val="网格型1"/>
    <w:basedOn w:val="a1"/>
    <w:qFormat/>
    <w:rsid w:val="0039352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
    <w:name w:val="hover"/>
    <w:rsid w:val="00393529"/>
  </w:style>
  <w:style w:type="character" w:customStyle="1" w:styleId="iconds">
    <w:name w:val="icon_ds"/>
    <w:rsid w:val="00393529"/>
    <w:rPr>
      <w:b w:val="0"/>
      <w:bCs w:val="0"/>
    </w:rPr>
  </w:style>
  <w:style w:type="character" w:customStyle="1" w:styleId="nth-child1">
    <w:name w:val="nth-child(1)"/>
    <w:rsid w:val="00393529"/>
  </w:style>
  <w:style w:type="character" w:customStyle="1" w:styleId="first-child">
    <w:name w:val="first-child"/>
    <w:rsid w:val="00393529"/>
    <w:rPr>
      <w:color w:val="1F3149"/>
      <w:sz w:val="24"/>
      <w:szCs w:val="24"/>
    </w:rPr>
  </w:style>
  <w:style w:type="character" w:customStyle="1" w:styleId="first-child1">
    <w:name w:val="first-child1"/>
    <w:rsid w:val="00393529"/>
    <w:rPr>
      <w:color w:val="1F3149"/>
      <w:sz w:val="24"/>
      <w:szCs w:val="24"/>
    </w:rPr>
  </w:style>
  <w:style w:type="character" w:customStyle="1" w:styleId="xiadan">
    <w:name w:val="xiadan"/>
    <w:rsid w:val="00393529"/>
    <w:rPr>
      <w:shd w:val="clear" w:color="auto" w:fill="E4393C"/>
    </w:rPr>
  </w:style>
  <w:style w:type="character" w:customStyle="1" w:styleId="fr">
    <w:name w:val="fr"/>
    <w:rsid w:val="00393529"/>
  </w:style>
  <w:style w:type="character" w:customStyle="1" w:styleId="icongys">
    <w:name w:val="icon_gys"/>
    <w:rsid w:val="00393529"/>
    <w:rPr>
      <w:b w:val="0"/>
      <w:bCs w:val="0"/>
      <w:sz w:val="21"/>
      <w:szCs w:val="21"/>
    </w:rPr>
  </w:style>
  <w:style w:type="character" w:customStyle="1" w:styleId="first-child2">
    <w:name w:val="first-child2"/>
    <w:rsid w:val="00393529"/>
    <w:rPr>
      <w:color w:val="1F3149"/>
      <w:sz w:val="24"/>
      <w:szCs w:val="24"/>
    </w:rPr>
  </w:style>
  <w:style w:type="character" w:customStyle="1" w:styleId="iconds1">
    <w:name w:val="icon_ds1"/>
    <w:rsid w:val="00393529"/>
    <w:rPr>
      <w:b w:val="0"/>
      <w:bCs w:val="0"/>
      <w:sz w:val="21"/>
      <w:szCs w:val="21"/>
    </w:rPr>
  </w:style>
  <w:style w:type="character" w:customStyle="1" w:styleId="font01">
    <w:name w:val="font01"/>
    <w:qFormat/>
    <w:rsid w:val="00393529"/>
    <w:rPr>
      <w:rFonts w:ascii="等线" w:eastAsia="等线" w:hAnsi="等线" w:cs="等线" w:hint="eastAsia"/>
      <w:color w:val="000000"/>
      <w:sz w:val="22"/>
      <w:szCs w:val="22"/>
      <w:u w:val="none"/>
    </w:rPr>
  </w:style>
  <w:style w:type="character" w:customStyle="1" w:styleId="font11">
    <w:name w:val="font11"/>
    <w:qFormat/>
    <w:rsid w:val="00393529"/>
    <w:rPr>
      <w:rFonts w:ascii="等线" w:eastAsia="等线" w:hAnsi="等线" w:cs="等线" w:hint="eastAsia"/>
      <w:b/>
      <w:bCs/>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3529"/>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3529"/>
    <w:rPr>
      <w:rFonts w:ascii="Times New Roman" w:eastAsia="宋体" w:hAnsi="Times New Roman" w:cs="Times New Roman"/>
      <w:b/>
      <w:kern w:val="44"/>
      <w:sz w:val="44"/>
      <w:szCs w:val="24"/>
    </w:rPr>
  </w:style>
  <w:style w:type="numbering" w:customStyle="1" w:styleId="10">
    <w:name w:val="无列表1"/>
    <w:next w:val="a2"/>
    <w:uiPriority w:val="99"/>
    <w:semiHidden/>
    <w:unhideWhenUsed/>
    <w:rsid w:val="00393529"/>
  </w:style>
  <w:style w:type="paragraph" w:styleId="a3">
    <w:name w:val="List Number"/>
    <w:basedOn w:val="a"/>
    <w:rsid w:val="00393529"/>
    <w:pPr>
      <w:widowControl/>
      <w:numPr>
        <w:numId w:val="1"/>
      </w:numPr>
      <w:tabs>
        <w:tab w:val="clear" w:pos="360"/>
      </w:tabs>
      <w:spacing w:before="100" w:beforeAutospacing="1" w:after="100" w:afterAutospacing="1"/>
      <w:ind w:left="0" w:firstLine="0"/>
      <w:jc w:val="left"/>
    </w:pPr>
    <w:rPr>
      <w:rFonts w:ascii="宋体" w:eastAsia="宋体" w:hAnsi="宋体" w:cs="宋体"/>
      <w:kern w:val="0"/>
      <w:sz w:val="24"/>
      <w:szCs w:val="24"/>
    </w:rPr>
  </w:style>
  <w:style w:type="paragraph" w:styleId="a4">
    <w:name w:val="Normal Indent"/>
    <w:basedOn w:val="a"/>
    <w:rsid w:val="00393529"/>
    <w:pPr>
      <w:widowControl/>
      <w:spacing w:before="100" w:beforeAutospacing="1" w:after="100" w:afterAutospacing="1"/>
      <w:jc w:val="left"/>
    </w:pPr>
    <w:rPr>
      <w:rFonts w:ascii="宋体" w:eastAsia="宋体" w:hAnsi="宋体" w:cs="宋体"/>
      <w:kern w:val="0"/>
      <w:sz w:val="24"/>
      <w:szCs w:val="24"/>
    </w:rPr>
  </w:style>
  <w:style w:type="paragraph" w:styleId="3">
    <w:name w:val="Body Text 3"/>
    <w:basedOn w:val="a"/>
    <w:link w:val="3Char"/>
    <w:rsid w:val="00393529"/>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 3 Char"/>
    <w:basedOn w:val="a0"/>
    <w:link w:val="3"/>
    <w:rsid w:val="00393529"/>
    <w:rPr>
      <w:rFonts w:ascii="宋体" w:eastAsia="宋体" w:hAnsi="宋体" w:cs="宋体"/>
      <w:kern w:val="0"/>
      <w:sz w:val="24"/>
      <w:szCs w:val="24"/>
    </w:rPr>
  </w:style>
  <w:style w:type="paragraph" w:styleId="a5">
    <w:name w:val="Body Text Indent"/>
    <w:basedOn w:val="a"/>
    <w:link w:val="Char"/>
    <w:rsid w:val="00393529"/>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5"/>
    <w:rsid w:val="00393529"/>
    <w:rPr>
      <w:rFonts w:ascii="宋体" w:eastAsia="宋体" w:hAnsi="宋体" w:cs="宋体"/>
      <w:kern w:val="0"/>
      <w:sz w:val="24"/>
      <w:szCs w:val="24"/>
    </w:rPr>
  </w:style>
  <w:style w:type="paragraph" w:styleId="2">
    <w:name w:val="List 2"/>
    <w:basedOn w:val="a"/>
    <w:rsid w:val="00393529"/>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0"/>
    <w:rsid w:val="0039352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6"/>
    <w:rsid w:val="00393529"/>
    <w:rPr>
      <w:rFonts w:ascii="宋体" w:eastAsia="宋体" w:hAnsi="宋体" w:cs="宋体"/>
      <w:kern w:val="0"/>
      <w:sz w:val="24"/>
      <w:szCs w:val="24"/>
    </w:rPr>
  </w:style>
  <w:style w:type="paragraph" w:styleId="a7">
    <w:name w:val="Balloon Text"/>
    <w:basedOn w:val="a"/>
    <w:link w:val="Char1"/>
    <w:rsid w:val="00393529"/>
    <w:rPr>
      <w:rFonts w:ascii="Times New Roman" w:eastAsia="宋体" w:hAnsi="Times New Roman" w:cs="Times New Roman"/>
      <w:sz w:val="18"/>
      <w:szCs w:val="18"/>
    </w:rPr>
  </w:style>
  <w:style w:type="character" w:customStyle="1" w:styleId="Char1">
    <w:name w:val="批注框文本 Char"/>
    <w:basedOn w:val="a0"/>
    <w:link w:val="a7"/>
    <w:rsid w:val="00393529"/>
    <w:rPr>
      <w:rFonts w:ascii="Times New Roman" w:eastAsia="宋体" w:hAnsi="Times New Roman" w:cs="Times New Roman"/>
      <w:sz w:val="18"/>
      <w:szCs w:val="18"/>
    </w:rPr>
  </w:style>
  <w:style w:type="paragraph" w:styleId="a8">
    <w:name w:val="footer"/>
    <w:basedOn w:val="a"/>
    <w:link w:val="Char2"/>
    <w:rsid w:val="0039352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rsid w:val="00393529"/>
    <w:rPr>
      <w:rFonts w:ascii="Times New Roman" w:eastAsia="宋体" w:hAnsi="Times New Roman" w:cs="Times New Roman"/>
      <w:sz w:val="18"/>
      <w:szCs w:val="18"/>
    </w:rPr>
  </w:style>
  <w:style w:type="paragraph" w:styleId="a9">
    <w:name w:val="header"/>
    <w:basedOn w:val="a"/>
    <w:link w:val="Char3"/>
    <w:rsid w:val="0039352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9"/>
    <w:rsid w:val="00393529"/>
    <w:rPr>
      <w:rFonts w:ascii="Times New Roman" w:eastAsia="宋体" w:hAnsi="Times New Roman" w:cs="Times New Roman"/>
      <w:sz w:val="18"/>
      <w:szCs w:val="18"/>
    </w:rPr>
  </w:style>
  <w:style w:type="paragraph" w:styleId="aa">
    <w:name w:val="table of figures"/>
    <w:basedOn w:val="a"/>
    <w:next w:val="a"/>
    <w:qFormat/>
    <w:rsid w:val="00393529"/>
    <w:pPr>
      <w:ind w:leftChars="200" w:left="200" w:hangingChars="200" w:hanging="200"/>
    </w:pPr>
    <w:rPr>
      <w:rFonts w:ascii="Times New Roman" w:eastAsia="宋体" w:hAnsi="Times New Roman" w:cs="Times New Roman"/>
      <w:szCs w:val="24"/>
    </w:rPr>
  </w:style>
  <w:style w:type="paragraph" w:styleId="HTML">
    <w:name w:val="HTML Preformatted"/>
    <w:basedOn w:val="a"/>
    <w:link w:val="HTMLChar"/>
    <w:rsid w:val="00393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393529"/>
    <w:rPr>
      <w:rFonts w:ascii="宋体" w:eastAsia="宋体" w:hAnsi="宋体" w:cs="Times New Roman"/>
      <w:kern w:val="0"/>
      <w:sz w:val="24"/>
      <w:szCs w:val="24"/>
    </w:rPr>
  </w:style>
  <w:style w:type="paragraph" w:styleId="ab">
    <w:name w:val="Normal (Web)"/>
    <w:basedOn w:val="a"/>
    <w:uiPriority w:val="99"/>
    <w:rsid w:val="00393529"/>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rsid w:val="0039352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393529"/>
    <w:rPr>
      <w:b/>
      <w:bCs/>
    </w:rPr>
  </w:style>
  <w:style w:type="character" w:styleId="ae">
    <w:name w:val="page number"/>
    <w:rsid w:val="00393529"/>
  </w:style>
  <w:style w:type="character" w:styleId="af">
    <w:name w:val="FollowedHyperlink"/>
    <w:rsid w:val="00393529"/>
    <w:rPr>
      <w:strike w:val="0"/>
      <w:dstrike w:val="0"/>
      <w:color w:val="000000"/>
      <w:u w:val="none"/>
    </w:rPr>
  </w:style>
  <w:style w:type="character" w:styleId="af0">
    <w:name w:val="Emphasis"/>
    <w:qFormat/>
    <w:rsid w:val="00393529"/>
    <w:rPr>
      <w:i/>
    </w:rPr>
  </w:style>
  <w:style w:type="character" w:styleId="af1">
    <w:name w:val="Hyperlink"/>
    <w:rsid w:val="00393529"/>
    <w:rPr>
      <w:strike w:val="0"/>
      <w:dstrike w:val="0"/>
      <w:color w:val="000000"/>
      <w:u w:val="none"/>
    </w:rPr>
  </w:style>
  <w:style w:type="paragraph" w:customStyle="1" w:styleId="Default">
    <w:name w:val="Default"/>
    <w:next w:val="aa"/>
    <w:qFormat/>
    <w:rsid w:val="00393529"/>
    <w:pPr>
      <w:widowControl w:val="0"/>
      <w:autoSpaceDE w:val="0"/>
      <w:autoSpaceDN w:val="0"/>
      <w:adjustRightInd w:val="0"/>
    </w:pPr>
    <w:rPr>
      <w:rFonts w:ascii="Arial" w:eastAsia="宋体" w:hAnsi="Arial" w:cs="Arial"/>
      <w:color w:val="000000"/>
      <w:kern w:val="0"/>
      <w:sz w:val="24"/>
      <w:szCs w:val="24"/>
    </w:rPr>
  </w:style>
  <w:style w:type="character" w:customStyle="1" w:styleId="selected">
    <w:name w:val="selected"/>
    <w:rsid w:val="00393529"/>
    <w:rPr>
      <w:shd w:val="clear" w:color="auto" w:fill="B00006"/>
    </w:rPr>
  </w:style>
  <w:style w:type="character" w:customStyle="1" w:styleId="displayarti">
    <w:name w:val="displayarti"/>
    <w:rsid w:val="00393529"/>
    <w:rPr>
      <w:color w:val="FFFFFF"/>
      <w:shd w:val="clear" w:color="auto" w:fill="A00000"/>
    </w:rPr>
  </w:style>
  <w:style w:type="character" w:customStyle="1" w:styleId="gpa">
    <w:name w:val="gpa"/>
    <w:rsid w:val="00393529"/>
    <w:rPr>
      <w:rFonts w:ascii="Arial" w:hAnsi="Arial" w:cs="Arial"/>
      <w:sz w:val="15"/>
      <w:szCs w:val="15"/>
    </w:rPr>
  </w:style>
  <w:style w:type="paragraph" w:customStyle="1" w:styleId="td-top">
    <w:name w:val="td-top"/>
    <w:basedOn w:val="a"/>
    <w:rsid w:val="00393529"/>
    <w:pPr>
      <w:widowControl/>
      <w:pBdr>
        <w:top w:val="dotted" w:sz="6" w:space="0" w:color="0000FF"/>
      </w:pBdr>
      <w:spacing w:before="100" w:beforeAutospacing="1" w:after="100" w:afterAutospacing="1"/>
      <w:jc w:val="left"/>
    </w:pPr>
    <w:rPr>
      <w:rFonts w:ascii="宋体" w:eastAsia="宋体" w:hAnsi="宋体" w:cs="宋体"/>
      <w:kern w:val="0"/>
      <w:sz w:val="18"/>
      <w:szCs w:val="18"/>
    </w:rPr>
  </w:style>
  <w:style w:type="paragraph" w:customStyle="1" w:styleId="title-3">
    <w:name w:val="title-3"/>
    <w:basedOn w:val="a"/>
    <w:rsid w:val="00393529"/>
    <w:pPr>
      <w:widowControl/>
      <w:spacing w:before="100" w:beforeAutospacing="1" w:after="100" w:afterAutospacing="1"/>
      <w:jc w:val="left"/>
    </w:pPr>
    <w:rPr>
      <w:rFonts w:ascii="宋体" w:eastAsia="宋体" w:hAnsi="宋体" w:cs="宋体"/>
      <w:b/>
      <w:bCs/>
      <w:color w:val="474747"/>
      <w:kern w:val="0"/>
      <w:sz w:val="18"/>
      <w:szCs w:val="18"/>
    </w:rPr>
  </w:style>
  <w:style w:type="paragraph" w:customStyle="1" w:styleId="ki">
    <w:name w:val="ki"/>
    <w:basedOn w:val="a"/>
    <w:rsid w:val="00393529"/>
    <w:pPr>
      <w:widowControl/>
      <w:spacing w:before="100" w:beforeAutospacing="1" w:after="100" w:afterAutospacing="1"/>
      <w:jc w:val="left"/>
    </w:pPr>
    <w:rPr>
      <w:rFonts w:ascii="宋体" w:eastAsia="宋体" w:hAnsi="宋体" w:cs="宋体"/>
      <w:b/>
      <w:bCs/>
      <w:color w:val="FF6600"/>
      <w:kern w:val="0"/>
      <w:sz w:val="24"/>
      <w:szCs w:val="24"/>
    </w:rPr>
  </w:style>
  <w:style w:type="paragraph" w:customStyle="1" w:styleId="text2">
    <w:name w:val="text2"/>
    <w:basedOn w:val="a"/>
    <w:rsid w:val="00393529"/>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menu">
    <w:name w:val="menu"/>
    <w:basedOn w:val="a"/>
    <w:rsid w:val="00393529"/>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d-left-2">
    <w:name w:val="td-left-2"/>
    <w:basedOn w:val="a"/>
    <w:rsid w:val="00393529"/>
    <w:pPr>
      <w:widowControl/>
      <w:pBdr>
        <w:left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td1">
    <w:name w:val="td1"/>
    <w:basedOn w:val="a"/>
    <w:rsid w:val="00393529"/>
    <w:pPr>
      <w:widowControl/>
      <w:pBdr>
        <w:top w:val="single" w:sz="6" w:space="0" w:color="003399"/>
        <w:left w:val="single" w:sz="6" w:space="0" w:color="003399"/>
        <w:bottom w:val="single" w:sz="6" w:space="0" w:color="003399"/>
        <w:right w:val="single" w:sz="6" w:space="0" w:color="003399"/>
      </w:pBdr>
      <w:spacing w:before="100" w:beforeAutospacing="1" w:after="100" w:afterAutospacing="1"/>
      <w:jc w:val="left"/>
    </w:pPr>
    <w:rPr>
      <w:rFonts w:ascii="宋体" w:eastAsia="宋体" w:hAnsi="宋体" w:cs="宋体"/>
      <w:kern w:val="0"/>
      <w:sz w:val="18"/>
      <w:szCs w:val="18"/>
    </w:rPr>
  </w:style>
  <w:style w:type="paragraph" w:customStyle="1" w:styleId="tableborer-2">
    <w:name w:val="tableborer-2"/>
    <w:basedOn w:val="a"/>
    <w:rsid w:val="00393529"/>
    <w:pPr>
      <w:widowControl/>
      <w:pBdr>
        <w:right w:val="single" w:sz="6" w:space="0" w:color="109BF8"/>
      </w:pBdr>
      <w:spacing w:before="100" w:beforeAutospacing="1" w:after="100" w:afterAutospacing="1"/>
      <w:jc w:val="left"/>
    </w:pPr>
    <w:rPr>
      <w:rFonts w:ascii="宋体" w:eastAsia="宋体" w:hAnsi="宋体" w:cs="宋体"/>
      <w:kern w:val="0"/>
      <w:sz w:val="24"/>
      <w:szCs w:val="24"/>
    </w:rPr>
  </w:style>
  <w:style w:type="paragraph" w:customStyle="1" w:styleId="td-b">
    <w:name w:val="td-b"/>
    <w:basedOn w:val="a"/>
    <w:rsid w:val="00393529"/>
    <w:pPr>
      <w:widowControl/>
      <w:pBdr>
        <w:left w:val="single" w:sz="6" w:space="0" w:color="9DC9EC"/>
        <w:bottom w:val="single" w:sz="6" w:space="0" w:color="9DC9EC"/>
        <w:right w:val="single" w:sz="6" w:space="0" w:color="9DC9EC"/>
      </w:pBdr>
      <w:spacing w:before="100" w:beforeAutospacing="1" w:after="100" w:afterAutospacing="1"/>
      <w:jc w:val="left"/>
    </w:pPr>
    <w:rPr>
      <w:rFonts w:ascii="宋体" w:eastAsia="宋体" w:hAnsi="宋体" w:cs="宋体"/>
      <w:kern w:val="0"/>
      <w:sz w:val="24"/>
      <w:szCs w:val="24"/>
    </w:rPr>
  </w:style>
  <w:style w:type="paragraph" w:customStyle="1" w:styleId="text3">
    <w:name w:val="text3"/>
    <w:basedOn w:val="a"/>
    <w:rsid w:val="00393529"/>
    <w:pPr>
      <w:widowControl/>
      <w:spacing w:before="100" w:beforeAutospacing="1" w:after="100" w:afterAutospacing="1" w:line="408" w:lineRule="auto"/>
      <w:jc w:val="left"/>
    </w:pPr>
    <w:rPr>
      <w:rFonts w:ascii="宋体" w:eastAsia="宋体" w:hAnsi="宋体" w:cs="宋体"/>
      <w:color w:val="000000"/>
      <w:kern w:val="0"/>
      <w:sz w:val="18"/>
      <w:szCs w:val="18"/>
    </w:rPr>
  </w:style>
  <w:style w:type="paragraph" w:customStyle="1" w:styleId="paracharcharcharcharcharcharcharcharchar1charcharcharchar">
    <w:name w:val="paracharcharcharcharcharcharcharcharchar1charcharcharchar"/>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sec1">
    <w:name w:val="sec1"/>
    <w:basedOn w:val="a"/>
    <w:rsid w:val="00393529"/>
    <w:pPr>
      <w:widowControl/>
      <w:spacing w:before="100" w:beforeAutospacing="1" w:after="100" w:afterAutospacing="1"/>
      <w:jc w:val="left"/>
    </w:pPr>
    <w:rPr>
      <w:rFonts w:ascii="宋体" w:eastAsia="宋体" w:hAnsi="宋体" w:cs="宋体"/>
      <w:b/>
      <w:bCs/>
      <w:color w:val="247ED1"/>
      <w:kern w:val="0"/>
      <w:szCs w:val="21"/>
    </w:rPr>
  </w:style>
  <w:style w:type="paragraph" w:customStyle="1" w:styleId="stftcss">
    <w:name w:val="st_ftcss"/>
    <w:basedOn w:val="a"/>
    <w:rsid w:val="00393529"/>
    <w:pPr>
      <w:widowControl/>
      <w:jc w:val="left"/>
    </w:pPr>
    <w:rPr>
      <w:rFonts w:ascii="宋体" w:eastAsia="宋体" w:hAnsi="宋体" w:cs="宋体"/>
      <w:kern w:val="0"/>
      <w:sz w:val="24"/>
      <w:szCs w:val="24"/>
    </w:rPr>
  </w:style>
  <w:style w:type="paragraph" w:customStyle="1" w:styleId="td-botton">
    <w:name w:val="td-botton"/>
    <w:basedOn w:val="a"/>
    <w:rsid w:val="00393529"/>
    <w:pPr>
      <w:widowControl/>
      <w:pBdr>
        <w:bottom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sttbcss">
    <w:name w:val="st_tbcss"/>
    <w:basedOn w:val="a"/>
    <w:rsid w:val="00393529"/>
    <w:pPr>
      <w:widowControl/>
      <w:jc w:val="left"/>
    </w:pPr>
    <w:rPr>
      <w:rFonts w:ascii="宋体" w:eastAsia="宋体" w:hAnsi="宋体" w:cs="宋体"/>
      <w:kern w:val="0"/>
      <w:sz w:val="24"/>
      <w:szCs w:val="24"/>
    </w:rPr>
  </w:style>
  <w:style w:type="paragraph" w:customStyle="1" w:styleId="default0">
    <w:name w:val="default"/>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11">
    <w:name w:val="1"/>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shadow">
    <w:name w:val="shadow"/>
    <w:basedOn w:val="a"/>
    <w:rsid w:val="00393529"/>
    <w:pPr>
      <w:widowControl/>
      <w:jc w:val="left"/>
    </w:pPr>
    <w:rPr>
      <w:rFonts w:ascii="宋体" w:eastAsia="宋体" w:hAnsi="宋体" w:cs="宋体"/>
      <w:color w:val="FFFFFF"/>
      <w:kern w:val="0"/>
      <w:sz w:val="24"/>
      <w:szCs w:val="24"/>
    </w:rPr>
  </w:style>
  <w:style w:type="paragraph" w:customStyle="1" w:styleId="stdivcss">
    <w:name w:val="st_divcss"/>
    <w:basedOn w:val="a"/>
    <w:rsid w:val="00393529"/>
    <w:pPr>
      <w:widowControl/>
      <w:jc w:val="left"/>
    </w:pPr>
    <w:rPr>
      <w:rFonts w:ascii="宋体" w:eastAsia="宋体" w:hAnsi="宋体" w:cs="宋体"/>
      <w:kern w:val="0"/>
      <w:sz w:val="24"/>
      <w:szCs w:val="24"/>
    </w:rPr>
  </w:style>
  <w:style w:type="paragraph" w:customStyle="1" w:styleId="td-left">
    <w:name w:val="td-left"/>
    <w:basedOn w:val="a"/>
    <w:rsid w:val="00393529"/>
    <w:pPr>
      <w:widowControl/>
      <w:pBdr>
        <w:left w:val="dotted" w:sz="6" w:space="0" w:color="CCCCCC"/>
        <w:right w:val="dotted" w:sz="6" w:space="0" w:color="CCCCCC"/>
      </w:pBdr>
      <w:spacing w:before="100" w:beforeAutospacing="1" w:after="100" w:afterAutospacing="1"/>
      <w:jc w:val="left"/>
    </w:pPr>
    <w:rPr>
      <w:rFonts w:ascii="宋体" w:eastAsia="宋体" w:hAnsi="宋体" w:cs="宋体"/>
      <w:kern w:val="0"/>
      <w:sz w:val="24"/>
      <w:szCs w:val="24"/>
    </w:rPr>
  </w:style>
  <w:style w:type="paragraph" w:customStyle="1" w:styleId="tableborer">
    <w:name w:val="tableborer"/>
    <w:basedOn w:val="a"/>
    <w:rsid w:val="00393529"/>
    <w:pPr>
      <w:widowControl/>
      <w:pBdr>
        <w:top w:val="dotted" w:sz="6" w:space="0" w:color="EEEEEE"/>
        <w:left w:val="dotted" w:sz="6" w:space="0" w:color="EEEEEE"/>
        <w:bottom w:val="dotted" w:sz="6" w:space="0" w:color="EEEEEE"/>
        <w:right w:val="dotted" w:sz="6" w:space="0" w:color="EEEEEE"/>
      </w:pBdr>
      <w:spacing w:before="100" w:beforeAutospacing="1" w:after="100" w:afterAutospacing="1"/>
      <w:jc w:val="left"/>
    </w:pPr>
    <w:rPr>
      <w:rFonts w:ascii="宋体" w:eastAsia="宋体" w:hAnsi="宋体" w:cs="宋体"/>
      <w:kern w:val="0"/>
      <w:sz w:val="24"/>
      <w:szCs w:val="24"/>
    </w:rPr>
  </w:style>
  <w:style w:type="paragraph" w:customStyle="1" w:styleId="menu2">
    <w:name w:val="menu2"/>
    <w:basedOn w:val="a"/>
    <w:rsid w:val="00393529"/>
    <w:pPr>
      <w:widowControl/>
      <w:spacing w:before="100" w:beforeAutospacing="1" w:after="100" w:afterAutospacing="1"/>
      <w:jc w:val="left"/>
    </w:pPr>
    <w:rPr>
      <w:rFonts w:ascii="宋体" w:eastAsia="宋体" w:hAnsi="宋体" w:cs="宋体"/>
      <w:b/>
      <w:bCs/>
      <w:color w:val="247ED1"/>
      <w:kern w:val="0"/>
      <w:szCs w:val="21"/>
    </w:rPr>
  </w:style>
  <w:style w:type="paragraph" w:customStyle="1" w:styleId="td4">
    <w:name w:val="td4"/>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scroll-1">
    <w:name w:val="scroll-1"/>
    <w:basedOn w:val="a"/>
    <w:rsid w:val="00393529"/>
    <w:pPr>
      <w:widowControl/>
      <w:spacing w:before="100" w:beforeAutospacing="1" w:after="100" w:afterAutospacing="1" w:line="312" w:lineRule="auto"/>
      <w:jc w:val="left"/>
    </w:pPr>
    <w:rPr>
      <w:rFonts w:ascii="宋体" w:eastAsia="宋体" w:hAnsi="宋体" w:cs="宋体"/>
      <w:color w:val="FF3333"/>
      <w:kern w:val="0"/>
      <w:sz w:val="18"/>
      <w:szCs w:val="18"/>
    </w:rPr>
  </w:style>
  <w:style w:type="paragraph" w:customStyle="1" w:styleId="td-right">
    <w:name w:val="td-right"/>
    <w:basedOn w:val="a"/>
    <w:rsid w:val="00393529"/>
    <w:pPr>
      <w:widowControl/>
      <w:pBdr>
        <w:right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text4">
    <w:name w:val="text4"/>
    <w:basedOn w:val="a"/>
    <w:rsid w:val="00393529"/>
    <w:pPr>
      <w:widowControl/>
      <w:spacing w:before="100" w:beforeAutospacing="1" w:after="100" w:afterAutospacing="1"/>
      <w:jc w:val="left"/>
    </w:pPr>
    <w:rPr>
      <w:rFonts w:ascii="宋体" w:eastAsia="宋体" w:hAnsi="宋体" w:cs="宋体"/>
      <w:color w:val="FF0000"/>
      <w:kern w:val="0"/>
      <w:sz w:val="18"/>
      <w:szCs w:val="18"/>
    </w:rPr>
  </w:style>
  <w:style w:type="paragraph" w:customStyle="1" w:styleId="td2">
    <w:name w:val="td2"/>
    <w:basedOn w:val="a"/>
    <w:rsid w:val="00393529"/>
    <w:pPr>
      <w:widowControl/>
      <w:pBdr>
        <w:top w:val="single" w:sz="6" w:space="0" w:color="FF9900"/>
      </w:pBdr>
      <w:spacing w:before="100" w:beforeAutospacing="1" w:after="100" w:afterAutospacing="1"/>
      <w:jc w:val="left"/>
    </w:pPr>
    <w:rPr>
      <w:rFonts w:ascii="宋体" w:eastAsia="宋体" w:hAnsi="宋体" w:cs="宋体"/>
      <w:kern w:val="0"/>
      <w:sz w:val="24"/>
      <w:szCs w:val="24"/>
    </w:rPr>
  </w:style>
  <w:style w:type="paragraph" w:customStyle="1" w:styleId="shadow1">
    <w:name w:val="shadow1"/>
    <w:basedOn w:val="a"/>
    <w:rsid w:val="00393529"/>
    <w:pPr>
      <w:widowControl/>
      <w:jc w:val="left"/>
    </w:pPr>
    <w:rPr>
      <w:rFonts w:ascii="宋体" w:eastAsia="宋体" w:hAnsi="宋体" w:cs="宋体"/>
      <w:b/>
      <w:bCs/>
      <w:color w:val="0048AA"/>
      <w:kern w:val="0"/>
      <w:sz w:val="24"/>
      <w:szCs w:val="24"/>
    </w:rPr>
  </w:style>
  <w:style w:type="paragraph" w:customStyle="1" w:styleId="p">
    <w:name w:val="p"/>
    <w:basedOn w:val="a"/>
    <w:rsid w:val="00393529"/>
    <w:pPr>
      <w:widowControl/>
      <w:spacing w:line="432" w:lineRule="auto"/>
      <w:jc w:val="left"/>
    </w:pPr>
    <w:rPr>
      <w:rFonts w:ascii="宋体" w:eastAsia="宋体" w:hAnsi="宋体" w:cs="宋体"/>
      <w:kern w:val="0"/>
      <w:sz w:val="24"/>
      <w:szCs w:val="24"/>
    </w:rPr>
  </w:style>
  <w:style w:type="paragraph" w:customStyle="1" w:styleId="sttdcss">
    <w:name w:val="st_tdcss"/>
    <w:basedOn w:val="a"/>
    <w:rsid w:val="00393529"/>
    <w:pPr>
      <w:widowControl/>
      <w:jc w:val="left"/>
    </w:pPr>
    <w:rPr>
      <w:rFonts w:ascii="宋体" w:eastAsia="宋体" w:hAnsi="宋体" w:cs="宋体"/>
      <w:kern w:val="0"/>
      <w:sz w:val="24"/>
      <w:szCs w:val="24"/>
    </w:rPr>
  </w:style>
  <w:style w:type="paragraph" w:customStyle="1" w:styleId="plaintext">
    <w:name w:val="plaintext"/>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d-top-2">
    <w:name w:val="td-top-2"/>
    <w:basedOn w:val="a"/>
    <w:rsid w:val="00393529"/>
    <w:pPr>
      <w:widowControl/>
      <w:pBdr>
        <w:top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itle-4">
    <w:name w:val="title-4"/>
    <w:basedOn w:val="a"/>
    <w:rsid w:val="00393529"/>
    <w:pPr>
      <w:widowControl/>
      <w:spacing w:before="100" w:beforeAutospacing="1" w:after="100" w:afterAutospacing="1"/>
      <w:jc w:val="left"/>
    </w:pPr>
    <w:rPr>
      <w:rFonts w:ascii="宋体" w:eastAsia="宋体" w:hAnsi="宋体" w:cs="宋体"/>
      <w:color w:val="095498"/>
      <w:kern w:val="0"/>
      <w:sz w:val="18"/>
      <w:szCs w:val="18"/>
    </w:rPr>
  </w:style>
  <w:style w:type="paragraph" w:customStyle="1" w:styleId="title-1">
    <w:name w:val="title-1"/>
    <w:basedOn w:val="a"/>
    <w:rsid w:val="00393529"/>
    <w:pPr>
      <w:widowControl/>
      <w:spacing w:before="100" w:beforeAutospacing="1" w:after="100" w:afterAutospacing="1"/>
      <w:jc w:val="left"/>
    </w:pPr>
    <w:rPr>
      <w:rFonts w:ascii="宋体" w:eastAsia="宋体" w:hAnsi="宋体" w:cs="宋体"/>
      <w:b/>
      <w:bCs/>
      <w:color w:val="0A3886"/>
      <w:kern w:val="0"/>
      <w:sz w:val="18"/>
      <w:szCs w:val="18"/>
    </w:rPr>
  </w:style>
  <w:style w:type="paragraph" w:customStyle="1" w:styleId="input-pass">
    <w:name w:val="input-pass"/>
    <w:basedOn w:val="a"/>
    <w:rsid w:val="00393529"/>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eastAsia="宋体" w:hAnsi="宋体" w:cs="宋体"/>
      <w:kern w:val="0"/>
      <w:sz w:val="18"/>
      <w:szCs w:val="18"/>
    </w:rPr>
  </w:style>
  <w:style w:type="paragraph" w:customStyle="1" w:styleId="td-right-2">
    <w:name w:val="td-right-2"/>
    <w:basedOn w:val="a"/>
    <w:rsid w:val="00393529"/>
    <w:pPr>
      <w:widowControl/>
      <w:pBdr>
        <w:right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sec2">
    <w:name w:val="sec2"/>
    <w:basedOn w:val="a"/>
    <w:rsid w:val="00393529"/>
    <w:pPr>
      <w:widowControl/>
      <w:pBdr>
        <w:top w:val="single" w:sz="6" w:space="0" w:color="C5E1FE"/>
        <w:left w:val="single" w:sz="6" w:space="0" w:color="C5E1FE"/>
        <w:right w:val="single" w:sz="6" w:space="0" w:color="C5E1FE"/>
      </w:pBdr>
      <w:spacing w:before="100" w:beforeAutospacing="1" w:after="100" w:afterAutospacing="1"/>
      <w:jc w:val="left"/>
    </w:pPr>
    <w:rPr>
      <w:rFonts w:ascii="宋体" w:eastAsia="宋体" w:hAnsi="宋体" w:cs="宋体"/>
      <w:b/>
      <w:bCs/>
      <w:color w:val="247ED1"/>
      <w:kern w:val="0"/>
      <w:szCs w:val="21"/>
    </w:rPr>
  </w:style>
  <w:style w:type="paragraph" w:customStyle="1" w:styleId="title-2">
    <w:name w:val="title-2"/>
    <w:basedOn w:val="a"/>
    <w:rsid w:val="00393529"/>
    <w:pPr>
      <w:widowControl/>
      <w:spacing w:before="100" w:beforeAutospacing="1" w:after="100" w:afterAutospacing="1" w:line="288" w:lineRule="auto"/>
      <w:jc w:val="left"/>
    </w:pPr>
    <w:rPr>
      <w:rFonts w:ascii="宋体" w:eastAsia="宋体" w:hAnsi="宋体" w:cs="宋体"/>
      <w:b/>
      <w:bCs/>
      <w:color w:val="FFFFFF"/>
      <w:kern w:val="0"/>
      <w:sz w:val="18"/>
      <w:szCs w:val="18"/>
    </w:rPr>
  </w:style>
  <w:style w:type="paragraph" w:customStyle="1" w:styleId="style3">
    <w:name w:val="style3"/>
    <w:basedOn w:val="a"/>
    <w:rsid w:val="00393529"/>
    <w:pPr>
      <w:widowControl/>
      <w:spacing w:before="100" w:beforeAutospacing="1" w:after="100" w:afterAutospacing="1"/>
      <w:jc w:val="left"/>
    </w:pPr>
    <w:rPr>
      <w:rFonts w:ascii="宋体" w:eastAsia="宋体" w:hAnsi="宋体" w:cs="宋体"/>
      <w:kern w:val="0"/>
      <w:szCs w:val="21"/>
    </w:rPr>
  </w:style>
  <w:style w:type="paragraph" w:customStyle="1" w:styleId="30">
    <w:name w:val="3"/>
    <w:basedOn w:val="a"/>
    <w:rsid w:val="00393529"/>
    <w:pPr>
      <w:widowControl/>
      <w:spacing w:before="100" w:beforeAutospacing="1" w:after="100" w:afterAutospacing="1"/>
      <w:jc w:val="left"/>
    </w:pPr>
    <w:rPr>
      <w:rFonts w:ascii="宋体" w:eastAsia="宋体" w:hAnsi="宋体" w:cs="宋体"/>
      <w:kern w:val="0"/>
      <w:sz w:val="24"/>
      <w:szCs w:val="24"/>
    </w:rPr>
  </w:style>
  <w:style w:type="paragraph" w:customStyle="1" w:styleId="text1">
    <w:name w:val="text1"/>
    <w:basedOn w:val="a"/>
    <w:rsid w:val="00393529"/>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td-botton-2">
    <w:name w:val="td-botton-2"/>
    <w:basedOn w:val="a"/>
    <w:rsid w:val="00393529"/>
    <w:pPr>
      <w:widowControl/>
      <w:pBdr>
        <w:bottom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393529"/>
    <w:pPr>
      <w:widowControl/>
      <w:spacing w:before="100" w:beforeAutospacing="1" w:after="100" w:afterAutospacing="1"/>
      <w:jc w:val="left"/>
    </w:pPr>
    <w:rPr>
      <w:rFonts w:ascii="宋体" w:eastAsia="宋体" w:hAnsi="宋体" w:cs="宋体"/>
      <w:b/>
      <w:bCs/>
      <w:color w:val="FF3300"/>
      <w:kern w:val="0"/>
      <w:szCs w:val="21"/>
    </w:rPr>
  </w:style>
  <w:style w:type="paragraph" w:customStyle="1" w:styleId="button">
    <w:name w:val="button"/>
    <w:basedOn w:val="a"/>
    <w:rsid w:val="00393529"/>
    <w:pPr>
      <w:widowControl/>
      <w:pBdr>
        <w:top w:val="single" w:sz="36" w:space="0" w:color="FFFFFF"/>
        <w:left w:val="single" w:sz="2" w:space="0" w:color="FFFFFF"/>
        <w:bottom w:val="single" w:sz="36" w:space="0" w:color="FFFFFF"/>
        <w:right w:val="single" w:sz="48" w:space="0" w:color="FFFFFF"/>
      </w:pBdr>
      <w:shd w:val="clear" w:color="auto" w:fill="3269C4"/>
      <w:spacing w:before="90" w:after="90"/>
      <w:ind w:left="90" w:right="90"/>
      <w:jc w:val="left"/>
    </w:pPr>
    <w:rPr>
      <w:rFonts w:ascii="宋体" w:eastAsia="宋体" w:hAnsi="宋体" w:cs="宋体"/>
      <w:color w:val="FFFFFF"/>
      <w:kern w:val="0"/>
      <w:sz w:val="18"/>
      <w:szCs w:val="18"/>
    </w:rPr>
  </w:style>
  <w:style w:type="paragraph" w:customStyle="1" w:styleId="wwz">
    <w:name w:val="wwz"/>
    <w:basedOn w:val="a"/>
    <w:rsid w:val="00393529"/>
    <w:pPr>
      <w:widowControl/>
      <w:spacing w:before="100" w:beforeAutospacing="1" w:after="100" w:afterAutospacing="1"/>
      <w:jc w:val="left"/>
    </w:pPr>
    <w:rPr>
      <w:rFonts w:ascii="宋体" w:eastAsia="宋体" w:hAnsi="宋体" w:cs="宋体"/>
      <w:b/>
      <w:bCs/>
      <w:color w:val="FFFFFF"/>
      <w:kern w:val="0"/>
      <w:szCs w:val="21"/>
    </w:rPr>
  </w:style>
  <w:style w:type="table" w:customStyle="1" w:styleId="12">
    <w:name w:val="网格型1"/>
    <w:basedOn w:val="a1"/>
    <w:qFormat/>
    <w:rsid w:val="0039352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
    <w:name w:val="hover"/>
    <w:rsid w:val="00393529"/>
  </w:style>
  <w:style w:type="character" w:customStyle="1" w:styleId="iconds">
    <w:name w:val="icon_ds"/>
    <w:rsid w:val="00393529"/>
    <w:rPr>
      <w:b w:val="0"/>
      <w:bCs w:val="0"/>
    </w:rPr>
  </w:style>
  <w:style w:type="character" w:customStyle="1" w:styleId="nth-child1">
    <w:name w:val="nth-child(1)"/>
    <w:rsid w:val="00393529"/>
  </w:style>
  <w:style w:type="character" w:customStyle="1" w:styleId="first-child">
    <w:name w:val="first-child"/>
    <w:rsid w:val="00393529"/>
    <w:rPr>
      <w:color w:val="1F3149"/>
      <w:sz w:val="24"/>
      <w:szCs w:val="24"/>
    </w:rPr>
  </w:style>
  <w:style w:type="character" w:customStyle="1" w:styleId="first-child1">
    <w:name w:val="first-child1"/>
    <w:rsid w:val="00393529"/>
    <w:rPr>
      <w:color w:val="1F3149"/>
      <w:sz w:val="24"/>
      <w:szCs w:val="24"/>
    </w:rPr>
  </w:style>
  <w:style w:type="character" w:customStyle="1" w:styleId="xiadan">
    <w:name w:val="xiadan"/>
    <w:rsid w:val="00393529"/>
    <w:rPr>
      <w:shd w:val="clear" w:color="auto" w:fill="E4393C"/>
    </w:rPr>
  </w:style>
  <w:style w:type="character" w:customStyle="1" w:styleId="fr">
    <w:name w:val="fr"/>
    <w:rsid w:val="00393529"/>
  </w:style>
  <w:style w:type="character" w:customStyle="1" w:styleId="icongys">
    <w:name w:val="icon_gys"/>
    <w:rsid w:val="00393529"/>
    <w:rPr>
      <w:b w:val="0"/>
      <w:bCs w:val="0"/>
      <w:sz w:val="21"/>
      <w:szCs w:val="21"/>
    </w:rPr>
  </w:style>
  <w:style w:type="character" w:customStyle="1" w:styleId="first-child2">
    <w:name w:val="first-child2"/>
    <w:rsid w:val="00393529"/>
    <w:rPr>
      <w:color w:val="1F3149"/>
      <w:sz w:val="24"/>
      <w:szCs w:val="24"/>
    </w:rPr>
  </w:style>
  <w:style w:type="character" w:customStyle="1" w:styleId="iconds1">
    <w:name w:val="icon_ds1"/>
    <w:rsid w:val="00393529"/>
    <w:rPr>
      <w:b w:val="0"/>
      <w:bCs w:val="0"/>
      <w:sz w:val="21"/>
      <w:szCs w:val="21"/>
    </w:rPr>
  </w:style>
  <w:style w:type="character" w:customStyle="1" w:styleId="font01">
    <w:name w:val="font01"/>
    <w:qFormat/>
    <w:rsid w:val="00393529"/>
    <w:rPr>
      <w:rFonts w:ascii="等线" w:eastAsia="等线" w:hAnsi="等线" w:cs="等线" w:hint="eastAsia"/>
      <w:color w:val="000000"/>
      <w:sz w:val="22"/>
      <w:szCs w:val="22"/>
      <w:u w:val="none"/>
    </w:rPr>
  </w:style>
  <w:style w:type="character" w:customStyle="1" w:styleId="font11">
    <w:name w:val="font11"/>
    <w:qFormat/>
    <w:rsid w:val="00393529"/>
    <w:rPr>
      <w:rFonts w:ascii="等线" w:eastAsia="等线" w:hAnsi="等线" w:cs="等线"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3395</Words>
  <Characters>19353</Characters>
  <Application>Microsoft Office Word</Application>
  <DocSecurity>0</DocSecurity>
  <Lines>161</Lines>
  <Paragraphs>45</Paragraphs>
  <ScaleCrop>false</ScaleCrop>
  <Company/>
  <LinksUpToDate>false</LinksUpToDate>
  <CharactersWithSpaces>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2026-04-08T01:17:00Z</dcterms:created>
  <dcterms:modified xsi:type="dcterms:W3CDTF">2026-04-08T01:19:00Z</dcterms:modified>
</cp:coreProperties>
</file>