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FB900">
      <w:pPr>
        <w:spacing w:line="460" w:lineRule="exact"/>
        <w:ind w:right="-210" w:rightChars="-100"/>
        <w:jc w:val="center"/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</w:pPr>
      <w:bookmarkStart w:id="0" w:name="_Hlk66262248"/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汝南县教育局采购汝南县幼儿园玩教具及办公设施设备项目</w:t>
      </w:r>
    </w:p>
    <w:p w14:paraId="09D3C476">
      <w:pPr>
        <w:spacing w:line="460" w:lineRule="exact"/>
        <w:ind w:right="-210" w:rightChars="-10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--变更公告</w:t>
      </w:r>
    </w:p>
    <w:bookmarkEnd w:id="0"/>
    <w:p w14:paraId="07AA748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一、项目基本情况</w:t>
      </w:r>
    </w:p>
    <w:p w14:paraId="0FDD7B1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1、原公告的采购项目编号：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汝公开[2026]38号</w:t>
      </w:r>
    </w:p>
    <w:p w14:paraId="1F7D9EAF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2、原公告的采购项目名称：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汝南县教育局采购汝南县幼儿园玩教具及办公设施设备项目</w:t>
      </w:r>
    </w:p>
    <w:p w14:paraId="34ABC3DE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3、首次公告日期及发布媒介：202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《河南省政府采购网》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《驻马店公共资源交易网》</w:t>
      </w:r>
    </w:p>
    <w:p w14:paraId="0E0423F2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4、原投标截止时间(投标文件递交截止时间)：202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0D01DCC9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二、更正信息</w:t>
      </w:r>
    </w:p>
    <w:p w14:paraId="2C07BA04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1、公告类型： 变更公告</w:t>
      </w:r>
    </w:p>
    <w:p w14:paraId="656DB112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2、更正事项：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投标截止时间</w:t>
      </w:r>
    </w:p>
    <w:p w14:paraId="21C5E221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3、原投标截止时间(投标文件递交截止时间)：202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549A6CC3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变更为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597A37BC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32E04370">
      <w:pPr>
        <w:spacing w:line="460" w:lineRule="exact"/>
        <w:ind w:right="-210" w:rightChars="-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更正日期：202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0分</w:t>
      </w:r>
    </w:p>
    <w:p w14:paraId="48163A5A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三、其他补充事宜</w:t>
      </w:r>
    </w:p>
    <w:p w14:paraId="4ECC6EAF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33795EC5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四、凡对本次公告内容提出询问，请按以下方式联系</w:t>
      </w:r>
    </w:p>
    <w:p w14:paraId="62FD304B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1.采购人信息</w:t>
      </w:r>
    </w:p>
    <w:p w14:paraId="5D763B8C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汝南县教育局</w:t>
      </w:r>
    </w:p>
    <w:p w14:paraId="3B319E35">
      <w:pPr>
        <w:spacing w:line="460" w:lineRule="exact"/>
        <w:ind w:right="-210" w:rightChars="-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地址：汝南县行政新区4号楼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04C856DF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保华</w:t>
      </w:r>
    </w:p>
    <w:p w14:paraId="2F5EBE62">
      <w:pPr>
        <w:spacing w:line="460" w:lineRule="exact"/>
        <w:ind w:right="-210" w:rightChars="-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联系方式：0396-8027029</w:t>
      </w:r>
    </w:p>
    <w:p w14:paraId="13B406BE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集中采购机构</w:t>
      </w:r>
      <w:r>
        <w:rPr>
          <w:rFonts w:hint="eastAsia" w:ascii="仿宋" w:hAnsi="仿宋" w:eastAsia="仿宋" w:cs="仿宋"/>
          <w:sz w:val="28"/>
          <w:szCs w:val="28"/>
        </w:rPr>
        <w:t>信息</w:t>
      </w:r>
    </w:p>
    <w:p w14:paraId="5D20F6D5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1" w:name="_Hlk66225772"/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汝南县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公共资源交易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中心</w:t>
      </w:r>
    </w:p>
    <w:p w14:paraId="5EFBC064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地址：汝南县南海大道西段公共资源交易中心二楼</w:t>
      </w:r>
    </w:p>
    <w:p w14:paraId="606334C1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李林波</w:t>
      </w:r>
    </w:p>
    <w:p w14:paraId="0CABE670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End w:id="1"/>
      <w:r>
        <w:rPr>
          <w:rFonts w:hint="eastAsia" w:ascii="仿宋" w:hAnsi="仿宋" w:eastAsia="仿宋" w:cs="仿宋"/>
          <w:sz w:val="28"/>
          <w:szCs w:val="28"/>
        </w:rPr>
        <w:t>0396-8055676</w:t>
      </w:r>
    </w:p>
    <w:p w14:paraId="512493E7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</w:p>
    <w:p w14:paraId="0219334F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保华</w:t>
      </w:r>
    </w:p>
    <w:p w14:paraId="6DA08CDB">
      <w:pPr>
        <w:spacing w:line="460" w:lineRule="exact"/>
        <w:ind w:right="-210" w:rightChars="-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联系方式：0396-8027029</w:t>
      </w:r>
    </w:p>
    <w:p w14:paraId="7B98EBA1">
      <w:pPr>
        <w:rPr>
          <w:rFonts w:hint="eastAsia" w:ascii="仿宋" w:hAnsi="仿宋" w:eastAsia="仿宋" w:cs="仿宋"/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OTVmMjNiNGZlNjYxMjE3MmUwYzBjMDExMzcxZmUifQ=="/>
  </w:docVars>
  <w:rsids>
    <w:rsidRoot w:val="00000000"/>
    <w:rsid w:val="0A1F0DB5"/>
    <w:rsid w:val="0E1F739B"/>
    <w:rsid w:val="12EB02B2"/>
    <w:rsid w:val="220652BA"/>
    <w:rsid w:val="24EC3323"/>
    <w:rsid w:val="2A095F57"/>
    <w:rsid w:val="2AD824AE"/>
    <w:rsid w:val="2C3952BB"/>
    <w:rsid w:val="2CF25F4F"/>
    <w:rsid w:val="2EC658E5"/>
    <w:rsid w:val="2F6F3887"/>
    <w:rsid w:val="36257395"/>
    <w:rsid w:val="3D3438D1"/>
    <w:rsid w:val="40A46969"/>
    <w:rsid w:val="4265016F"/>
    <w:rsid w:val="43EF1CD5"/>
    <w:rsid w:val="44F33BEB"/>
    <w:rsid w:val="4F310701"/>
    <w:rsid w:val="516F2BF6"/>
    <w:rsid w:val="534150B9"/>
    <w:rsid w:val="5590234E"/>
    <w:rsid w:val="570D0DFB"/>
    <w:rsid w:val="5EF323F0"/>
    <w:rsid w:val="607A1F60"/>
    <w:rsid w:val="615D449A"/>
    <w:rsid w:val="70F76C5D"/>
    <w:rsid w:val="730F143C"/>
    <w:rsid w:val="74A064CA"/>
    <w:rsid w:val="75A901E3"/>
    <w:rsid w:val="760847E6"/>
    <w:rsid w:val="7AA14CA3"/>
    <w:rsid w:val="7C543CEF"/>
    <w:rsid w:val="7F76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  <w:rPr>
      <w:rFonts w:cs="Times New Roman"/>
    </w:rPr>
  </w:style>
  <w:style w:type="paragraph" w:styleId="5">
    <w:name w:val="Body Text Indent"/>
    <w:basedOn w:val="1"/>
    <w:next w:val="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7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Body Text 2"/>
    <w:basedOn w:val="1"/>
    <w:next w:val="4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paragraph" w:styleId="11">
    <w:name w:val="Body Text First Indent 2"/>
    <w:basedOn w:val="5"/>
    <w:next w:val="1"/>
    <w:qFormat/>
    <w:uiPriority w:val="99"/>
    <w:pPr>
      <w:ind w:firstLine="420" w:firstLineChars="200"/>
    </w:pPr>
  </w:style>
  <w:style w:type="paragraph" w:styleId="14">
    <w:name w:val="No Spacing"/>
    <w:basedOn w:val="1"/>
    <w:next w:val="10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5">
    <w:name w:val="正文格式"/>
    <w:basedOn w:val="1"/>
    <w:qFormat/>
    <w:uiPriority w:val="0"/>
    <w:pPr>
      <w:widowControl/>
      <w:adjustRightInd w:val="0"/>
      <w:snapToGrid w:val="0"/>
      <w:spacing w:before="25" w:beforeLines="25"/>
      <w:ind w:firstLine="482"/>
      <w:textAlignment w:val="baseline"/>
    </w:pPr>
    <w:rPr>
      <w:rFonts w:ascii="Arial" w:hAnsi="Arial" w:eastAsia="新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536</Characters>
  <Lines>0</Lines>
  <Paragraphs>0</Paragraphs>
  <TotalTime>6</TotalTime>
  <ScaleCrop>false</ScaleCrop>
  <LinksUpToDate>false</LinksUpToDate>
  <CharactersWithSpaces>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小草</cp:lastModifiedBy>
  <dcterms:modified xsi:type="dcterms:W3CDTF">2026-05-12T07:59:00Z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D56FAB5D7AD7483088674E4E6442F9FD_12</vt:lpwstr>
  </property>
  <property fmtid="{D5CDD505-2E9C-101B-9397-08002B2CF9AE}" pid="4" name="KSOTemplateDocerSaveRecord">
    <vt:lpwstr>eyJoZGlkIjoiYmU5OTVmMjNiNGZlNjYxMjE3MmUwYzBjMDExMzcxZmUiLCJ1c2VySWQiOiI0MjQ2ODAwMTcifQ==</vt:lpwstr>
  </property>
</Properties>
</file>