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正阳县水利局正阳县2025年度中央和地方水库移民扶持资金项目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正阳竞谈-2026-36</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构：中豫建设工程咨询有限公司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2026年5月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629"/>
            <w:bookmarkStart w:id="1" w:name="_Toc35393798"/>
            <w:bookmarkStart w:id="2" w:name="_Toc28359089"/>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正阳县水利局正阳县2025年度中央和地方水库移民扶持资金项目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正阳竞谈-2026-36</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正阳县水利局正阳县2025年度中央和地方水库移民扶持资金项目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0F93D1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2764926.35</w:t>
      </w:r>
      <w:r>
        <w:rPr>
          <w:rFonts w:hint="eastAsia" w:ascii="宋体" w:hAnsi="宋体" w:eastAsia="宋体" w:cs="宋体"/>
          <w:b w:val="0"/>
          <w:bCs w:val="0"/>
          <w:color w:val="auto"/>
          <w:kern w:val="0"/>
          <w:sz w:val="24"/>
          <w:szCs w:val="24"/>
          <w:shd w:val="clear" w:color="auto" w:fill="auto"/>
          <w:lang w:val="en-US" w:eastAsia="zh-CN" w:bidi="ar-SA"/>
        </w:rPr>
        <w:t>元</w:t>
      </w:r>
    </w:p>
    <w:p w14:paraId="4D716507">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bidi="ar-SA"/>
        </w:rPr>
        <w:t>2764926.35</w:t>
      </w:r>
      <w:r>
        <w:rPr>
          <w:rFonts w:hint="eastAsia" w:ascii="宋体" w:hAnsi="宋体" w:cs="宋体"/>
          <w:b w:val="0"/>
          <w:bCs w:val="0"/>
          <w:color w:val="auto"/>
          <w:kern w:val="0"/>
          <w:sz w:val="24"/>
          <w:szCs w:val="24"/>
          <w:shd w:val="clear" w:color="auto" w:fill="auto"/>
          <w:lang w:val="en-US" w:eastAsia="zh-CN"/>
        </w:rPr>
        <w:t>元</w:t>
      </w:r>
    </w:p>
    <w:p w14:paraId="353650E6">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400C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503447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59CEAEA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E6829C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55ABC0D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3EB8174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26AF71D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7D165C1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5D54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04A33A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7102EF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2816047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正阳县水利局正阳县2025年度中央和地方水库移民扶持资金项目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7619E57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2731626.35</w:t>
            </w:r>
          </w:p>
        </w:tc>
        <w:tc>
          <w:tcPr>
            <w:tcW w:w="1530" w:type="dxa"/>
            <w:noWrap w:val="0"/>
            <w:vAlign w:val="top"/>
          </w:tcPr>
          <w:p w14:paraId="0837568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2731626.35</w:t>
            </w:r>
          </w:p>
        </w:tc>
        <w:tc>
          <w:tcPr>
            <w:tcW w:w="1439" w:type="dxa"/>
            <w:noWrap w:val="0"/>
            <w:vAlign w:val="top"/>
          </w:tcPr>
          <w:p w14:paraId="21BE589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752478A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2731626.35</w:t>
            </w:r>
          </w:p>
        </w:tc>
      </w:tr>
      <w:tr w14:paraId="274B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74CFE08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65008C8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386E240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正阳县水利局正阳县2025年度中央和地方水库移民扶持资金项目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4DD793A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33000.00</w:t>
            </w:r>
          </w:p>
        </w:tc>
        <w:tc>
          <w:tcPr>
            <w:tcW w:w="1530" w:type="dxa"/>
            <w:noWrap w:val="0"/>
            <w:vAlign w:val="top"/>
          </w:tcPr>
          <w:p w14:paraId="6D5CB27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33000.00</w:t>
            </w:r>
          </w:p>
        </w:tc>
        <w:tc>
          <w:tcPr>
            <w:tcW w:w="1439" w:type="dxa"/>
            <w:noWrap w:val="0"/>
            <w:vAlign w:val="top"/>
          </w:tcPr>
          <w:p w14:paraId="320A786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59DE0A9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33000.00</w:t>
            </w:r>
          </w:p>
        </w:tc>
      </w:tr>
    </w:tbl>
    <w:p w14:paraId="307E2F58">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正阳县水利局正阳县2025年度中央和地方水库移民扶持资金项目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35393630"/>
      <w:bookmarkStart w:id="6" w:name="_Toc35393799"/>
      <w:bookmarkStart w:id="7" w:name="_Toc28359013"/>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技术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3.2、B包供应商须具备行政主管部门核发的水利工程施工监理乙级</w:t>
      </w:r>
      <w:r>
        <w:rPr>
          <w:rFonts w:hint="eastAsia" w:ascii="宋体" w:hAnsi="宋体" w:cs="宋体"/>
          <w:color w:val="auto"/>
          <w:kern w:val="2"/>
          <w:sz w:val="24"/>
          <w:szCs w:val="24"/>
          <w:shd w:val="clear" w:color="auto" w:fill="FFFFFF"/>
          <w:lang w:val="en-US" w:eastAsia="zh-CN" w:bidi="ar"/>
        </w:rPr>
        <w:t>及</w:t>
      </w:r>
      <w:r>
        <w:rPr>
          <w:rFonts w:hint="eastAsia" w:ascii="宋体" w:hAnsi="宋体" w:eastAsia="宋体" w:cs="宋体"/>
          <w:color w:val="auto"/>
          <w:kern w:val="2"/>
          <w:sz w:val="24"/>
          <w:szCs w:val="24"/>
          <w:shd w:val="clear" w:color="auto" w:fill="FFFFFF"/>
          <w:lang w:val="en-US" w:eastAsia="zh-CN" w:bidi="ar"/>
        </w:rPr>
        <w:t>以上资质；拟派项目总监理工程师须具有相关专业的注册监理工程师执业资格，提供无在建承诺、劳动合同及社保个人权益记录单。</w:t>
      </w:r>
    </w:p>
    <w:p w14:paraId="2B9E759E">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5月25</w:t>
      </w:r>
      <w:r>
        <w:rPr>
          <w:rFonts w:hint="eastAsia" w:ascii="宋体" w:hAnsi="宋体" w:eastAsia="宋体" w:cs="宋体"/>
          <w:color w:val="auto"/>
          <w:sz w:val="24"/>
          <w:szCs w:val="24"/>
        </w:rPr>
        <w:t>日至 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5</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8</w:t>
      </w:r>
      <w:r>
        <w:rPr>
          <w:rFonts w:hint="eastAsia" w:ascii="宋体" w:hAnsi="宋体" w:cs="宋体"/>
          <w:color w:val="auto"/>
          <w:sz w:val="24"/>
        </w:rPr>
        <w:t>:</w:t>
      </w:r>
      <w:r>
        <w:rPr>
          <w:rFonts w:hint="eastAsia" w:cs="宋体"/>
          <w:color w:val="auto"/>
          <w:sz w:val="24"/>
          <w:lang w:val="en-US" w:eastAsia="zh-CN"/>
        </w:rPr>
        <w:t>00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w:t>
      </w:r>
      <w:r>
        <w:rPr>
          <w:rFonts w:ascii="宋体" w:hAnsi="宋体" w:eastAsia="宋体" w:cs="宋体"/>
          <w:color w:val="auto"/>
          <w:sz w:val="24"/>
          <w:szCs w:val="24"/>
        </w:rPr>
        <w:t>（北京时间）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61D56384">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w:t>
      </w:r>
      <w:r>
        <w:rPr>
          <w:rFonts w:ascii="宋体" w:hAnsi="宋体" w:eastAsia="宋体" w:cs="宋体"/>
          <w:color w:val="auto"/>
          <w:sz w:val="24"/>
          <w:szCs w:val="24"/>
        </w:rPr>
        <w:t>（北京时间）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47246C8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2.采购代理机构信息</w:t>
      </w:r>
    </w:p>
    <w:p w14:paraId="1A50B1A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名称：中豫建设工程咨询有限公司</w:t>
      </w:r>
    </w:p>
    <w:p w14:paraId="09E40D9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地址：河南自贸试验区郑州片区(郑东)榆林北路36号1号楼15层1516号</w:t>
      </w:r>
    </w:p>
    <w:p w14:paraId="751F8CD9">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联系人：高彦光</w:t>
      </w:r>
    </w:p>
    <w:p w14:paraId="0F8C1EE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联系方式：13223872830</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167B560D">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50538A1D">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73A16E8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E8E0754">
      <w:pPr>
        <w:pStyle w:val="20"/>
        <w:rPr>
          <w:rFonts w:hint="eastAsia" w:ascii="宋体" w:hAnsi="宋体" w:eastAsia="宋体" w:cs="宋体"/>
          <w:color w:val="auto"/>
          <w:kern w:val="0"/>
          <w:sz w:val="24"/>
          <w:szCs w:val="24"/>
          <w:shd w:val="clear" w:color="auto" w:fill="auto"/>
          <w:lang w:val="en-US" w:eastAsia="zh-CN"/>
        </w:rPr>
      </w:pPr>
    </w:p>
    <w:p w14:paraId="5BE20106">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4800FC1">
      <w:pPr>
        <w:pStyle w:val="20"/>
        <w:rPr>
          <w:rFonts w:hint="eastAsia" w:ascii="宋体" w:hAnsi="宋体" w:eastAsia="宋体" w:cs="宋体"/>
          <w:color w:val="auto"/>
          <w:kern w:val="0"/>
          <w:sz w:val="24"/>
          <w:szCs w:val="24"/>
          <w:shd w:val="clear" w:color="auto" w:fill="auto"/>
          <w:lang w:val="en-US" w:eastAsia="zh-CN"/>
        </w:rPr>
      </w:pPr>
    </w:p>
    <w:p w14:paraId="11615A12">
      <w:pPr>
        <w:pStyle w:val="20"/>
        <w:rPr>
          <w:rFonts w:hint="eastAsia" w:ascii="宋体" w:hAnsi="宋体" w:eastAsia="宋体" w:cs="宋体"/>
          <w:color w:val="auto"/>
          <w:kern w:val="0"/>
          <w:sz w:val="24"/>
          <w:szCs w:val="24"/>
          <w:shd w:val="clear" w:color="auto" w:fill="auto"/>
          <w:lang w:val="en-US" w:eastAsia="zh-CN"/>
        </w:rPr>
      </w:pPr>
    </w:p>
    <w:p w14:paraId="66EBF8C0">
      <w:pPr>
        <w:pStyle w:val="20"/>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8750AF9">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33B3F43">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B1F3325">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5"/>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0446006">
      <w:pPr>
        <w:widowControl/>
        <w:shd w:val="clear" w:color="auto" w:fill="FFFFFF"/>
        <w:spacing w:line="460" w:lineRule="atLeast"/>
        <w:ind w:firstLine="2731"/>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r>
              <w:rPr>
                <w:rFonts w:hint="eastAsia" w:ascii="宋体" w:hAnsi="宋体" w:cs="宋体"/>
                <w:color w:val="auto"/>
                <w:kern w:val="0"/>
                <w:sz w:val="24"/>
                <w:lang w:val="en-US" w:eastAsia="zh-CN"/>
              </w:rPr>
              <w:t>、</w:t>
            </w:r>
            <w:r>
              <w:rPr>
                <w:rFonts w:hint="eastAsia" w:ascii="宋体" w:hAnsi="宋体" w:eastAsia="宋体" w:cs="宋体"/>
                <w:b w:val="0"/>
                <w:bCs w:val="0"/>
                <w:color w:val="auto"/>
                <w:sz w:val="24"/>
                <w:szCs w:val="24"/>
                <w:lang w:val="en-US" w:eastAsia="zh-CN"/>
              </w:rPr>
              <w:t>平顶山移民社区</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6767CEB3">
      <w:pPr>
        <w:pStyle w:val="20"/>
      </w:pPr>
    </w:p>
    <w:p w14:paraId="4160C1A1">
      <w:pPr>
        <w:pStyle w:val="20"/>
      </w:pPr>
      <w:bookmarkStart w:id="64" w:name="_GoBack"/>
      <w:bookmarkEnd w:id="64"/>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正阳县水利局正阳县2025年度中央和地方水库移民扶持资金项目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正阳竞谈-2026-36</w:t>
            </w:r>
          </w:p>
        </w:tc>
      </w:tr>
      <w:tr w14:paraId="159A552B">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评定办法：本次谈判将按照最低评审价法，即在符合采购需求、质量和服务相等的前提下，以供应商最后一轮的报价按政府采购相关规定调整后的最低评定价推荐3名成交候选供应商</w:t>
            </w:r>
          </w:p>
        </w:tc>
      </w:tr>
      <w:tr w14:paraId="25DCBD5B">
        <w:tblPrEx>
          <w:shd w:val="clear" w:color="auto" w:fill="FFFFFF"/>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r>
              <w:rPr>
                <w:rStyle w:val="27"/>
                <w:rFonts w:hint="eastAsia" w:ascii="宋体" w:hAnsi="宋体" w:eastAsia="宋体" w:cs="宋体"/>
                <w:bCs/>
                <w:color w:val="auto"/>
                <w:kern w:val="0"/>
                <w:sz w:val="24"/>
                <w:highlight w:val="none"/>
                <w:u w:val="none"/>
              </w:rPr>
              <w:t>中小企业划分标准</w:t>
            </w:r>
            <w:r>
              <w:rPr>
                <w:rStyle w:val="27"/>
                <w:rFonts w:hint="eastAsia" w:ascii="宋体" w:hAnsi="宋体" w:eastAsia="宋体" w:cs="宋体"/>
                <w:bCs/>
                <w:color w:val="auto"/>
                <w:kern w:val="0"/>
                <w:sz w:val="24"/>
                <w:highlight w:val="none"/>
                <w:u w:val="none"/>
                <w:lang w:eastAsia="zh-CN"/>
              </w:rPr>
              <w:t>：</w:t>
            </w:r>
            <w:r>
              <w:rPr>
                <w:rFonts w:hint="eastAsia" w:ascii="宋体" w:hAnsi="宋体" w:cs="Arial"/>
                <w:color w:val="auto"/>
                <w:kern w:val="0"/>
                <w:sz w:val="24"/>
                <w:lang w:val="en-US" w:eastAsia="zh-CN"/>
              </w:rPr>
              <w:t>从业人员300人以下的为中小微型企业。其中，从业人员100人及以上的为中型企业；从业人员10人及以上的为小型企业；从业人员10人以下的为微型企业。</w:t>
            </w:r>
          </w:p>
        </w:tc>
      </w:tr>
      <w:tr w14:paraId="58BFE7C7">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r w14:paraId="75D96B4E">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2DDB1C">
            <w:pPr>
              <w:spacing w:line="460" w:lineRule="atLeast"/>
              <w:jc w:val="center"/>
              <w:textAlignment w:val="bottom"/>
              <w:rPr>
                <w:rFonts w:hint="default" w:ascii="宋体" w:hAnsi="宋体"/>
                <w:color w:val="auto"/>
                <w:kern w:val="0"/>
                <w:sz w:val="24"/>
                <w:lang w:val="en-US" w:eastAsia="zh-CN"/>
              </w:rPr>
            </w:pPr>
            <w:r>
              <w:rPr>
                <w:rFonts w:hint="eastAsia" w:ascii="宋体" w:hAnsi="宋体"/>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C8C80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440FF4E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6E6FDA3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2DB4DE0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405F4E5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64E629D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7BC2AB2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06C94B8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4D94472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3EFD757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B91E3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2F9AFDE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4389DBC6">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b/>
                <w:bCs/>
                <w:color w:val="auto"/>
                <w:kern w:val="0"/>
                <w:sz w:val="24"/>
                <w:lang w:val="en-US" w:eastAsia="zh-CN"/>
              </w:rPr>
              <w:t>注:非专门面向中小企业采购项目时:价格调整详见采购文件。</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7"/>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354912A">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08D916F1">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7E36BCE1">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7815E061">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7893B3F3">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79B4751F">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4B057A7">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1"/>
        <w:rPr>
          <w:rFonts w:ascii="宋体" w:hAnsi="宋体" w:cs="宋体"/>
          <w:b/>
          <w:bCs/>
          <w:kern w:val="0"/>
          <w:sz w:val="24"/>
          <w:szCs w:val="21"/>
        </w:rPr>
      </w:pPr>
    </w:p>
    <w:p w14:paraId="4D213732">
      <w:pPr>
        <w:pStyle w:val="11"/>
        <w:rPr>
          <w:rFonts w:ascii="宋体" w:hAnsi="宋体" w:cs="宋体"/>
          <w:b/>
          <w:bCs/>
          <w:kern w:val="0"/>
          <w:sz w:val="24"/>
          <w:szCs w:val="21"/>
        </w:rPr>
      </w:pPr>
    </w:p>
    <w:p w14:paraId="61A3AB3D">
      <w:pPr>
        <w:pStyle w:val="11"/>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460407898"/>
      <w:bookmarkStart w:id="11" w:name="_Toc6119"/>
      <w:bookmarkStart w:id="12" w:name="_Toc460488539"/>
      <w:bookmarkStart w:id="13" w:name="_Toc2085"/>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460407899"/>
      <w:bookmarkStart w:id="15" w:name="_Toc460488540"/>
      <w:bookmarkStart w:id="16" w:name="_Toc28201"/>
      <w:bookmarkStart w:id="17" w:name="_Toc18592"/>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460407900"/>
      <w:bookmarkStart w:id="19" w:name="_Toc23682"/>
      <w:bookmarkStart w:id="20" w:name="_Toc460488541"/>
      <w:bookmarkStart w:id="21" w:name="_Toc180"/>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460407901"/>
      <w:bookmarkStart w:id="23" w:name="_Toc29105"/>
      <w:bookmarkStart w:id="24" w:name="_Toc11127"/>
      <w:bookmarkStart w:id="25" w:name="_Toc460488542"/>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460488543"/>
      <w:bookmarkStart w:id="27" w:name="_Toc460407902"/>
      <w:bookmarkStart w:id="28" w:name="_Toc11071"/>
      <w:bookmarkStart w:id="29" w:name="_Toc16135"/>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209"/>
      <w:bookmarkStart w:id="31" w:name="_Toc460407903"/>
      <w:bookmarkStart w:id="32" w:name="_Toc22463"/>
      <w:bookmarkStart w:id="33" w:name="_Toc460488544"/>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10105"/>
      <w:bookmarkStart w:id="35" w:name="_Toc9922"/>
      <w:bookmarkStart w:id="36" w:name="_Toc460407904"/>
      <w:bookmarkStart w:id="37" w:name="_Toc21839"/>
      <w:bookmarkStart w:id="38" w:name="_Toc460488545"/>
      <w:bookmarkStart w:id="39" w:name="_Toc17659"/>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28264"/>
      <w:bookmarkStart w:id="41" w:name="_Toc13835"/>
      <w:bookmarkStart w:id="42" w:name="_Toc32676"/>
      <w:bookmarkStart w:id="43" w:name="_Toc28142"/>
      <w:bookmarkStart w:id="44" w:name="_Toc460488546"/>
      <w:bookmarkStart w:id="45" w:name="_Toc460407905"/>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460407906"/>
      <w:bookmarkStart w:id="47" w:name="_Toc1683"/>
      <w:bookmarkStart w:id="48" w:name="_Toc460488547"/>
      <w:bookmarkStart w:id="49" w:name="_Toc26886"/>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1"/>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1"/>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8"/>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8"/>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8"/>
        <w:shd w:val="clear" w:color="auto" w:fill="FFFFFF"/>
        <w:spacing w:before="0" w:beforeAutospacing="0" w:after="0" w:afterAutospacing="0" w:line="460" w:lineRule="atLeast"/>
        <w:ind w:firstLine="482"/>
        <w:jc w:val="center"/>
        <w:rPr>
          <w:sz w:val="24"/>
          <w:szCs w:val="24"/>
        </w:rPr>
      </w:pPr>
    </w:p>
    <w:p w14:paraId="7BA61DFF">
      <w:pPr>
        <w:pStyle w:val="8"/>
        <w:shd w:val="clear" w:color="auto" w:fill="FFFFFF"/>
        <w:spacing w:before="0" w:beforeAutospacing="0" w:after="0" w:afterAutospacing="0" w:line="460" w:lineRule="atLeast"/>
        <w:jc w:val="both"/>
        <w:rPr>
          <w:rFonts w:hint="eastAsia"/>
          <w:b/>
          <w:bCs/>
          <w:color w:val="000000"/>
          <w:sz w:val="24"/>
          <w:szCs w:val="24"/>
        </w:rPr>
      </w:pPr>
    </w:p>
    <w:p w14:paraId="695CEEA2">
      <w:pPr>
        <w:pStyle w:val="8"/>
        <w:shd w:val="clear" w:color="auto" w:fill="FFFFFF"/>
        <w:spacing w:before="0" w:beforeAutospacing="0" w:after="0" w:afterAutospacing="0" w:line="460" w:lineRule="atLeast"/>
        <w:jc w:val="both"/>
        <w:rPr>
          <w:rFonts w:hint="eastAsia"/>
          <w:b/>
          <w:bCs/>
          <w:color w:val="000000"/>
          <w:sz w:val="24"/>
          <w:szCs w:val="24"/>
        </w:rPr>
      </w:pPr>
    </w:p>
    <w:p w14:paraId="53DB9141">
      <w:pPr>
        <w:pStyle w:val="8"/>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8"/>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8"/>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5"/>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9"/>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shd w:val="clear" w:color="auto" w:fill="FFFFFF"/>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shd w:val="clear" w:color="auto" w:fill="FFFFFF"/>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8"/>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26808"/>
      <w:bookmarkStart w:id="51" w:name="_Toc239669436"/>
      <w:bookmarkStart w:id="52" w:name="_Toc227215672"/>
      <w:bookmarkStart w:id="53" w:name="_Toc226425740"/>
      <w:bookmarkStart w:id="54" w:name="_Toc12449"/>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152042593"/>
            <w:bookmarkStart w:id="56" w:name="_Toc490943933"/>
            <w:bookmarkStart w:id="57" w:name="_Toc246997113"/>
            <w:bookmarkStart w:id="58" w:name="_Toc416616430"/>
            <w:bookmarkStart w:id="59" w:name="_Toc144974872"/>
            <w:bookmarkStart w:id="60" w:name="_Toc247085888"/>
            <w:bookmarkStart w:id="61" w:name="_Toc152045804"/>
            <w:bookmarkStart w:id="62" w:name="_Toc179632824"/>
            <w:bookmarkStart w:id="63" w:name="_Toc246996370"/>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8"/>
        <w:shd w:val="clear" w:color="auto" w:fill="FFFFFF"/>
        <w:spacing w:before="0" w:beforeAutospacing="0" w:after="0" w:afterAutospacing="0" w:line="460" w:lineRule="atLeast"/>
        <w:rPr>
          <w:rFonts w:hint="eastAsia"/>
          <w:b/>
          <w:sz w:val="24"/>
          <w:szCs w:val="24"/>
        </w:rPr>
      </w:pPr>
    </w:p>
    <w:p w14:paraId="55587351">
      <w:pPr>
        <w:pStyle w:val="8"/>
        <w:shd w:val="clear" w:color="auto" w:fill="FFFFFF"/>
        <w:spacing w:before="0" w:beforeAutospacing="0" w:after="0" w:afterAutospacing="0" w:line="460" w:lineRule="atLeast"/>
        <w:rPr>
          <w:rFonts w:hint="eastAsia"/>
          <w:b/>
        </w:rPr>
      </w:pPr>
    </w:p>
    <w:p w14:paraId="4EA9FC7A">
      <w:pPr>
        <w:pStyle w:val="8"/>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8"/>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8"/>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8"/>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8"/>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8"/>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8"/>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8"/>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8"/>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8"/>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8"/>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8"/>
        <w:shd w:val="clear" w:color="auto" w:fill="FFFFFF"/>
        <w:spacing w:before="0" w:beforeAutospacing="0" w:after="0" w:afterAutospacing="0" w:line="460" w:lineRule="atLeast"/>
        <w:rPr>
          <w:rFonts w:hint="eastAsia"/>
          <w:b/>
          <w:bCs/>
          <w:color w:val="000000"/>
        </w:rPr>
      </w:pPr>
    </w:p>
    <w:p w14:paraId="5404166B">
      <w:pPr>
        <w:pStyle w:val="8"/>
        <w:shd w:val="clear" w:color="auto" w:fill="FFFFFF"/>
        <w:spacing w:before="0" w:beforeAutospacing="0" w:after="0" w:afterAutospacing="0" w:line="460" w:lineRule="atLeast"/>
        <w:rPr>
          <w:rFonts w:hint="eastAsia"/>
          <w:b/>
          <w:bCs/>
          <w:color w:val="000000"/>
        </w:rPr>
      </w:pPr>
    </w:p>
    <w:p w14:paraId="164F7EFA">
      <w:pPr>
        <w:pStyle w:val="8"/>
        <w:shd w:val="clear" w:color="auto" w:fill="FFFFFF"/>
        <w:spacing w:before="0" w:beforeAutospacing="0" w:after="0" w:afterAutospacing="0" w:line="460" w:lineRule="atLeast"/>
        <w:rPr>
          <w:rFonts w:hint="eastAsia"/>
          <w:b/>
          <w:bCs/>
          <w:color w:val="000000"/>
        </w:rPr>
      </w:pPr>
    </w:p>
    <w:p w14:paraId="2EE8BE16">
      <w:pPr>
        <w:pStyle w:val="8"/>
        <w:shd w:val="clear" w:color="auto" w:fill="FFFFFF"/>
        <w:spacing w:before="0" w:beforeAutospacing="0" w:after="0" w:afterAutospacing="0" w:line="460" w:lineRule="atLeast"/>
        <w:rPr>
          <w:rFonts w:hint="eastAsia"/>
          <w:b/>
          <w:bCs/>
          <w:color w:val="000000"/>
        </w:rPr>
      </w:pPr>
    </w:p>
    <w:p w14:paraId="59D8C164">
      <w:pPr>
        <w:pStyle w:val="8"/>
        <w:shd w:val="clear" w:color="auto" w:fill="FFFFFF"/>
        <w:spacing w:before="0" w:beforeAutospacing="0" w:after="0" w:afterAutospacing="0" w:line="460" w:lineRule="atLeast"/>
        <w:rPr>
          <w:rFonts w:hint="eastAsia"/>
          <w:b/>
          <w:bCs/>
          <w:color w:val="000000"/>
        </w:rPr>
      </w:pPr>
    </w:p>
    <w:p w14:paraId="7D9EFC77">
      <w:pPr>
        <w:pStyle w:val="8"/>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0"/>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4"/>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4"/>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E1F411-9314-427A-8CD5-360C19412962}"/>
  </w:font>
  <w:font w:name="黑体">
    <w:panose1 w:val="02010609060101010101"/>
    <w:charset w:val="86"/>
    <w:family w:val="auto"/>
    <w:pitch w:val="default"/>
    <w:sig w:usb0="800002BF" w:usb1="38CF7CFA" w:usb2="00000016" w:usb3="00000000" w:csb0="00040001" w:csb1="00000000"/>
    <w:embedRegular r:id="rId2" w:fontKey="{9938132D-36F7-485E-A1B5-568D4C9306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5998D1B-9840-4A4D-BEE3-747075311C3F}"/>
  </w:font>
  <w:font w:name="方正小标宋简体">
    <w:panose1 w:val="02000000000000000000"/>
    <w:charset w:val="86"/>
    <w:family w:val="script"/>
    <w:pitch w:val="default"/>
    <w:sig w:usb0="00000001" w:usb1="08000000" w:usb2="00000000" w:usb3="00000000" w:csb0="00040000" w:csb1="00000000"/>
    <w:embedRegular r:id="rId4" w:fontKey="{D34BBC09-4A1F-47BC-B217-C26D2B8EB95B}"/>
  </w:font>
  <w:font w:name="‹ΟGB2312">
    <w:altName w:val="宋体"/>
    <w:panose1 w:val="00000000000000000000"/>
    <w:charset w:val="86"/>
    <w:family w:val="roman"/>
    <w:pitch w:val="default"/>
    <w:sig w:usb0="00000000" w:usb1="00000000" w:usb2="00000010" w:usb3="00000000" w:csb0="00040000" w:csb1="00000000"/>
    <w:embedRegular r:id="rId5" w:fontKey="{C0387B4D-0428-47FB-9E71-63C1D5F54FDD}"/>
  </w:font>
  <w:font w:name="嫤疓B2312">
    <w:altName w:val="宋体"/>
    <w:panose1 w:val="00000000000000000000"/>
    <w:charset w:val="86"/>
    <w:family w:val="roman"/>
    <w:pitch w:val="default"/>
    <w:sig w:usb0="00000000" w:usb1="00000000" w:usb2="00000010" w:usb3="00000000" w:csb0="00040000" w:csb1="00000000"/>
    <w:embedRegular r:id="rId6" w:fontKey="{6639A1AA-4A4F-4FB7-A227-13D061C59E50}"/>
  </w:font>
  <w:font w:name="楷体_GB2312">
    <w:altName w:val="楷体"/>
    <w:panose1 w:val="00000000000000000000"/>
    <w:charset w:val="86"/>
    <w:family w:val="modern"/>
    <w:pitch w:val="default"/>
    <w:sig w:usb0="00000000" w:usb1="00000000" w:usb2="00000010" w:usb3="00000000" w:csb0="00040000" w:csb1="00000000"/>
    <w:embedRegular r:id="rId7" w:fontKey="{029BAB76-0BA3-4D17-B917-139E72CFA047}"/>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embedRegular r:id="rId8" w:fontKey="{AD8CA535-D1E3-4B13-ADB5-C325D472602B}"/>
  </w:font>
  <w:font w:name="仿宋_GB2312">
    <w:altName w:val="仿宋"/>
    <w:panose1 w:val="02010609030101010101"/>
    <w:charset w:val="86"/>
    <w:family w:val="modern"/>
    <w:pitch w:val="default"/>
    <w:sig w:usb0="00000000" w:usb1="00000000" w:usb2="00000010" w:usb3="00000000" w:csb0="00040000" w:csb1="00000000"/>
    <w:embedRegular r:id="rId9" w:fontKey="{5D45983D-C6C2-4275-AFBC-3A4A45EC7003}"/>
  </w:font>
  <w:font w:name="仿宋">
    <w:panose1 w:val="02010609060101010101"/>
    <w:charset w:val="86"/>
    <w:family w:val="auto"/>
    <w:pitch w:val="default"/>
    <w:sig w:usb0="800002BF" w:usb1="38CF7CFA" w:usb2="00000016" w:usb3="00000000" w:csb0="00040001" w:csb1="00000000"/>
    <w:embedRegular r:id="rId10" w:fontKey="{14BF5AEC-F095-4609-8802-5E45120840A1}"/>
  </w:font>
  <w:font w:name="Lucida Sans Unicode">
    <w:panose1 w:val="020B0602030504020204"/>
    <w:charset w:val="01"/>
    <w:family w:val="swiss"/>
    <w:pitch w:val="default"/>
    <w:sig w:usb0="80001AFF" w:usb1="0000396B" w:usb2="00000000" w:usb3="00000000" w:csb0="200000BF" w:csb1="D7F70000"/>
    <w:embedRegular r:id="rId11" w:fontKey="{F0ED86D4-9AA6-4447-B162-45BD65C9C24F}"/>
  </w:font>
  <w:font w:name="WPSEMBED1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AB7ED3"/>
    <w:rsid w:val="00DE5743"/>
    <w:rsid w:val="026A3D04"/>
    <w:rsid w:val="029B42B7"/>
    <w:rsid w:val="03717049"/>
    <w:rsid w:val="043A06FC"/>
    <w:rsid w:val="09267C87"/>
    <w:rsid w:val="0A430D0D"/>
    <w:rsid w:val="0C711B61"/>
    <w:rsid w:val="0D3B022A"/>
    <w:rsid w:val="104222BC"/>
    <w:rsid w:val="10614827"/>
    <w:rsid w:val="111C2DDB"/>
    <w:rsid w:val="11840349"/>
    <w:rsid w:val="13631AD8"/>
    <w:rsid w:val="14DA401C"/>
    <w:rsid w:val="170B195A"/>
    <w:rsid w:val="178A3D7E"/>
    <w:rsid w:val="18EB4A4A"/>
    <w:rsid w:val="19673E6C"/>
    <w:rsid w:val="19DD306D"/>
    <w:rsid w:val="1E152FB7"/>
    <w:rsid w:val="1E553AF6"/>
    <w:rsid w:val="21164C71"/>
    <w:rsid w:val="233A3DDA"/>
    <w:rsid w:val="24061828"/>
    <w:rsid w:val="24C663E3"/>
    <w:rsid w:val="25786181"/>
    <w:rsid w:val="2A4744C3"/>
    <w:rsid w:val="2AF23A05"/>
    <w:rsid w:val="2BF10002"/>
    <w:rsid w:val="323A4C76"/>
    <w:rsid w:val="36763BDE"/>
    <w:rsid w:val="37113475"/>
    <w:rsid w:val="37503F9E"/>
    <w:rsid w:val="382C7B34"/>
    <w:rsid w:val="3E8724D3"/>
    <w:rsid w:val="3F1C6E5B"/>
    <w:rsid w:val="3F756BE7"/>
    <w:rsid w:val="3F9A4869"/>
    <w:rsid w:val="41766110"/>
    <w:rsid w:val="475F50A3"/>
    <w:rsid w:val="48054938"/>
    <w:rsid w:val="4A567936"/>
    <w:rsid w:val="4C765DFD"/>
    <w:rsid w:val="4E327419"/>
    <w:rsid w:val="519D1BF6"/>
    <w:rsid w:val="55114AA0"/>
    <w:rsid w:val="599A62DC"/>
    <w:rsid w:val="5CDB4FE6"/>
    <w:rsid w:val="5F551619"/>
    <w:rsid w:val="5FC53AA4"/>
    <w:rsid w:val="631F3711"/>
    <w:rsid w:val="68B76B43"/>
    <w:rsid w:val="6BA86329"/>
    <w:rsid w:val="6CD90447"/>
    <w:rsid w:val="6E296D1B"/>
    <w:rsid w:val="6E2D1364"/>
    <w:rsid w:val="6F0137F4"/>
    <w:rsid w:val="702B5B7A"/>
    <w:rsid w:val="711F6779"/>
    <w:rsid w:val="71526589"/>
    <w:rsid w:val="744B02AA"/>
    <w:rsid w:val="75045DEC"/>
    <w:rsid w:val="762A6564"/>
    <w:rsid w:val="76635D31"/>
    <w:rsid w:val="76685F07"/>
    <w:rsid w:val="778D014C"/>
    <w:rsid w:val="791B54B2"/>
    <w:rsid w:val="7BC635A1"/>
    <w:rsid w:val="7BE31740"/>
    <w:rsid w:val="7E0230E5"/>
    <w:rsid w:val="7F7F4CA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8">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9">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0">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Indent 2"/>
    <w:basedOn w:val="1"/>
    <w:qFormat/>
    <w:uiPriority w:val="0"/>
    <w:pPr>
      <w:spacing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next w:val="3"/>
    <w:qFormat/>
    <w:uiPriority w:val="0"/>
    <w:pPr>
      <w:spacing w:after="120" w:afterLines="0" w:line="480" w:lineRule="auto"/>
    </w:pPr>
    <w:rPr>
      <w:rFonts w:ascii="Times New Roman" w:hAnsi="Times New Roman" w:eastAsia="宋体"/>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25505</Words>
  <Characters>27704</Characters>
  <Lines>0</Lines>
  <Paragraphs>0</Paragraphs>
  <TotalTime>0</TotalTime>
  <ScaleCrop>false</ScaleCrop>
  <LinksUpToDate>false</LinksUpToDate>
  <CharactersWithSpaces>28573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C.L</cp:lastModifiedBy>
  <dcterms:modified xsi:type="dcterms:W3CDTF">2026-05-22T03:30:03Z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8345F9B0595044EF9B2A78BF7CCCB049_13</vt:lpwstr>
  </property>
  <property fmtid="{D5CDD505-2E9C-101B-9397-08002B2CF9AE}" pid="4" name="KSOTemplateDocerSaveRecord">
    <vt:lpwstr>eyJoZGlkIjoiYTg2YWRmZGU0MDUxMGY0NWQyMTNhNjJiOTc3NzFiMjIiLCJ1c2VySWQiOiI0NTY4MjIxNzIifQ==</vt:lpwstr>
  </property>
</Properties>
</file>