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44D1E">
      <w:pPr>
        <w:pStyle w:val="2"/>
        <w:tabs>
          <w:tab w:val="left" w:pos="0"/>
          <w:tab w:val="left" w:pos="420"/>
          <w:tab w:val="center" w:pos="4153"/>
        </w:tabs>
        <w:autoSpaceDE w:val="0"/>
        <w:autoSpaceDN w:val="0"/>
        <w:adjustRightInd w:val="0"/>
        <w:spacing w:before="0" w:after="0" w:line="360" w:lineRule="auto"/>
        <w:jc w:val="center"/>
        <w:rPr>
          <w:rFonts w:ascii="华文中宋" w:hAnsi="华文中宋" w:eastAsia="华文中宋"/>
        </w:rPr>
      </w:pPr>
      <w:bookmarkStart w:id="0" w:name="_Toc35393773"/>
      <w:r>
        <w:rPr>
          <w:rFonts w:hint="eastAsia" w:ascii="华文中宋" w:hAnsi="华文中宋" w:eastAsia="华文中宋"/>
        </w:rPr>
        <w:t>政府采购意向公告</w:t>
      </w:r>
      <w:bookmarkEnd w:id="0"/>
    </w:p>
    <w:p w14:paraId="2FD6194B">
      <w:pPr>
        <w:tabs>
          <w:tab w:val="left" w:pos="993"/>
          <w:tab w:val="left" w:pos="1134"/>
          <w:tab w:val="left" w:pos="1418"/>
        </w:tabs>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驻马店市生态环境局</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none"/>
          <w:lang w:val="en-US" w:eastAsia="zh-CN"/>
        </w:rPr>
        <w:t>9月至11月</w:t>
      </w:r>
      <w:r>
        <w:rPr>
          <w:rFonts w:hint="eastAsia" w:ascii="仿宋_GB2312" w:hAnsi="仿宋_GB2312" w:eastAsia="仿宋_GB2312" w:cs="仿宋_GB2312"/>
          <w:sz w:val="32"/>
          <w:szCs w:val="32"/>
        </w:rPr>
        <w:t>政府采购意向</w:t>
      </w:r>
    </w:p>
    <w:p w14:paraId="2ED83789">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14:paraId="4F1CD002">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60" w:lineRule="exact"/>
        <w:ind w:firstLine="560" w:firstLineChars="200"/>
        <w:textAlignment w:val="auto"/>
        <w:rPr>
          <w:rFonts w:ascii="仿宋" w:hAnsi="仿宋" w:eastAsia="仿宋" w:cs="仿宋_GB2312"/>
          <w:sz w:val="28"/>
          <w:szCs w:val="28"/>
        </w:rPr>
      </w:pPr>
      <w:r>
        <w:rPr>
          <w:rFonts w:hint="eastAsia" w:ascii="仿宋" w:hAnsi="仿宋" w:eastAsia="仿宋" w:cs="仿宋_GB2312"/>
          <w:sz w:val="28"/>
          <w:szCs w:val="28"/>
        </w:rPr>
        <w:t>为便于供应商及时了解政府采购信息，根据《财政部关于开展政府采购意向公开工作的通知》（财库〔2020〕10号）等有关规定，现将</w:t>
      </w:r>
      <w:r>
        <w:rPr>
          <w:rFonts w:hint="eastAsia" w:ascii="仿宋" w:hAnsi="仿宋" w:eastAsia="仿宋" w:cs="仿宋_GB2312"/>
          <w:sz w:val="28"/>
          <w:szCs w:val="28"/>
          <w:lang w:eastAsia="zh-CN"/>
        </w:rPr>
        <w:t>驻马店市生态环境局</w:t>
      </w:r>
      <w:r>
        <w:rPr>
          <w:rFonts w:hint="eastAsia" w:ascii="仿宋" w:hAnsi="仿宋" w:eastAsia="仿宋" w:cs="仿宋_GB2312"/>
          <w:sz w:val="28"/>
          <w:szCs w:val="28"/>
          <w:u w:val="none"/>
          <w:lang w:val="en-US" w:eastAsia="zh-CN"/>
        </w:rPr>
        <w:t>2026</w:t>
      </w:r>
      <w:r>
        <w:rPr>
          <w:rFonts w:hint="eastAsia" w:ascii="仿宋" w:hAnsi="仿宋" w:eastAsia="仿宋" w:cs="仿宋_GB2312"/>
          <w:sz w:val="28"/>
          <w:szCs w:val="28"/>
          <w:u w:val="none"/>
        </w:rPr>
        <w:t>年</w:t>
      </w:r>
      <w:r>
        <w:rPr>
          <w:rFonts w:hint="eastAsia" w:ascii="仿宋" w:hAnsi="仿宋" w:eastAsia="仿宋" w:cs="仿宋_GB2312"/>
          <w:sz w:val="28"/>
          <w:szCs w:val="28"/>
          <w:u w:val="none"/>
          <w:lang w:val="en-US" w:eastAsia="zh-CN"/>
        </w:rPr>
        <w:t>9月至11月</w:t>
      </w:r>
      <w:r>
        <w:rPr>
          <w:rFonts w:hint="eastAsia" w:ascii="仿宋" w:hAnsi="仿宋" w:eastAsia="仿宋" w:cs="仿宋_GB2312"/>
          <w:sz w:val="28"/>
          <w:szCs w:val="28"/>
        </w:rPr>
        <w:t>采购意向公开如下：</w:t>
      </w:r>
    </w:p>
    <w:tbl>
      <w:tblPr>
        <w:tblStyle w:val="5"/>
        <w:tblW w:w="9312"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813"/>
        <w:gridCol w:w="4148"/>
        <w:gridCol w:w="1164"/>
        <w:gridCol w:w="1219"/>
        <w:gridCol w:w="531"/>
      </w:tblGrid>
      <w:tr w14:paraId="1290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6D2DD2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序号</w:t>
            </w:r>
          </w:p>
        </w:tc>
        <w:tc>
          <w:tcPr>
            <w:tcW w:w="1813" w:type="dxa"/>
            <w:vAlign w:val="center"/>
          </w:tcPr>
          <w:p w14:paraId="2AC848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采购项目</w:t>
            </w:r>
          </w:p>
          <w:p w14:paraId="2BB3F1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名称</w:t>
            </w:r>
          </w:p>
        </w:tc>
        <w:tc>
          <w:tcPr>
            <w:tcW w:w="4148" w:type="dxa"/>
            <w:vAlign w:val="center"/>
          </w:tcPr>
          <w:p w14:paraId="36A0C4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采购需求概况</w:t>
            </w:r>
          </w:p>
        </w:tc>
        <w:tc>
          <w:tcPr>
            <w:tcW w:w="1164" w:type="dxa"/>
            <w:vAlign w:val="center"/>
          </w:tcPr>
          <w:p w14:paraId="5FD188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预算金额</w:t>
            </w:r>
          </w:p>
          <w:p w14:paraId="36F0F3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（万元）</w:t>
            </w:r>
          </w:p>
        </w:tc>
        <w:tc>
          <w:tcPr>
            <w:tcW w:w="1219" w:type="dxa"/>
            <w:vAlign w:val="center"/>
          </w:tcPr>
          <w:p w14:paraId="2F7556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预计采购时间（填写到月）</w:t>
            </w:r>
          </w:p>
        </w:tc>
        <w:tc>
          <w:tcPr>
            <w:tcW w:w="531" w:type="dxa"/>
            <w:vAlign w:val="center"/>
          </w:tcPr>
          <w:p w14:paraId="449578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kern w:val="0"/>
                <w:sz w:val="28"/>
                <w:szCs w:val="28"/>
              </w:rPr>
            </w:pPr>
            <w:r>
              <w:rPr>
                <w:rFonts w:hint="eastAsia" w:ascii="仿宋" w:hAnsi="仿宋" w:eastAsia="仿宋"/>
                <w:kern w:val="0"/>
                <w:sz w:val="28"/>
                <w:szCs w:val="28"/>
              </w:rPr>
              <w:t>备注</w:t>
            </w:r>
          </w:p>
        </w:tc>
      </w:tr>
      <w:tr w14:paraId="7636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37" w:type="dxa"/>
            <w:vAlign w:val="center"/>
          </w:tcPr>
          <w:p w14:paraId="618755E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w:t>
            </w:r>
          </w:p>
          <w:p w14:paraId="706EF0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1813" w:type="dxa"/>
            <w:vAlign w:val="center"/>
          </w:tcPr>
          <w:p w14:paraId="76148E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kern w:val="0"/>
                <w:sz w:val="28"/>
                <w:szCs w:val="28"/>
                <w:u w:val="none"/>
                <w:lang w:eastAsia="zh-CN"/>
              </w:rPr>
            </w:pPr>
            <w:r>
              <w:rPr>
                <w:rFonts w:hint="eastAsia" w:ascii="仿宋_GB2312" w:hAnsi="仿宋_GB2312" w:eastAsia="仿宋_GB2312" w:cs="仿宋_GB2312"/>
                <w:color w:val="000000"/>
                <w:kern w:val="0"/>
                <w:sz w:val="28"/>
                <w:szCs w:val="28"/>
                <w:lang w:val="en-US" w:eastAsia="zh-CN"/>
              </w:rPr>
              <w:t>驻马店市生态环境局</w:t>
            </w:r>
            <w:bookmarkStart w:id="1" w:name="_GoBack"/>
            <w:bookmarkEnd w:id="1"/>
            <w:r>
              <w:rPr>
                <w:rFonts w:hint="eastAsia" w:ascii="仿宋_GB2312" w:hAnsi="仿宋_GB2312" w:eastAsia="仿宋_GB2312" w:cs="仿宋_GB2312"/>
                <w:color w:val="000000"/>
                <w:kern w:val="0"/>
                <w:sz w:val="28"/>
                <w:szCs w:val="28"/>
              </w:rPr>
              <w:t>土壤污染重点监管单位监督监测项目</w:t>
            </w:r>
          </w:p>
        </w:tc>
        <w:tc>
          <w:tcPr>
            <w:tcW w:w="4148" w:type="dxa"/>
            <w:vAlign w:val="center"/>
          </w:tcPr>
          <w:p w14:paraId="66A24E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kern w:val="0"/>
                <w:sz w:val="28"/>
                <w:szCs w:val="28"/>
                <w:u w:val="none"/>
                <w:lang w:val="en-US" w:eastAsia="zh-CN"/>
              </w:rPr>
            </w:pPr>
            <w:r>
              <w:rPr>
                <w:rFonts w:hint="eastAsia" w:ascii="仿宋_GB2312" w:hAnsi="仿宋_GB2312" w:eastAsia="仿宋_GB2312" w:cs="仿宋_GB2312"/>
                <w:color w:val="000000"/>
                <w:kern w:val="0"/>
                <w:sz w:val="28"/>
                <w:szCs w:val="28"/>
                <w:lang w:val="en-US" w:eastAsia="zh-CN"/>
              </w:rPr>
              <w:t>对全市土壤污染重点监管单位自行监测和土壤污染隐患排查开展监督性检查；对新增土壤污染重点监管</w:t>
            </w:r>
            <w:r>
              <w:rPr>
                <w:rFonts w:hint="eastAsia" w:ascii="仿宋_GB2312" w:hAnsi="仿宋_GB2312" w:eastAsia="仿宋_GB2312" w:cs="仿宋_GB2312"/>
                <w:color w:val="000000"/>
                <w:kern w:val="0"/>
                <w:sz w:val="28"/>
                <w:szCs w:val="28"/>
                <w:lang w:val="en-US" w:eastAsia="zh-CN"/>
              </w:rPr>
              <w:t>单位开展周边监测；对已开展过周边监测的土壤污染</w:t>
            </w:r>
            <w:r>
              <w:rPr>
                <w:rFonts w:hint="eastAsia" w:ascii="仿宋_GB2312" w:hAnsi="仿宋_GB2312" w:eastAsia="仿宋_GB2312" w:cs="仿宋_GB2312"/>
                <w:color w:val="000000"/>
                <w:kern w:val="0"/>
                <w:sz w:val="28"/>
                <w:szCs w:val="28"/>
                <w:lang w:val="en-US" w:eastAsia="zh-CN"/>
              </w:rPr>
              <w:t>重点监管单位开展周边定期监测。</w:t>
            </w:r>
          </w:p>
        </w:tc>
        <w:tc>
          <w:tcPr>
            <w:tcW w:w="1164" w:type="dxa"/>
            <w:vAlign w:val="center"/>
          </w:tcPr>
          <w:p w14:paraId="554E9E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kern w:val="0"/>
                <w:sz w:val="28"/>
                <w:szCs w:val="28"/>
                <w:highlight w:val="none"/>
                <w:u w:val="none"/>
                <w:lang w:val="en-US" w:eastAsia="zh-CN"/>
              </w:rPr>
            </w:pPr>
            <w:r>
              <w:rPr>
                <w:rFonts w:hint="eastAsia" w:ascii="仿宋_GB2312" w:hAnsi="仿宋_GB2312" w:eastAsia="仿宋_GB2312" w:cs="仿宋_GB2312"/>
                <w:i w:val="0"/>
                <w:iCs/>
                <w:kern w:val="0"/>
                <w:sz w:val="28"/>
                <w:szCs w:val="28"/>
                <w:highlight w:val="none"/>
                <w:u w:val="none"/>
                <w:lang w:val="en-US" w:eastAsia="zh-CN"/>
              </w:rPr>
              <w:t>80</w:t>
            </w:r>
          </w:p>
        </w:tc>
        <w:tc>
          <w:tcPr>
            <w:tcW w:w="1219" w:type="dxa"/>
            <w:vAlign w:val="center"/>
          </w:tcPr>
          <w:p w14:paraId="3EFDBE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kern w:val="0"/>
                <w:sz w:val="28"/>
                <w:szCs w:val="28"/>
                <w:highlight w:val="none"/>
                <w:u w:val="none"/>
                <w:lang w:val="en-US" w:eastAsia="zh-CN"/>
              </w:rPr>
            </w:pPr>
            <w:r>
              <w:rPr>
                <w:rFonts w:hint="eastAsia" w:ascii="仿宋_GB2312" w:hAnsi="仿宋_GB2312" w:eastAsia="仿宋_GB2312" w:cs="仿宋_GB2312"/>
                <w:i w:val="0"/>
                <w:iCs/>
                <w:kern w:val="0"/>
                <w:sz w:val="28"/>
                <w:szCs w:val="28"/>
                <w:highlight w:val="none"/>
                <w:u w:val="none"/>
                <w:lang w:val="en-US" w:eastAsia="zh-CN"/>
              </w:rPr>
              <w:t>2026年11月</w:t>
            </w:r>
          </w:p>
        </w:tc>
        <w:tc>
          <w:tcPr>
            <w:tcW w:w="531" w:type="dxa"/>
            <w:vAlign w:val="center"/>
          </w:tcPr>
          <w:p w14:paraId="585786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kern w:val="0"/>
                <w:sz w:val="28"/>
                <w:szCs w:val="28"/>
                <w:u w:val="none"/>
              </w:rPr>
            </w:pPr>
          </w:p>
        </w:tc>
      </w:tr>
    </w:tbl>
    <w:p w14:paraId="35E654EA">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after="313" w:afterLines="100" w:line="560" w:lineRule="exact"/>
        <w:ind w:firstLine="560" w:firstLineChars="200"/>
        <w:textAlignment w:val="auto"/>
        <w:rPr>
          <w:rFonts w:ascii="仿宋" w:hAnsi="仿宋" w:eastAsia="仿宋"/>
          <w:sz w:val="28"/>
          <w:szCs w:val="28"/>
        </w:rPr>
      </w:pPr>
      <w:r>
        <w:rPr>
          <w:rFonts w:hint="eastAsia" w:ascii="仿宋" w:hAnsi="仿宋" w:eastAsia="仿宋"/>
          <w:sz w:val="28"/>
          <w:szCs w:val="28"/>
        </w:rPr>
        <w:t>本次公开的采购意向是本单位政府采购工作的初步安排，具体采购项目情况以相关采购公告和采购文件为准。</w:t>
      </w:r>
    </w:p>
    <w:p w14:paraId="134E68DC">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60" w:lineRule="exact"/>
        <w:ind w:right="480" w:firstLine="840" w:firstLineChars="300"/>
        <w:jc w:val="right"/>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驻马店市生态环境局</w:t>
      </w:r>
    </w:p>
    <w:p w14:paraId="44651703">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60" w:lineRule="exact"/>
        <w:ind w:right="480" w:firstLine="840" w:firstLineChars="300"/>
        <w:jc w:val="center"/>
        <w:textAlignment w:val="auto"/>
      </w:pPr>
      <w:r>
        <w:rPr>
          <w:rFonts w:hint="eastAsia" w:ascii="仿宋" w:hAnsi="仿宋" w:eastAsia="仿宋"/>
          <w:sz w:val="28"/>
          <w:szCs w:val="28"/>
          <w:lang w:val="en-US" w:eastAsia="zh-CN"/>
        </w:rPr>
        <w:t xml:space="preserve">                                  2026</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8</w:t>
      </w:r>
      <w:r>
        <w:rPr>
          <w:rFonts w:hint="eastAsia" w:ascii="仿宋" w:hAnsi="仿宋" w:eastAsia="仿宋"/>
          <w:sz w:val="28"/>
          <w:szCs w:val="28"/>
        </w:rPr>
        <w:t xml:space="preserve">日  </w:t>
      </w:r>
    </w:p>
    <w:sectPr>
      <w:pgSz w:w="11906" w:h="16838"/>
      <w:pgMar w:top="1213" w:right="1576" w:bottom="121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YzUzMWQ4OWI0YzBkYjYzMDRhZTY5ZjZkYmFmYTgifQ=="/>
    <w:docVar w:name="KSO_WPS_MARK_KEY" w:val="a05174a5-f5af-4761-9521-c311b7c4f454"/>
  </w:docVars>
  <w:rsids>
    <w:rsidRoot w:val="10AB7E64"/>
    <w:rsid w:val="03117ADC"/>
    <w:rsid w:val="0972730C"/>
    <w:rsid w:val="10AB7E64"/>
    <w:rsid w:val="11DB07AE"/>
    <w:rsid w:val="129E7657"/>
    <w:rsid w:val="13E56991"/>
    <w:rsid w:val="1C2C3453"/>
    <w:rsid w:val="21733901"/>
    <w:rsid w:val="21D61D89"/>
    <w:rsid w:val="3EFB7FE7"/>
    <w:rsid w:val="44AA6474"/>
    <w:rsid w:val="45FA0392"/>
    <w:rsid w:val="47C94A4D"/>
    <w:rsid w:val="48596B42"/>
    <w:rsid w:val="4CF3866D"/>
    <w:rsid w:val="50E50B20"/>
    <w:rsid w:val="527A7209"/>
    <w:rsid w:val="5AB311ED"/>
    <w:rsid w:val="5E662CFC"/>
    <w:rsid w:val="5FEB0458"/>
    <w:rsid w:val="612D698A"/>
    <w:rsid w:val="64BB2AEF"/>
    <w:rsid w:val="68A2033A"/>
    <w:rsid w:val="6950437B"/>
    <w:rsid w:val="695157D0"/>
    <w:rsid w:val="71FBD202"/>
    <w:rsid w:val="736F3A60"/>
    <w:rsid w:val="7C2E5F6E"/>
    <w:rsid w:val="7D2A41DE"/>
    <w:rsid w:val="B3FD4B57"/>
    <w:rsid w:val="BD553A9C"/>
    <w:rsid w:val="E3CAFDBA"/>
    <w:rsid w:val="EFD76700"/>
    <w:rsid w:val="FEE1D202"/>
    <w:rsid w:val="FEEEF6D3"/>
    <w:rsid w:val="FFB1D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table" w:styleId="5">
    <w:name w:val="Table Grid"/>
    <w:basedOn w:val="4"/>
    <w:autoRedefine/>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305</Words>
  <Characters>325</Characters>
  <Lines>0</Lines>
  <Paragraphs>0</Paragraphs>
  <TotalTime>15</TotalTime>
  <ScaleCrop>false</ScaleCrop>
  <LinksUpToDate>false</LinksUpToDate>
  <CharactersWithSpaces>366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2021-01-06T11:43:00Z</dcterms:created>
  <dc:creator>风轻云淡</dc:creator>
  <cp:lastModifiedBy>白菜cai</cp:lastModifiedBy>
  <cp:lastPrinted>2026-09-08T07:53:18Z</cp:lastPrinted>
  <dcterms:modified xsi:type="dcterms:W3CDTF">2026-09-08T08:05:24Z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2406AA8E247F49449F050DE735A74A55_13</vt:lpwstr>
  </property>
  <property fmtid="{D5CDD505-2E9C-101B-9397-08002B2CF9AE}" pid="4" name="KSOTemplateDocerSaveRecord">
    <vt:lpwstr>eyJoZGlkIjoiMmE4M2Y4M2VmMGExNWE2M2EyMjhlN2E5ZTVhNzgyYjAiLCJ1c2VySWQiOiI0Mjc0NDU0NTgifQ==</vt:lpwstr>
  </property>
</Properties>
</file>