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5" w:rsidRDefault="00904415" w:rsidP="00904415">
      <w:pPr>
        <w:pStyle w:val="1"/>
        <w:spacing w:line="240" w:lineRule="auto"/>
        <w:rPr>
          <w:rFonts w:ascii="宋体" w:hAnsi="宋体" w:cs="Arial"/>
        </w:rPr>
      </w:pPr>
      <w:r w:rsidRPr="00904415">
        <w:rPr>
          <w:rFonts w:ascii="宋体" w:hAnsi="宋体" w:cs="Arial" w:hint="eastAsia"/>
        </w:rPr>
        <w:t>中州实验室全光谱流式分析仪与自动玻片扫描系统采购项目</w:t>
      </w:r>
      <w:r>
        <w:rPr>
          <w:rFonts w:ascii="宋体" w:hAnsi="宋体" w:cs="Arial"/>
        </w:rPr>
        <w:t>招标公告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项目概况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中州实验室全</w:t>
      </w:r>
      <w:bookmarkStart w:id="0" w:name="_GoBack"/>
      <w:bookmarkEnd w:id="0"/>
      <w:r>
        <w:rPr>
          <w:rFonts w:ascii="宋体" w:hAnsi="宋体" w:hint="eastAsia"/>
          <w:szCs w:val="21"/>
        </w:rPr>
        <w:t>光谱流式分析仪与自动玻片扫描系统采购项目</w:t>
      </w:r>
      <w:r>
        <w:rPr>
          <w:rFonts w:ascii="宋体" w:hAnsi="宋体"/>
          <w:szCs w:val="21"/>
        </w:rPr>
        <w:t>的潜在供应商应在河南省公共资源交易中心（</w:t>
      </w:r>
      <w:hyperlink r:id="rId6" w:history="1">
        <w:r>
          <w:rPr>
            <w:rStyle w:val="a9"/>
            <w:rFonts w:ascii="宋体" w:hAnsi="宋体"/>
            <w:szCs w:val="21"/>
          </w:rPr>
          <w:t>https://hnsggzyjy.henan.gov.cn/</w:t>
        </w:r>
      </w:hyperlink>
      <w:r>
        <w:rPr>
          <w:rFonts w:ascii="宋体" w:hAnsi="宋体"/>
          <w:szCs w:val="21"/>
        </w:rPr>
        <w:t>）获取招标文件，并于</w:t>
      </w:r>
      <w:r>
        <w:rPr>
          <w:rFonts w:ascii="宋体" w:hAnsi="宋体" w:hint="eastAsia"/>
          <w:szCs w:val="21"/>
        </w:rPr>
        <w:t>2024年1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月5日</w:t>
      </w:r>
      <w:r>
        <w:rPr>
          <w:rFonts w:ascii="宋体" w:hAnsi="宋体"/>
          <w:szCs w:val="21"/>
        </w:rPr>
        <w:t>9时00分（北京时间）前递交投标文件。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一、项目基本情况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项目编号：</w:t>
      </w:r>
      <w:r w:rsidRPr="005C7727">
        <w:rPr>
          <w:rFonts w:ascii="宋体" w:hAnsi="宋体" w:hint="eastAsia"/>
          <w:szCs w:val="21"/>
        </w:rPr>
        <w:t>豫财招标采购-2024-1243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项目名称：</w:t>
      </w:r>
      <w:r>
        <w:rPr>
          <w:rFonts w:ascii="宋体" w:hAnsi="宋体" w:hint="eastAsia"/>
          <w:szCs w:val="21"/>
        </w:rPr>
        <w:t>中州实验室全光谱流式分析仪与自动玻片扫描系统采购项目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采购方式：公开招标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预算金额：58</w:t>
      </w:r>
      <w:r>
        <w:rPr>
          <w:rFonts w:ascii="宋体" w:hAnsi="宋体" w:hint="eastAsia"/>
          <w:szCs w:val="21"/>
        </w:rPr>
        <w:t>00000元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最高限价：</w:t>
      </w:r>
      <w:r>
        <w:rPr>
          <w:rFonts w:ascii="宋体" w:hAnsi="宋体" w:hint="eastAsia"/>
          <w:szCs w:val="21"/>
        </w:rPr>
        <w:t>5800000元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2336"/>
        <w:gridCol w:w="2696"/>
        <w:gridCol w:w="1559"/>
        <w:gridCol w:w="1797"/>
      </w:tblGrid>
      <w:tr w:rsidR="00904415" w:rsidTr="00DE7A74">
        <w:trPr>
          <w:trHeight w:val="307"/>
          <w:jc w:val="center"/>
        </w:trPr>
        <w:tc>
          <w:tcPr>
            <w:tcW w:w="718" w:type="dxa"/>
            <w:vAlign w:val="center"/>
          </w:tcPr>
          <w:p w:rsidR="00904415" w:rsidRDefault="00904415" w:rsidP="00DE7A74">
            <w:pPr>
              <w:pStyle w:val="a7"/>
              <w:spacing w:after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序号</w:t>
            </w:r>
          </w:p>
        </w:tc>
        <w:tc>
          <w:tcPr>
            <w:tcW w:w="2336" w:type="dxa"/>
            <w:vAlign w:val="center"/>
          </w:tcPr>
          <w:p w:rsidR="00904415" w:rsidRDefault="00904415" w:rsidP="00DE7A74">
            <w:pPr>
              <w:pStyle w:val="a7"/>
              <w:spacing w:after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包号</w:t>
            </w:r>
          </w:p>
        </w:tc>
        <w:tc>
          <w:tcPr>
            <w:tcW w:w="2696" w:type="dxa"/>
            <w:vAlign w:val="center"/>
          </w:tcPr>
          <w:p w:rsidR="00904415" w:rsidRDefault="00904415" w:rsidP="00DE7A74">
            <w:pPr>
              <w:pStyle w:val="a7"/>
              <w:spacing w:after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包名称</w:t>
            </w:r>
          </w:p>
        </w:tc>
        <w:tc>
          <w:tcPr>
            <w:tcW w:w="1559" w:type="dxa"/>
            <w:vAlign w:val="center"/>
          </w:tcPr>
          <w:p w:rsidR="00904415" w:rsidRDefault="00904415" w:rsidP="00DE7A74">
            <w:pPr>
              <w:pStyle w:val="a7"/>
              <w:spacing w:after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包预算（元）</w:t>
            </w:r>
          </w:p>
        </w:tc>
        <w:tc>
          <w:tcPr>
            <w:tcW w:w="1797" w:type="dxa"/>
            <w:vAlign w:val="center"/>
          </w:tcPr>
          <w:p w:rsidR="00904415" w:rsidRDefault="00904415" w:rsidP="00DE7A74">
            <w:pPr>
              <w:pStyle w:val="a7"/>
              <w:spacing w:after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包最高限价（元）</w:t>
            </w:r>
          </w:p>
        </w:tc>
      </w:tr>
      <w:tr w:rsidR="00904415" w:rsidTr="00DE7A74">
        <w:trPr>
          <w:trHeight w:val="844"/>
          <w:jc w:val="center"/>
        </w:trPr>
        <w:tc>
          <w:tcPr>
            <w:tcW w:w="718" w:type="dxa"/>
            <w:vAlign w:val="center"/>
          </w:tcPr>
          <w:p w:rsidR="00904415" w:rsidRDefault="00904415" w:rsidP="00DE7A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</w:t>
            </w:r>
          </w:p>
        </w:tc>
        <w:tc>
          <w:tcPr>
            <w:tcW w:w="2336" w:type="dxa"/>
            <w:vAlign w:val="center"/>
          </w:tcPr>
          <w:p w:rsidR="00904415" w:rsidRDefault="00904415" w:rsidP="00DE7A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 w:rsidRPr="005C7727">
              <w:rPr>
                <w:rFonts w:ascii="宋体" w:hAnsi="宋体" w:cs="Arial" w:hint="eastAsia"/>
                <w:szCs w:val="21"/>
              </w:rPr>
              <w:t>豫政采(2)20241939-1</w:t>
            </w:r>
          </w:p>
        </w:tc>
        <w:tc>
          <w:tcPr>
            <w:tcW w:w="2696" w:type="dxa"/>
            <w:vAlign w:val="center"/>
          </w:tcPr>
          <w:p w:rsidR="00904415" w:rsidRDefault="00904415" w:rsidP="00DE7A74">
            <w:pPr>
              <w:pStyle w:val="a7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光谱流式分析仪</w:t>
            </w:r>
          </w:p>
        </w:tc>
        <w:tc>
          <w:tcPr>
            <w:tcW w:w="1559" w:type="dxa"/>
            <w:vAlign w:val="center"/>
          </w:tcPr>
          <w:p w:rsidR="00904415" w:rsidRDefault="00904415" w:rsidP="00DE7A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</w:t>
            </w:r>
            <w:r>
              <w:rPr>
                <w:rFonts w:ascii="宋体" w:hAnsi="宋体" w:cs="Arial"/>
                <w:szCs w:val="21"/>
              </w:rPr>
              <w:t>0</w:t>
            </w:r>
            <w:r>
              <w:rPr>
                <w:rFonts w:ascii="宋体" w:hAnsi="宋体" w:cs="Arial" w:hint="eastAsia"/>
                <w:szCs w:val="21"/>
              </w:rPr>
              <w:t>00000</w:t>
            </w:r>
          </w:p>
        </w:tc>
        <w:tc>
          <w:tcPr>
            <w:tcW w:w="1797" w:type="dxa"/>
            <w:vAlign w:val="center"/>
          </w:tcPr>
          <w:p w:rsidR="00904415" w:rsidRDefault="00904415" w:rsidP="00DE7A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4000000</w:t>
            </w:r>
          </w:p>
        </w:tc>
      </w:tr>
      <w:tr w:rsidR="00904415" w:rsidTr="00DE7A74">
        <w:trPr>
          <w:trHeight w:val="844"/>
          <w:jc w:val="center"/>
        </w:trPr>
        <w:tc>
          <w:tcPr>
            <w:tcW w:w="718" w:type="dxa"/>
            <w:vAlign w:val="center"/>
          </w:tcPr>
          <w:p w:rsidR="00904415" w:rsidRDefault="00904415" w:rsidP="00DE7A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2336" w:type="dxa"/>
            <w:vAlign w:val="center"/>
          </w:tcPr>
          <w:p w:rsidR="00904415" w:rsidRDefault="00904415" w:rsidP="00DE7A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 w:hint="eastAsia"/>
                <w:szCs w:val="21"/>
              </w:rPr>
            </w:pPr>
            <w:r w:rsidRPr="005C7727">
              <w:rPr>
                <w:rFonts w:ascii="宋体" w:hAnsi="宋体" w:cs="Arial" w:hint="eastAsia"/>
                <w:szCs w:val="21"/>
              </w:rPr>
              <w:t>豫政采(2)20241939-2</w:t>
            </w:r>
          </w:p>
        </w:tc>
        <w:tc>
          <w:tcPr>
            <w:tcW w:w="2696" w:type="dxa"/>
            <w:vAlign w:val="center"/>
          </w:tcPr>
          <w:p w:rsidR="00904415" w:rsidRDefault="00904415" w:rsidP="00DE7A74">
            <w:pPr>
              <w:pStyle w:val="a7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自动玻片扫描系统</w:t>
            </w:r>
          </w:p>
        </w:tc>
        <w:tc>
          <w:tcPr>
            <w:tcW w:w="1559" w:type="dxa"/>
            <w:vAlign w:val="center"/>
          </w:tcPr>
          <w:p w:rsidR="00904415" w:rsidRDefault="00904415" w:rsidP="00DE7A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napToGrid w:val="0"/>
                <w:kern w:val="44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44"/>
                <w:szCs w:val="21"/>
              </w:rPr>
              <w:t>1800000</w:t>
            </w:r>
          </w:p>
        </w:tc>
        <w:tc>
          <w:tcPr>
            <w:tcW w:w="1797" w:type="dxa"/>
            <w:vAlign w:val="center"/>
          </w:tcPr>
          <w:p w:rsidR="00904415" w:rsidRDefault="00904415" w:rsidP="00DE7A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napToGrid w:val="0"/>
                <w:kern w:val="44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44"/>
                <w:szCs w:val="21"/>
              </w:rPr>
              <w:t>1800000</w:t>
            </w:r>
          </w:p>
        </w:tc>
      </w:tr>
    </w:tbl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采购需求</w:t>
      </w:r>
      <w:r>
        <w:rPr>
          <w:rFonts w:ascii="宋体" w:hAnsi="宋体" w:hint="eastAsia"/>
          <w:szCs w:val="21"/>
        </w:rPr>
        <w:t>（包括但不限于标的的名称、数量、简要技术需求或服务要求等）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采购内容：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包1：</w:t>
      </w:r>
      <w:r>
        <w:rPr>
          <w:rFonts w:ascii="宋体" w:hAnsi="宋体" w:cs="Arial"/>
        </w:rPr>
        <w:t>光谱流式分析仪</w:t>
      </w:r>
      <w:r>
        <w:rPr>
          <w:rFonts w:ascii="宋体" w:hAnsi="宋体" w:hint="eastAsia"/>
          <w:szCs w:val="21"/>
        </w:rPr>
        <w:t>一套，包括设备供货、运输、保险、装卸、安装调试、检测、培训、验收、技术支持、售后保修及伴随服务等相关工作。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包2：自动玻片扫描系统</w:t>
      </w:r>
      <w:r>
        <w:rPr>
          <w:rFonts w:ascii="宋体" w:hAnsi="宋体" w:cs="宋体" w:hint="eastAsia"/>
          <w:szCs w:val="21"/>
        </w:rPr>
        <w:t>一套，包括设备供货、运输、保险、装卸、安装调试、检测、培训、验收、技术支持、售后保修及伴随服务等相关工作。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5.2交货地点：采购人指定地点。</w:t>
      </w:r>
    </w:p>
    <w:p w:rsidR="00904415" w:rsidRPr="00074728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074728">
        <w:rPr>
          <w:rFonts w:ascii="宋体" w:hAnsi="宋体" w:hint="eastAsia"/>
          <w:szCs w:val="21"/>
        </w:rPr>
        <w:t>5.3交货期：</w:t>
      </w:r>
    </w:p>
    <w:p w:rsidR="00904415" w:rsidRPr="00074728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074728">
        <w:rPr>
          <w:rFonts w:ascii="宋体" w:hAnsi="宋体" w:hint="eastAsia"/>
          <w:szCs w:val="21"/>
        </w:rPr>
        <w:t>包1：</w:t>
      </w:r>
      <w:r w:rsidRPr="00074728">
        <w:rPr>
          <w:rFonts w:ascii="宋体" w:hAnsi="宋体" w:cs="宋体" w:hint="eastAsia"/>
          <w:szCs w:val="21"/>
        </w:rPr>
        <w:t>合同生效之日起5个月内全部到货并安装调试完毕。</w:t>
      </w:r>
      <w:r w:rsidRPr="00074728">
        <w:rPr>
          <w:rFonts w:ascii="宋体" w:hAnsi="宋体" w:hint="eastAsia"/>
          <w:szCs w:val="21"/>
        </w:rPr>
        <w:t xml:space="preserve"> </w:t>
      </w:r>
    </w:p>
    <w:p w:rsidR="00904415" w:rsidRPr="00074728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074728">
        <w:rPr>
          <w:rFonts w:ascii="宋体" w:hAnsi="宋体" w:hint="eastAsia"/>
          <w:szCs w:val="21"/>
        </w:rPr>
        <w:t>包2：</w:t>
      </w:r>
      <w:r w:rsidRPr="00074728">
        <w:rPr>
          <w:rFonts w:ascii="宋体" w:hAnsi="宋体" w:cs="宋体" w:hint="eastAsia"/>
          <w:szCs w:val="21"/>
        </w:rPr>
        <w:t>合同生效之日起6个月内全部到货并安装调试完毕。</w:t>
      </w:r>
      <w:r w:rsidRPr="00074728">
        <w:rPr>
          <w:rFonts w:ascii="宋体" w:hAnsi="宋体" w:hint="eastAsia"/>
          <w:szCs w:val="21"/>
        </w:rPr>
        <w:t xml:space="preserve"> </w:t>
      </w:r>
    </w:p>
    <w:p w:rsidR="00904415" w:rsidRPr="00074728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074728">
        <w:rPr>
          <w:rFonts w:ascii="宋体" w:hAnsi="宋体" w:hint="eastAsia"/>
          <w:szCs w:val="21"/>
        </w:rPr>
        <w:t>5.4质量要求：符合国家/行业相关质量标准及规范，满足采购人的相关要求。</w:t>
      </w:r>
    </w:p>
    <w:p w:rsidR="00904415" w:rsidRPr="00074728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074728">
        <w:rPr>
          <w:rFonts w:ascii="宋体" w:hAnsi="宋体" w:hint="eastAsia"/>
          <w:szCs w:val="21"/>
        </w:rPr>
        <w:lastRenderedPageBreak/>
        <w:t>5.5质保期：</w:t>
      </w:r>
    </w:p>
    <w:p w:rsidR="00904415" w:rsidRPr="002B6D4B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074728">
        <w:rPr>
          <w:rFonts w:ascii="宋体" w:hAnsi="宋体" w:hint="eastAsia"/>
          <w:szCs w:val="21"/>
        </w:rPr>
        <w:t>包1：</w:t>
      </w:r>
      <w:r w:rsidRPr="00074728">
        <w:rPr>
          <w:rFonts w:hAnsi="宋体" w:cs="宋体" w:hint="eastAsia"/>
          <w:szCs w:val="21"/>
        </w:rPr>
        <w:t>自验收合格之日</w:t>
      </w:r>
      <w:r w:rsidRPr="002B6D4B">
        <w:rPr>
          <w:rFonts w:hAnsi="宋体" w:cs="宋体" w:hint="eastAsia"/>
          <w:szCs w:val="21"/>
        </w:rPr>
        <w:t>起</w:t>
      </w:r>
      <w:r w:rsidRPr="002B6D4B">
        <w:rPr>
          <w:rFonts w:ascii="宋体" w:hAnsi="宋体" w:hint="eastAsia"/>
          <w:szCs w:val="21"/>
        </w:rPr>
        <w:t>5年。</w:t>
      </w:r>
    </w:p>
    <w:p w:rsidR="00904415" w:rsidRPr="002B6D4B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2B6D4B">
        <w:rPr>
          <w:rFonts w:ascii="宋体" w:hAnsi="宋体" w:hint="eastAsia"/>
          <w:szCs w:val="21"/>
        </w:rPr>
        <w:t>包2：</w:t>
      </w:r>
      <w:r w:rsidRPr="002B6D4B">
        <w:rPr>
          <w:rFonts w:hAnsi="宋体" w:cs="宋体" w:hint="eastAsia"/>
          <w:szCs w:val="21"/>
        </w:rPr>
        <w:t>自验收合格之日起不少于</w:t>
      </w:r>
      <w:r w:rsidRPr="002B6D4B">
        <w:rPr>
          <w:rFonts w:hAnsi="宋体" w:cs="宋体" w:hint="eastAsia"/>
          <w:szCs w:val="21"/>
        </w:rPr>
        <w:t>2</w:t>
      </w:r>
      <w:r w:rsidRPr="002B6D4B">
        <w:rPr>
          <w:rFonts w:hAnsi="宋体" w:cs="宋体" w:hint="eastAsia"/>
          <w:szCs w:val="21"/>
        </w:rPr>
        <w:t>年</w:t>
      </w:r>
      <w:r w:rsidRPr="002B6D4B">
        <w:rPr>
          <w:rFonts w:ascii="宋体" w:hAnsi="宋体" w:hint="eastAsia"/>
          <w:szCs w:val="21"/>
        </w:rPr>
        <w:t>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93E59">
        <w:rPr>
          <w:rFonts w:ascii="宋体" w:hAnsi="宋体" w:hint="eastAsia"/>
          <w:szCs w:val="21"/>
        </w:rPr>
        <w:t>6、合同履行期限：合同签订起至质</w:t>
      </w:r>
      <w:r>
        <w:rPr>
          <w:rFonts w:ascii="宋体" w:hAnsi="宋体" w:hint="eastAsia"/>
          <w:szCs w:val="21"/>
        </w:rPr>
        <w:t>保期结束。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7、本项目是否接受联合体投标：否。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8、是否接受进口产品：是。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9、是否为只面向中小企业采购：否。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二、申请人的资格要求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1、满足《中华人民共和国政府采购法》第二十二条规定。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2、落实政府采购政策需满足的资格要求：无。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3、本项目的特定资格要求：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.1</w:t>
      </w:r>
      <w:r>
        <w:rPr>
          <w:rFonts w:ascii="宋体" w:hAnsi="宋体" w:hint="eastAsia"/>
          <w:szCs w:val="21"/>
        </w:rPr>
        <w:t>根据《关于在政府采购活动中查询及使用信用记录有关问题的通知》（财库〔2016〕125号）的规定，对列入失信被执行人名单、重大税收违法失信主体名单、政府采购严重违法失信行为记录名单的供应商，拒绝参与本项目政府采购活动。[查询渠道：“信用中国”网站（www.creditchina.gov.cn）、中国政府采购网（www.ccgp.gov.cn）]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/>
          <w:szCs w:val="21"/>
        </w:rPr>
        <w:t>2单位负责人为同一人或者存在直接控股、管理关系的不同供应商，不得参加同一合同项下的政府采购活动</w:t>
      </w:r>
      <w:r>
        <w:rPr>
          <w:rFonts w:ascii="宋体" w:hAnsi="宋体" w:hint="eastAsia"/>
          <w:szCs w:val="21"/>
        </w:rPr>
        <w:t>。</w:t>
      </w:r>
    </w:p>
    <w:p w:rsidR="00904415" w:rsidRDefault="00904415" w:rsidP="0090441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.3</w:t>
      </w:r>
      <w:r>
        <w:rPr>
          <w:rFonts w:ascii="宋体" w:hAnsi="宋体" w:hint="eastAsia"/>
          <w:szCs w:val="21"/>
        </w:rPr>
        <w:t>为本采购项目提供整体设计、规范编制或者项目管理、监理、检测等服务的供应商，不得再参加本采购项目的其他采购活动。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三、获取</w:t>
      </w:r>
      <w:r>
        <w:rPr>
          <w:rFonts w:ascii="宋体" w:hAnsi="宋体" w:cs="Arial" w:hint="eastAsia"/>
          <w:b/>
          <w:szCs w:val="21"/>
        </w:rPr>
        <w:t>采购</w:t>
      </w:r>
      <w:r>
        <w:rPr>
          <w:rFonts w:ascii="宋体" w:hAnsi="宋体" w:cs="Arial"/>
          <w:b/>
          <w:szCs w:val="21"/>
        </w:rPr>
        <w:t>文件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1</w:t>
      </w:r>
      <w:r>
        <w:rPr>
          <w:rFonts w:ascii="宋体" w:hAnsi="宋体" w:cs="Arial" w:hint="eastAsia"/>
          <w:szCs w:val="21"/>
        </w:rPr>
        <w:t>.</w:t>
      </w:r>
      <w:r>
        <w:rPr>
          <w:rFonts w:ascii="宋体" w:hAnsi="宋体" w:cs="Arial"/>
          <w:szCs w:val="21"/>
        </w:rPr>
        <w:t>时间：2024年11</w:t>
      </w:r>
      <w:r>
        <w:rPr>
          <w:rFonts w:ascii="宋体" w:hAnsi="宋体" w:cs="Arial" w:hint="eastAsia"/>
          <w:szCs w:val="21"/>
        </w:rPr>
        <w:t>月1</w:t>
      </w:r>
      <w:r>
        <w:rPr>
          <w:rFonts w:ascii="宋体" w:hAnsi="宋体" w:cs="Arial"/>
          <w:szCs w:val="21"/>
        </w:rPr>
        <w:t>5日至2024年11</w:t>
      </w:r>
      <w:r>
        <w:rPr>
          <w:rFonts w:ascii="宋体" w:hAnsi="宋体" w:cs="Arial" w:hint="eastAsia"/>
          <w:szCs w:val="21"/>
        </w:rPr>
        <w:t>月2</w:t>
      </w:r>
      <w:r>
        <w:rPr>
          <w:rFonts w:ascii="宋体" w:hAnsi="宋体" w:cs="Arial"/>
          <w:szCs w:val="21"/>
        </w:rPr>
        <w:t>1日，每天上午00:00至12:00，下午12:00至23:59。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2</w:t>
      </w:r>
      <w:r>
        <w:rPr>
          <w:rFonts w:ascii="宋体" w:hAnsi="宋体" w:cs="Arial" w:hint="eastAsia"/>
          <w:szCs w:val="21"/>
        </w:rPr>
        <w:t>.</w:t>
      </w:r>
      <w:r>
        <w:rPr>
          <w:rFonts w:ascii="宋体" w:hAnsi="宋体" w:cs="Arial"/>
          <w:szCs w:val="21"/>
        </w:rPr>
        <w:t>地点：河南省公共资源交易中心（</w:t>
      </w:r>
      <w:hyperlink r:id="rId7" w:history="1">
        <w:r>
          <w:rPr>
            <w:rFonts w:ascii="宋体" w:hAnsi="宋体" w:cs="Arial"/>
            <w:szCs w:val="21"/>
          </w:rPr>
          <w:t>https://hnsggzyjy.henan.gov.cn/</w:t>
        </w:r>
      </w:hyperlink>
      <w:r>
        <w:rPr>
          <w:rFonts w:ascii="宋体" w:hAnsi="宋体" w:cs="Arial"/>
          <w:szCs w:val="21"/>
        </w:rPr>
        <w:t>）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3</w:t>
      </w:r>
      <w:r>
        <w:rPr>
          <w:rFonts w:ascii="宋体" w:hAnsi="宋体" w:cs="Arial" w:hint="eastAsia"/>
          <w:szCs w:val="21"/>
        </w:rPr>
        <w:t>.</w:t>
      </w:r>
      <w:r>
        <w:rPr>
          <w:rFonts w:ascii="宋体" w:hAnsi="宋体" w:cs="Arial"/>
          <w:szCs w:val="21"/>
        </w:rPr>
        <w:t>方式：登录“河南省公共资源交易中心”，凭企业身份认证锁（CA</w:t>
      </w:r>
      <w:r>
        <w:rPr>
          <w:rFonts w:ascii="宋体" w:hAnsi="宋体" w:cs="Arial" w:hint="eastAsia"/>
          <w:szCs w:val="21"/>
        </w:rPr>
        <w:t>数字证书</w:t>
      </w:r>
      <w:r>
        <w:rPr>
          <w:rFonts w:ascii="宋体" w:hAnsi="宋体" w:cs="Arial"/>
          <w:szCs w:val="21"/>
        </w:rPr>
        <w:t>）按网上提示下载</w:t>
      </w:r>
      <w:r>
        <w:rPr>
          <w:rFonts w:ascii="宋体" w:hAnsi="宋体" w:cs="Arial" w:hint="eastAsia"/>
          <w:szCs w:val="21"/>
        </w:rPr>
        <w:t>获取招标文件，供应商未按规定在</w:t>
      </w:r>
      <w:r>
        <w:rPr>
          <w:rFonts w:ascii="宋体" w:hAnsi="宋体" w:cs="Arial"/>
          <w:szCs w:val="21"/>
        </w:rPr>
        <w:t>“</w:t>
      </w:r>
      <w:r>
        <w:rPr>
          <w:rFonts w:ascii="宋体" w:hAnsi="宋体" w:cs="Arial" w:hint="eastAsia"/>
          <w:szCs w:val="21"/>
        </w:rPr>
        <w:t>河南省公共资源交易中心</w:t>
      </w:r>
      <w:r>
        <w:rPr>
          <w:rFonts w:ascii="宋体" w:hAnsi="宋体" w:cs="Arial"/>
          <w:szCs w:val="21"/>
        </w:rPr>
        <w:t>”</w:t>
      </w:r>
      <w:r>
        <w:rPr>
          <w:rFonts w:ascii="宋体" w:hAnsi="宋体" w:cs="Arial" w:hint="eastAsia"/>
          <w:szCs w:val="21"/>
        </w:rPr>
        <w:t>网站上下载招标文件的，其投标将被拒绝。供应商需要完成信息登记及CA数字证书办理，才能通过河南省公共资源交易平台参与交易活动。具体办理事宜请查阅河南省公共资源交易中心网站“办事指南”专区的《新交易平台使用手册（培训资料）》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4</w:t>
      </w:r>
      <w:r>
        <w:rPr>
          <w:rFonts w:ascii="宋体" w:hAnsi="宋体" w:cs="Arial" w:hint="eastAsia"/>
          <w:szCs w:val="21"/>
        </w:rPr>
        <w:t>.售价：0元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四、投标截止时间及地点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1</w:t>
      </w:r>
      <w:r>
        <w:rPr>
          <w:rFonts w:ascii="宋体" w:hAnsi="宋体" w:cs="Arial" w:hint="eastAsia"/>
          <w:szCs w:val="21"/>
        </w:rPr>
        <w:t>.</w:t>
      </w:r>
      <w:r>
        <w:rPr>
          <w:rFonts w:ascii="宋体" w:hAnsi="宋体" w:cs="Arial"/>
          <w:szCs w:val="21"/>
        </w:rPr>
        <w:t>时间：加密电子投标文件递交/上传截止时间</w:t>
      </w:r>
      <w:r>
        <w:rPr>
          <w:rFonts w:ascii="宋体" w:hAnsi="宋体" w:cs="Arial" w:hint="eastAsia"/>
          <w:szCs w:val="21"/>
        </w:rPr>
        <w:t>（</w:t>
      </w:r>
      <w:r>
        <w:rPr>
          <w:rFonts w:ascii="宋体" w:hAnsi="宋体" w:cs="Arial"/>
          <w:szCs w:val="21"/>
        </w:rPr>
        <w:t>投标截止时间，下同</w:t>
      </w:r>
      <w:r>
        <w:rPr>
          <w:rFonts w:ascii="宋体" w:hAnsi="宋体" w:cs="Arial" w:hint="eastAsia"/>
          <w:szCs w:val="21"/>
        </w:rPr>
        <w:t>）</w:t>
      </w:r>
      <w:r>
        <w:rPr>
          <w:rFonts w:ascii="宋体" w:hAnsi="宋体" w:cs="Arial"/>
          <w:szCs w:val="21"/>
        </w:rPr>
        <w:t>为</w:t>
      </w:r>
      <w:r>
        <w:rPr>
          <w:rFonts w:ascii="宋体" w:hAnsi="宋体" w:cs="Arial" w:hint="eastAsia"/>
          <w:szCs w:val="21"/>
        </w:rPr>
        <w:t>2024年12</w:t>
      </w:r>
      <w:r>
        <w:rPr>
          <w:rFonts w:ascii="宋体" w:hAnsi="宋体" w:cs="Arial" w:hint="eastAsia"/>
          <w:szCs w:val="21"/>
        </w:rPr>
        <w:lastRenderedPageBreak/>
        <w:t>月5日</w:t>
      </w:r>
      <w:r>
        <w:rPr>
          <w:rFonts w:ascii="宋体" w:hAnsi="宋体" w:cs="Arial"/>
          <w:szCs w:val="21"/>
        </w:rPr>
        <w:t>9</w:t>
      </w:r>
      <w:r>
        <w:rPr>
          <w:rFonts w:ascii="宋体" w:hAnsi="宋体" w:cs="Arial" w:hint="eastAsia"/>
          <w:szCs w:val="21"/>
        </w:rPr>
        <w:t>：</w:t>
      </w:r>
      <w:r>
        <w:rPr>
          <w:rFonts w:ascii="宋体" w:hAnsi="宋体" w:cs="Arial"/>
          <w:szCs w:val="21"/>
        </w:rPr>
        <w:t>00（北京时间）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2</w:t>
      </w:r>
      <w:r>
        <w:rPr>
          <w:rFonts w:ascii="宋体" w:hAnsi="宋体" w:cs="Arial" w:hint="eastAsia"/>
          <w:szCs w:val="21"/>
        </w:rPr>
        <w:t>.</w:t>
      </w:r>
      <w:r>
        <w:rPr>
          <w:rFonts w:ascii="宋体" w:hAnsi="宋体" w:cs="Arial"/>
          <w:szCs w:val="21"/>
        </w:rPr>
        <w:t>地点：加密电子投标文件须在投标截止时间前通过“河南省公共资源交易中心（</w:t>
      </w:r>
      <w:hyperlink r:id="rId8" w:history="1">
        <w:r>
          <w:rPr>
            <w:rFonts w:ascii="宋体" w:hAnsi="宋体" w:cs="Arial"/>
            <w:szCs w:val="21"/>
          </w:rPr>
          <w:t>https://hnsggzyjy.henan.gov.cn/</w:t>
        </w:r>
      </w:hyperlink>
      <w:r>
        <w:rPr>
          <w:rFonts w:ascii="宋体" w:hAnsi="宋体" w:cs="Arial"/>
          <w:szCs w:val="21"/>
        </w:rPr>
        <w:t>）”电子交易平台中递交/上传，加密电子投标文件逾期或未按规定递交/上传的，采购人不予受理。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五、开标时间及地点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/>
          <w:szCs w:val="21"/>
        </w:rPr>
        <w:t>1</w:t>
      </w:r>
      <w:r>
        <w:rPr>
          <w:rFonts w:ascii="宋体" w:hAnsi="宋体" w:cs="Arial" w:hint="eastAsia"/>
          <w:szCs w:val="21"/>
        </w:rPr>
        <w:t>.</w:t>
      </w:r>
      <w:r>
        <w:rPr>
          <w:rFonts w:ascii="宋体" w:hAnsi="宋体" w:cs="Arial"/>
          <w:szCs w:val="21"/>
        </w:rPr>
        <w:t>时间：</w:t>
      </w:r>
      <w:r>
        <w:rPr>
          <w:rFonts w:ascii="宋体" w:hAnsi="宋体" w:cs="Arial" w:hint="eastAsia"/>
          <w:szCs w:val="21"/>
        </w:rPr>
        <w:t>2024年12月5日</w:t>
      </w:r>
      <w:r>
        <w:rPr>
          <w:rFonts w:ascii="宋体" w:hAnsi="宋体" w:cs="Arial"/>
          <w:szCs w:val="21"/>
        </w:rPr>
        <w:t>9</w:t>
      </w:r>
      <w:r>
        <w:rPr>
          <w:rFonts w:ascii="宋体" w:hAnsi="宋体" w:cs="Arial" w:hint="eastAsia"/>
          <w:szCs w:val="21"/>
        </w:rPr>
        <w:t>：</w:t>
      </w:r>
      <w:r>
        <w:rPr>
          <w:rFonts w:ascii="宋体" w:hAnsi="宋体" w:cs="Arial"/>
          <w:szCs w:val="21"/>
        </w:rPr>
        <w:t>00（北京时间）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2</w:t>
      </w:r>
      <w:r>
        <w:rPr>
          <w:rFonts w:ascii="宋体" w:hAnsi="宋体" w:cs="Arial" w:hint="eastAsia"/>
          <w:szCs w:val="21"/>
        </w:rPr>
        <w:t>.</w:t>
      </w:r>
      <w:r>
        <w:rPr>
          <w:rFonts w:ascii="宋体" w:hAnsi="宋体" w:cs="Arial"/>
          <w:szCs w:val="21"/>
        </w:rPr>
        <w:t>地点：河南省公共资源交易中心</w:t>
      </w:r>
      <w:r w:rsidRPr="005C7727">
        <w:rPr>
          <w:rFonts w:ascii="宋体" w:hAnsi="宋体" w:cs="Arial" w:hint="eastAsia"/>
          <w:szCs w:val="21"/>
          <w:shd w:val="clear" w:color="auto" w:fill="FFFFFF"/>
        </w:rPr>
        <w:t>远程开标室(四)-5</w:t>
      </w:r>
      <w:r>
        <w:rPr>
          <w:rFonts w:ascii="宋体" w:hAnsi="宋体" w:cs="Arial"/>
          <w:szCs w:val="21"/>
        </w:rPr>
        <w:t>郑州市经二路12号（经二路与纬四路向南50米路西）。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六、发布公告的媒介及招标公告期限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本次采购公告在《河南省政府采购网》、《河南省公共资源交易中心网站》上发布，公告期限为5个工作日。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七、其他补充事宜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执行节能、环保、中小企业优惠、监狱企业、残疾人福利企业等政府采购政策，具体政府采购政策落实情况详见采购文件。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供应商应当在投标截止时间前</w:t>
      </w:r>
      <w:r>
        <w:rPr>
          <w:rFonts w:ascii="宋体" w:hAnsi="宋体" w:cs="Arial" w:hint="eastAsia"/>
          <w:szCs w:val="21"/>
        </w:rPr>
        <w:t>，</w:t>
      </w:r>
      <w:r>
        <w:rPr>
          <w:rFonts w:ascii="宋体" w:hAnsi="宋体" w:cs="Arial"/>
          <w:szCs w:val="21"/>
        </w:rPr>
        <w:t>登录不见面开标大厅（</w:t>
      </w:r>
      <w:hyperlink r:id="rId9" w:history="1">
        <w:r>
          <w:rPr>
            <w:rStyle w:val="a9"/>
            <w:rFonts w:ascii="宋体" w:hAnsi="宋体" w:cs="Arial"/>
            <w:szCs w:val="21"/>
          </w:rPr>
          <w:t>https://hnsggzyjy.henan.gov.cn//</w:t>
        </w:r>
      </w:hyperlink>
      <w:r>
        <w:rPr>
          <w:rFonts w:ascii="宋体" w:hAnsi="宋体" w:cs="Arial"/>
          <w:szCs w:val="21"/>
        </w:rPr>
        <w:t>）</w:t>
      </w:r>
      <w:r>
        <w:rPr>
          <w:rFonts w:ascii="宋体" w:hAnsi="宋体" w:cs="Arial" w:hint="eastAsia"/>
          <w:szCs w:val="21"/>
        </w:rPr>
        <w:t>，</w:t>
      </w:r>
      <w:r>
        <w:rPr>
          <w:rFonts w:ascii="宋体" w:hAnsi="宋体" w:cs="Arial"/>
          <w:szCs w:val="21"/>
        </w:rPr>
        <w:t>在线准时参加开标活动并进行文件解密、答疑澄清等（详见</w:t>
      </w:r>
      <w:hyperlink r:id="rId10" w:history="1">
        <w:r>
          <w:rPr>
            <w:rStyle w:val="a9"/>
            <w:rFonts w:ascii="宋体" w:hAnsi="宋体" w:cs="Arial"/>
            <w:szCs w:val="21"/>
          </w:rPr>
          <w:t>https://hnsggzyjy.henan.gov.cn//</w:t>
        </w:r>
      </w:hyperlink>
      <w:r>
        <w:rPr>
          <w:rFonts w:ascii="宋体" w:hAnsi="宋体" w:cs="Arial"/>
          <w:szCs w:val="21"/>
        </w:rPr>
        <w:t>新交易平台使用手册（培训资料）河南省公共资源“智慧交易”平台-不见面开标大厅供应商操作手册）。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开标时供应商应登录河南省公共资源交易平台不见面服务系统，使用CA数字证书在规定时间远程解密，未在规定时间内解密的投标文件将被拒绝。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八、凡对本次招标提出询问，请按照以下方式联系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1</w:t>
      </w:r>
      <w:r>
        <w:rPr>
          <w:rFonts w:ascii="宋体" w:hAnsi="宋体" w:cs="Arial" w:hint="eastAsia"/>
          <w:szCs w:val="21"/>
        </w:rPr>
        <w:t>.</w:t>
      </w:r>
      <w:r>
        <w:rPr>
          <w:rFonts w:ascii="宋体" w:hAnsi="宋体" w:cs="Arial"/>
          <w:szCs w:val="21"/>
        </w:rPr>
        <w:t>采购人信息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napToGrid w:val="0"/>
          <w:kern w:val="44"/>
          <w:szCs w:val="21"/>
        </w:rPr>
      </w:pPr>
      <w:r>
        <w:rPr>
          <w:rFonts w:ascii="宋体" w:hAnsi="宋体" w:cs="Arial"/>
          <w:szCs w:val="21"/>
        </w:rPr>
        <w:t>名称：</w:t>
      </w:r>
      <w:r>
        <w:rPr>
          <w:rFonts w:ascii="宋体" w:hAnsi="宋体" w:cs="宋体" w:hint="eastAsia"/>
          <w:snapToGrid w:val="0"/>
          <w:kern w:val="44"/>
          <w:szCs w:val="21"/>
        </w:rPr>
        <w:t>中州实验室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napToGrid w:val="0"/>
          <w:kern w:val="44"/>
          <w:szCs w:val="21"/>
        </w:rPr>
      </w:pPr>
      <w:r>
        <w:rPr>
          <w:rFonts w:ascii="宋体" w:hAnsi="宋体" w:cs="宋体"/>
          <w:snapToGrid w:val="0"/>
          <w:kern w:val="44"/>
          <w:szCs w:val="21"/>
        </w:rPr>
        <w:t>地址：</w:t>
      </w:r>
      <w:r>
        <w:rPr>
          <w:rFonts w:ascii="宋体" w:hAnsi="宋体" w:cs="宋体" w:hint="eastAsia"/>
          <w:snapToGrid w:val="0"/>
          <w:kern w:val="44"/>
          <w:szCs w:val="21"/>
        </w:rPr>
        <w:t>郑州市金水区明理路北段379号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napToGrid w:val="0"/>
          <w:kern w:val="44"/>
          <w:szCs w:val="21"/>
        </w:rPr>
      </w:pPr>
      <w:r>
        <w:rPr>
          <w:rFonts w:ascii="宋体" w:hAnsi="宋体" w:cs="宋体"/>
          <w:snapToGrid w:val="0"/>
          <w:kern w:val="44"/>
          <w:szCs w:val="21"/>
        </w:rPr>
        <w:t>联系人：</w:t>
      </w:r>
      <w:r>
        <w:rPr>
          <w:rFonts w:ascii="宋体" w:hAnsi="宋体" w:cs="宋体" w:hint="eastAsia"/>
          <w:snapToGrid w:val="0"/>
          <w:kern w:val="44"/>
          <w:szCs w:val="21"/>
        </w:rPr>
        <w:t>师靖翔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napToGrid w:val="0"/>
          <w:kern w:val="44"/>
          <w:szCs w:val="21"/>
        </w:rPr>
      </w:pPr>
      <w:r>
        <w:rPr>
          <w:rFonts w:ascii="宋体" w:hAnsi="宋体" w:cs="宋体"/>
          <w:snapToGrid w:val="0"/>
          <w:kern w:val="44"/>
          <w:szCs w:val="21"/>
        </w:rPr>
        <w:t>联系方式：</w:t>
      </w:r>
      <w:r>
        <w:rPr>
          <w:rFonts w:ascii="宋体" w:hAnsi="宋体" w:cs="宋体" w:hint="eastAsia"/>
          <w:snapToGrid w:val="0"/>
          <w:kern w:val="44"/>
          <w:szCs w:val="21"/>
        </w:rPr>
        <w:t>0371-63291960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napToGrid w:val="0"/>
          <w:kern w:val="44"/>
          <w:szCs w:val="21"/>
        </w:rPr>
      </w:pPr>
      <w:r>
        <w:rPr>
          <w:rFonts w:ascii="宋体" w:hAnsi="宋体" w:cs="宋体"/>
          <w:snapToGrid w:val="0"/>
          <w:kern w:val="44"/>
          <w:szCs w:val="21"/>
        </w:rPr>
        <w:t>2</w:t>
      </w:r>
      <w:r>
        <w:rPr>
          <w:rFonts w:ascii="宋体" w:hAnsi="宋体" w:cs="宋体" w:hint="eastAsia"/>
          <w:snapToGrid w:val="0"/>
          <w:kern w:val="44"/>
          <w:szCs w:val="21"/>
        </w:rPr>
        <w:t>.</w:t>
      </w:r>
      <w:r>
        <w:rPr>
          <w:rFonts w:ascii="宋体" w:hAnsi="宋体" w:cs="宋体"/>
          <w:snapToGrid w:val="0"/>
          <w:kern w:val="44"/>
          <w:szCs w:val="21"/>
        </w:rPr>
        <w:t>采购代理机构信息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napToGrid w:val="0"/>
          <w:kern w:val="44"/>
          <w:szCs w:val="21"/>
        </w:rPr>
      </w:pPr>
      <w:r>
        <w:rPr>
          <w:rFonts w:ascii="宋体" w:hAnsi="宋体" w:cs="宋体"/>
          <w:snapToGrid w:val="0"/>
          <w:kern w:val="44"/>
          <w:szCs w:val="21"/>
        </w:rPr>
        <w:t>名称：河南省国贸招标有限公司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napToGrid w:val="0"/>
          <w:kern w:val="44"/>
          <w:szCs w:val="21"/>
        </w:rPr>
      </w:pPr>
      <w:r>
        <w:rPr>
          <w:rFonts w:ascii="宋体" w:hAnsi="宋体" w:cs="宋体"/>
          <w:snapToGrid w:val="0"/>
          <w:kern w:val="44"/>
          <w:szCs w:val="21"/>
        </w:rPr>
        <w:t>地址：郑州市农业路72号国际企业中心B座三楼东侧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宋体"/>
          <w:snapToGrid w:val="0"/>
          <w:kern w:val="44"/>
          <w:szCs w:val="21"/>
        </w:rPr>
        <w:t>联系人：</w:t>
      </w:r>
      <w:r>
        <w:rPr>
          <w:rFonts w:ascii="宋体" w:hAnsi="宋体" w:cs="宋体" w:hint="eastAsia"/>
          <w:snapToGrid w:val="0"/>
          <w:kern w:val="44"/>
          <w:szCs w:val="21"/>
        </w:rPr>
        <w:t>赵雪艳、常宗义、</w:t>
      </w:r>
      <w:r>
        <w:rPr>
          <w:rFonts w:ascii="宋体" w:hAnsi="宋体" w:cs="Arial" w:hint="eastAsia"/>
          <w:szCs w:val="21"/>
        </w:rPr>
        <w:t>刘江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联系方式：</w:t>
      </w:r>
      <w:r>
        <w:rPr>
          <w:rFonts w:ascii="宋体" w:hAnsi="宋体" w:cs="Arial" w:hint="eastAsia"/>
          <w:szCs w:val="21"/>
        </w:rPr>
        <w:t>0371-69136959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E-mail：</w:t>
      </w:r>
      <w:hyperlink r:id="rId11" w:history="1">
        <w:r>
          <w:rPr>
            <w:rFonts w:ascii="宋体" w:hAnsi="宋体" w:cs="Arial"/>
            <w:szCs w:val="21"/>
          </w:rPr>
          <w:t>hngmzb3@163.com</w:t>
        </w:r>
      </w:hyperlink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3</w:t>
      </w:r>
      <w:r>
        <w:rPr>
          <w:rFonts w:ascii="宋体" w:hAnsi="宋体" w:cs="Arial" w:hint="eastAsia"/>
          <w:szCs w:val="21"/>
        </w:rPr>
        <w:t>.</w:t>
      </w:r>
      <w:r>
        <w:rPr>
          <w:rFonts w:ascii="宋体" w:hAnsi="宋体" w:cs="Arial"/>
          <w:szCs w:val="21"/>
        </w:rPr>
        <w:t>项目联系方式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/>
          <w:szCs w:val="21"/>
        </w:rPr>
        <w:t>项目联系人：</w:t>
      </w:r>
      <w:r>
        <w:rPr>
          <w:rFonts w:ascii="宋体" w:hAnsi="宋体" w:cs="Arial" w:hint="eastAsia"/>
          <w:szCs w:val="21"/>
        </w:rPr>
        <w:t>赵雪艳、常宗义、刘江</w:t>
      </w:r>
    </w:p>
    <w:p w:rsidR="00904415" w:rsidRDefault="00904415" w:rsidP="00904415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lastRenderedPageBreak/>
        <w:t>联系方式：</w:t>
      </w:r>
      <w:r>
        <w:rPr>
          <w:rFonts w:ascii="宋体" w:hAnsi="宋体" w:cs="Arial" w:hint="eastAsia"/>
          <w:szCs w:val="21"/>
        </w:rPr>
        <w:t>0371-69136959</w:t>
      </w:r>
    </w:p>
    <w:p w:rsidR="00543087" w:rsidRDefault="00D97A07"/>
    <w:sectPr w:rsidR="0054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A07" w:rsidRDefault="00D97A07" w:rsidP="00904415">
      <w:r>
        <w:separator/>
      </w:r>
    </w:p>
  </w:endnote>
  <w:endnote w:type="continuationSeparator" w:id="0">
    <w:p w:rsidR="00D97A07" w:rsidRDefault="00D97A07" w:rsidP="0090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A07" w:rsidRDefault="00D97A07" w:rsidP="00904415">
      <w:r>
        <w:separator/>
      </w:r>
    </w:p>
  </w:footnote>
  <w:footnote w:type="continuationSeparator" w:id="0">
    <w:p w:rsidR="00D97A07" w:rsidRDefault="00D97A07" w:rsidP="0090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6F"/>
    <w:rsid w:val="00142A6F"/>
    <w:rsid w:val="00287670"/>
    <w:rsid w:val="00904415"/>
    <w:rsid w:val="00D97A07"/>
    <w:rsid w:val="00F1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36105C-D316-4018-98CD-163000BD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904415"/>
    <w:pPr>
      <w:keepNext/>
      <w:keepLines/>
      <w:spacing w:before="340" w:after="33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4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415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9044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ody Text"/>
    <w:basedOn w:val="a"/>
    <w:link w:val="a8"/>
    <w:uiPriority w:val="99"/>
    <w:qFormat/>
    <w:rsid w:val="00904415"/>
    <w:pPr>
      <w:spacing w:after="120"/>
    </w:pPr>
  </w:style>
  <w:style w:type="character" w:customStyle="1" w:styleId="a8">
    <w:name w:val="正文文本 字符"/>
    <w:basedOn w:val="a0"/>
    <w:link w:val="a7"/>
    <w:uiPriority w:val="99"/>
    <w:rsid w:val="00904415"/>
    <w:rPr>
      <w:rFonts w:ascii="Times New Roman" w:eastAsia="宋体" w:hAnsi="Times New Roman" w:cs="Times New Roman"/>
      <w:szCs w:val="24"/>
    </w:rPr>
  </w:style>
  <w:style w:type="character" w:styleId="a9">
    <w:name w:val="Hyperlink"/>
    <w:uiPriority w:val="99"/>
    <w:qFormat/>
    <w:rsid w:val="00904415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nggzy.ne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nggzy.ne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nggzy.net/" TargetMode="External"/><Relationship Id="rId11" Type="http://schemas.openxmlformats.org/officeDocument/2006/relationships/hyperlink" Target="mailto:hngmzb3@163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hnggzy.ne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nggzy.net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2024-11-14T05:03:00Z</dcterms:created>
  <dcterms:modified xsi:type="dcterms:W3CDTF">2024-11-14T05:04:00Z</dcterms:modified>
</cp:coreProperties>
</file>