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E299" w14:textId="6BA91FF9" w:rsidR="00DD76E0" w:rsidRPr="0046505E" w:rsidRDefault="00000000" w:rsidP="0046505E">
      <w:pPr>
        <w:spacing w:line="288" w:lineRule="auto"/>
        <w:jc w:val="center"/>
        <w:rPr>
          <w:rFonts w:ascii="宋体" w:hAnsi="宋体" w:cs="宋体"/>
          <w:b/>
          <w:bCs/>
          <w:sz w:val="52"/>
          <w:szCs w:val="44"/>
        </w:rPr>
      </w:pPr>
      <w:r>
        <w:rPr>
          <w:rFonts w:ascii="宋体" w:hAnsi="宋体" w:cs="宋体" w:hint="eastAsia"/>
          <w:b/>
          <w:bCs/>
          <w:sz w:val="52"/>
          <w:szCs w:val="44"/>
        </w:rPr>
        <w:t>兰考县商品房预售资金监管银行公开招标项目</w:t>
      </w:r>
    </w:p>
    <w:p w14:paraId="4F797E86" w14:textId="523C7696" w:rsidR="00DD76E0" w:rsidRDefault="0046505E" w:rsidP="0046505E">
      <w:pPr>
        <w:pStyle w:val="Default"/>
        <w:spacing w:line="288" w:lineRule="auto"/>
        <w:jc w:val="center"/>
        <w:rPr>
          <w:rFonts w:hAnsi="宋体"/>
          <w:color w:val="auto"/>
        </w:rPr>
      </w:pPr>
      <w:r w:rsidRPr="0046505E">
        <w:rPr>
          <w:rFonts w:ascii="仿宋" w:eastAsia="仿宋" w:hAnsi="仿宋" w:cs="Times New Roman"/>
          <w:noProof/>
          <w:color w:val="auto"/>
          <w:szCs w:val="20"/>
        </w:rPr>
        <w:drawing>
          <wp:inline distT="0" distB="0" distL="0" distR="0" wp14:anchorId="46E162FD" wp14:editId="0C56A3C1">
            <wp:extent cx="2924175" cy="2238375"/>
            <wp:effectExtent l="0" t="0" r="9525" b="9525"/>
            <wp:docPr id="20213197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2238375"/>
                    </a:xfrm>
                    <a:prstGeom prst="rect">
                      <a:avLst/>
                    </a:prstGeom>
                    <a:noFill/>
                    <a:ln>
                      <a:noFill/>
                    </a:ln>
                  </pic:spPr>
                </pic:pic>
              </a:graphicData>
            </a:graphic>
          </wp:inline>
        </w:drawing>
      </w:r>
    </w:p>
    <w:p w14:paraId="78240967" w14:textId="749E3E51" w:rsidR="00DD76E0" w:rsidRPr="0046505E" w:rsidRDefault="00000000" w:rsidP="0046505E">
      <w:pPr>
        <w:spacing w:line="288" w:lineRule="auto"/>
        <w:jc w:val="center"/>
        <w:rPr>
          <w:rFonts w:ascii="宋体" w:hAnsi="宋体" w:cs="宋体"/>
          <w:b/>
          <w:sz w:val="72"/>
          <w:szCs w:val="72"/>
        </w:rPr>
      </w:pPr>
      <w:r>
        <w:rPr>
          <w:rFonts w:ascii="宋体" w:hAnsi="宋体" w:cs="宋体" w:hint="eastAsia"/>
          <w:b/>
          <w:sz w:val="72"/>
          <w:szCs w:val="72"/>
        </w:rPr>
        <w:t>招标文件</w:t>
      </w:r>
    </w:p>
    <w:p w14:paraId="1989A75C" w14:textId="3F2D4C8F" w:rsidR="00DD76E0" w:rsidRDefault="00000000">
      <w:pPr>
        <w:spacing w:line="288" w:lineRule="auto"/>
        <w:jc w:val="center"/>
        <w:rPr>
          <w:rFonts w:ascii="宋体" w:hAnsi="宋体" w:cs="宋体"/>
          <w:b/>
          <w:bCs/>
          <w:sz w:val="32"/>
          <w:szCs w:val="32"/>
        </w:rPr>
      </w:pPr>
      <w:r>
        <w:rPr>
          <w:rFonts w:ascii="宋体" w:hAnsi="宋体" w:cs="宋体" w:hint="eastAsia"/>
          <w:b/>
          <w:sz w:val="32"/>
          <w:szCs w:val="32"/>
        </w:rPr>
        <w:t>项目编号：</w:t>
      </w:r>
      <w:proofErr w:type="gramStart"/>
      <w:r>
        <w:rPr>
          <w:rFonts w:ascii="宋体" w:hAnsi="宋体" w:cs="宋体" w:hint="eastAsia"/>
          <w:b/>
          <w:bCs/>
          <w:sz w:val="32"/>
          <w:szCs w:val="32"/>
        </w:rPr>
        <w:t>兰财采字公开</w:t>
      </w:r>
      <w:proofErr w:type="gramEnd"/>
      <w:r>
        <w:rPr>
          <w:rFonts w:ascii="宋体" w:hAnsi="宋体" w:cs="宋体" w:hint="eastAsia"/>
          <w:b/>
          <w:bCs/>
          <w:sz w:val="32"/>
          <w:szCs w:val="32"/>
        </w:rPr>
        <w:t>招-2023-3</w:t>
      </w:r>
      <w:r w:rsidR="00514BEB">
        <w:rPr>
          <w:rFonts w:ascii="宋体" w:hAnsi="宋体" w:cs="宋体"/>
          <w:b/>
          <w:bCs/>
          <w:sz w:val="32"/>
          <w:szCs w:val="32"/>
        </w:rPr>
        <w:t>8</w:t>
      </w:r>
    </w:p>
    <w:p w14:paraId="50E64079" w14:textId="77777777" w:rsidR="00DD76E0" w:rsidRDefault="00DD76E0">
      <w:pPr>
        <w:spacing w:line="288" w:lineRule="auto"/>
        <w:jc w:val="center"/>
        <w:rPr>
          <w:rFonts w:ascii="宋体" w:hAnsi="宋体" w:cs="宋体"/>
          <w:b/>
          <w:bCs/>
          <w:sz w:val="32"/>
          <w:szCs w:val="32"/>
        </w:rPr>
      </w:pPr>
    </w:p>
    <w:p w14:paraId="2C4449CF" w14:textId="77777777" w:rsidR="00DD76E0" w:rsidRDefault="00DD76E0">
      <w:pPr>
        <w:pStyle w:val="Default"/>
        <w:spacing w:line="288" w:lineRule="auto"/>
        <w:rPr>
          <w:rFonts w:hAnsi="宋体"/>
          <w:b/>
          <w:bCs/>
          <w:color w:val="auto"/>
          <w:sz w:val="28"/>
          <w:szCs w:val="28"/>
        </w:rPr>
      </w:pPr>
    </w:p>
    <w:p w14:paraId="52D05A99" w14:textId="77777777" w:rsidR="00DD76E0" w:rsidRDefault="00DD76E0">
      <w:pPr>
        <w:pStyle w:val="Default"/>
        <w:spacing w:line="288" w:lineRule="auto"/>
        <w:rPr>
          <w:rFonts w:hAnsi="宋体"/>
          <w:b/>
          <w:bCs/>
          <w:color w:val="auto"/>
          <w:sz w:val="28"/>
          <w:szCs w:val="28"/>
        </w:rPr>
      </w:pPr>
    </w:p>
    <w:p w14:paraId="1E30759A" w14:textId="77777777" w:rsidR="00DD76E0" w:rsidRDefault="00DD76E0">
      <w:pPr>
        <w:pStyle w:val="Default"/>
        <w:spacing w:line="288" w:lineRule="auto"/>
        <w:rPr>
          <w:rFonts w:hAnsi="宋体"/>
          <w:b/>
          <w:bCs/>
          <w:color w:val="auto"/>
          <w:sz w:val="28"/>
          <w:szCs w:val="28"/>
        </w:rPr>
      </w:pPr>
    </w:p>
    <w:p w14:paraId="441C5C80" w14:textId="77777777" w:rsidR="00DD76E0" w:rsidRDefault="00DD76E0">
      <w:pPr>
        <w:pStyle w:val="Default"/>
        <w:spacing w:line="288" w:lineRule="auto"/>
        <w:rPr>
          <w:rFonts w:hAnsi="宋体"/>
          <w:b/>
          <w:bCs/>
          <w:color w:val="auto"/>
          <w:sz w:val="28"/>
          <w:szCs w:val="28"/>
        </w:rPr>
      </w:pPr>
    </w:p>
    <w:p w14:paraId="0F158640" w14:textId="77777777" w:rsidR="00DD76E0" w:rsidRDefault="00DD76E0">
      <w:pPr>
        <w:pStyle w:val="Default"/>
        <w:spacing w:line="288" w:lineRule="auto"/>
        <w:rPr>
          <w:rFonts w:hAnsi="宋体"/>
          <w:b/>
          <w:bCs/>
          <w:color w:val="auto"/>
          <w:sz w:val="28"/>
          <w:szCs w:val="28"/>
        </w:rPr>
      </w:pPr>
    </w:p>
    <w:p w14:paraId="47CC005E" w14:textId="77777777" w:rsidR="00DD76E0" w:rsidRDefault="00000000">
      <w:pPr>
        <w:spacing w:line="288" w:lineRule="auto"/>
        <w:ind w:leftChars="700" w:left="1470"/>
        <w:jc w:val="left"/>
        <w:rPr>
          <w:rFonts w:ascii="宋体" w:hAnsi="宋体" w:cs="宋体"/>
          <w:b/>
          <w:sz w:val="32"/>
          <w:szCs w:val="32"/>
          <w:u w:val="single"/>
        </w:rPr>
      </w:pPr>
      <w:r>
        <w:rPr>
          <w:rFonts w:ascii="宋体" w:hAnsi="宋体" w:cs="宋体" w:hint="eastAsia"/>
          <w:b/>
          <w:bCs/>
          <w:sz w:val="32"/>
          <w:szCs w:val="32"/>
        </w:rPr>
        <w:t>招   标   人：</w:t>
      </w:r>
      <w:r>
        <w:rPr>
          <w:rFonts w:ascii="宋体" w:hAnsi="宋体" w:cs="宋体" w:hint="eastAsia"/>
          <w:b/>
          <w:bCs/>
          <w:sz w:val="32"/>
          <w:szCs w:val="32"/>
          <w:lang w:val="zh-CN"/>
        </w:rPr>
        <w:t>兰考县自然资源局</w:t>
      </w:r>
    </w:p>
    <w:p w14:paraId="7836FC0C" w14:textId="77777777" w:rsidR="00DD76E0" w:rsidRDefault="00000000">
      <w:pPr>
        <w:spacing w:line="288" w:lineRule="auto"/>
        <w:ind w:leftChars="700" w:left="1470"/>
        <w:jc w:val="left"/>
        <w:rPr>
          <w:rFonts w:ascii="宋体" w:hAnsi="宋体" w:cs="宋体"/>
          <w:b/>
          <w:bCs/>
          <w:sz w:val="32"/>
          <w:szCs w:val="32"/>
        </w:rPr>
      </w:pPr>
      <w:r>
        <w:rPr>
          <w:rFonts w:ascii="宋体" w:hAnsi="宋体" w:cs="宋体" w:hint="eastAsia"/>
          <w:b/>
          <w:bCs/>
          <w:sz w:val="32"/>
          <w:szCs w:val="32"/>
        </w:rPr>
        <w:t>招标代理机构：河南良智行工程管理咨询有限公司</w:t>
      </w:r>
    </w:p>
    <w:p w14:paraId="707059C2" w14:textId="77777777" w:rsidR="00DD76E0" w:rsidRDefault="00000000">
      <w:pPr>
        <w:spacing w:line="288" w:lineRule="auto"/>
        <w:ind w:leftChars="700" w:left="1470"/>
        <w:jc w:val="left"/>
        <w:rPr>
          <w:rFonts w:ascii="宋体" w:hAnsi="宋体" w:cs="宋体"/>
          <w:b/>
          <w:bCs/>
          <w:sz w:val="32"/>
          <w:szCs w:val="32"/>
        </w:rPr>
      </w:pPr>
      <w:r>
        <w:rPr>
          <w:rFonts w:ascii="宋体" w:hAnsi="宋体" w:cs="宋体" w:hint="eastAsia"/>
          <w:b/>
          <w:bCs/>
          <w:sz w:val="32"/>
          <w:szCs w:val="32"/>
        </w:rPr>
        <w:t>编 制  日 期：二零二三年五月</w:t>
      </w:r>
    </w:p>
    <w:p w14:paraId="21305BFE" w14:textId="77777777" w:rsidR="00DD76E0" w:rsidRDefault="00DD76E0">
      <w:pPr>
        <w:pStyle w:val="Default"/>
        <w:spacing w:line="288" w:lineRule="auto"/>
        <w:rPr>
          <w:rFonts w:hAnsi="宋体"/>
          <w:color w:val="auto"/>
          <w:sz w:val="22"/>
          <w:szCs w:val="22"/>
        </w:rPr>
      </w:pPr>
    </w:p>
    <w:p w14:paraId="5745E422" w14:textId="77777777" w:rsidR="00DD76E0" w:rsidRDefault="00000000">
      <w:pPr>
        <w:spacing w:line="288" w:lineRule="auto"/>
        <w:rPr>
          <w:rFonts w:ascii="宋体" w:hAnsi="宋体" w:cs="宋体"/>
          <w:b/>
          <w:bCs/>
          <w:sz w:val="22"/>
          <w:szCs w:val="22"/>
          <w:lang w:val="zh-CN"/>
        </w:rPr>
      </w:pPr>
      <w:r>
        <w:rPr>
          <w:rFonts w:ascii="宋体" w:hAnsi="宋体" w:cs="宋体" w:hint="eastAsia"/>
          <w:b/>
          <w:bCs/>
          <w:sz w:val="22"/>
          <w:szCs w:val="22"/>
          <w:lang w:val="zh-CN"/>
        </w:rPr>
        <w:br w:type="page"/>
      </w:r>
    </w:p>
    <w:p w14:paraId="2F4DC36B" w14:textId="6FD4CC4A" w:rsidR="00827718" w:rsidRDefault="00E535CF">
      <w:pPr>
        <w:widowControl/>
        <w:jc w:val="left"/>
        <w:rPr>
          <w:rFonts w:ascii="宋体" w:hAnsi="宋体" w:cs="宋体"/>
          <w:kern w:val="0"/>
          <w:sz w:val="28"/>
          <w:szCs w:val="28"/>
          <w:lang w:val="zh-CN"/>
        </w:rPr>
      </w:pPr>
      <w:r>
        <w:rPr>
          <w:rFonts w:hAnsi="宋体"/>
          <w:noProof/>
          <w:sz w:val="28"/>
          <w:szCs w:val="28"/>
          <w:lang w:val="zh-CN"/>
        </w:rPr>
        <w:lastRenderedPageBreak/>
        <w:drawing>
          <wp:inline distT="0" distB="0" distL="0" distR="0" wp14:anchorId="378ED32A" wp14:editId="7526E2B9">
            <wp:extent cx="5724525" cy="8096250"/>
            <wp:effectExtent l="0" t="0" r="9525" b="0"/>
            <wp:docPr id="18085195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525" cy="8096250"/>
                    </a:xfrm>
                    <a:prstGeom prst="rect">
                      <a:avLst/>
                    </a:prstGeom>
                    <a:noFill/>
                    <a:ln>
                      <a:noFill/>
                    </a:ln>
                  </pic:spPr>
                </pic:pic>
              </a:graphicData>
            </a:graphic>
          </wp:inline>
        </w:drawing>
      </w:r>
      <w:r w:rsidR="00827718">
        <w:rPr>
          <w:rFonts w:hAnsi="宋体"/>
          <w:sz w:val="28"/>
          <w:szCs w:val="28"/>
          <w:lang w:val="zh-CN"/>
        </w:rPr>
        <w:br w:type="page"/>
      </w:r>
    </w:p>
    <w:p w14:paraId="4B30035B" w14:textId="77777777" w:rsidR="00DD76E0" w:rsidRDefault="00DD76E0">
      <w:pPr>
        <w:pStyle w:val="Default"/>
        <w:spacing w:line="288" w:lineRule="auto"/>
        <w:rPr>
          <w:rFonts w:hAnsi="宋体"/>
          <w:color w:val="auto"/>
          <w:sz w:val="28"/>
          <w:szCs w:val="28"/>
          <w:lang w:val="zh-CN"/>
        </w:rPr>
      </w:pPr>
    </w:p>
    <w:p w14:paraId="554EBC42" w14:textId="77777777" w:rsidR="00DD76E0" w:rsidRDefault="00DD76E0">
      <w:pPr>
        <w:pStyle w:val="Default"/>
        <w:spacing w:line="288" w:lineRule="auto"/>
        <w:rPr>
          <w:rFonts w:hAnsi="宋体"/>
          <w:color w:val="auto"/>
          <w:sz w:val="28"/>
          <w:szCs w:val="28"/>
          <w:lang w:val="zh-CN"/>
        </w:rPr>
      </w:pPr>
    </w:p>
    <w:p w14:paraId="48990864" w14:textId="77777777" w:rsidR="00DD76E0" w:rsidRDefault="00DD76E0">
      <w:pPr>
        <w:pStyle w:val="Default"/>
        <w:spacing w:line="288" w:lineRule="auto"/>
        <w:rPr>
          <w:rFonts w:hAnsi="宋体"/>
          <w:color w:val="auto"/>
          <w:sz w:val="22"/>
          <w:szCs w:val="22"/>
          <w:lang w:val="zh-CN"/>
        </w:rPr>
      </w:pPr>
    </w:p>
    <w:p w14:paraId="31E3CB0E" w14:textId="77777777" w:rsidR="00DD76E0" w:rsidRDefault="00DD76E0">
      <w:pPr>
        <w:pStyle w:val="Default"/>
        <w:spacing w:line="288" w:lineRule="auto"/>
        <w:rPr>
          <w:rFonts w:hAnsi="宋体"/>
          <w:color w:val="auto"/>
          <w:sz w:val="22"/>
          <w:szCs w:val="22"/>
          <w:lang w:val="zh-CN"/>
        </w:rPr>
      </w:pPr>
    </w:p>
    <w:sdt>
      <w:sdtPr>
        <w:rPr>
          <w:rFonts w:ascii="宋体" w:hAnsi="宋体" w:cs="宋体" w:hint="eastAsia"/>
          <w:color w:val="000000"/>
          <w:kern w:val="0"/>
          <w:sz w:val="24"/>
        </w:rPr>
        <w:id w:val="147459923"/>
        <w:docPartObj>
          <w:docPartGallery w:val="Table of Contents"/>
          <w:docPartUnique/>
        </w:docPartObj>
      </w:sdtPr>
      <w:sdtEndPr>
        <w:rPr>
          <w:sz w:val="28"/>
          <w:szCs w:val="22"/>
          <w:lang w:val="zh-CN"/>
        </w:rPr>
      </w:sdtEndPr>
      <w:sdtContent>
        <w:p w14:paraId="0AF1B30D" w14:textId="77777777" w:rsidR="00DD76E0" w:rsidRDefault="00000000">
          <w:pPr>
            <w:spacing w:line="288" w:lineRule="auto"/>
            <w:jc w:val="center"/>
            <w:rPr>
              <w:rFonts w:ascii="宋体" w:hAnsi="宋体" w:cs="宋体"/>
              <w:sz w:val="32"/>
              <w:szCs w:val="40"/>
            </w:rPr>
          </w:pPr>
          <w:r>
            <w:rPr>
              <w:rFonts w:ascii="宋体" w:hAnsi="宋体" w:cs="宋体" w:hint="eastAsia"/>
              <w:sz w:val="32"/>
              <w:szCs w:val="40"/>
            </w:rPr>
            <w:t>目  录</w:t>
          </w:r>
        </w:p>
        <w:p w14:paraId="756EC0D4" w14:textId="4CA07AAA" w:rsidR="00DD76E0" w:rsidRDefault="00000000">
          <w:pPr>
            <w:pStyle w:val="WPSOffice1"/>
            <w:tabs>
              <w:tab w:val="right" w:leader="dot" w:pos="9026"/>
            </w:tabs>
            <w:spacing w:line="288" w:lineRule="auto"/>
            <w:rPr>
              <w:rFonts w:ascii="宋体" w:hAnsi="宋体" w:cs="宋体"/>
              <w:noProof/>
              <w:sz w:val="28"/>
              <w:szCs w:val="28"/>
            </w:rPr>
          </w:pPr>
          <w:r>
            <w:rPr>
              <w:rFonts w:ascii="宋体" w:hAnsi="宋体" w:cs="宋体" w:hint="eastAsia"/>
              <w:sz w:val="32"/>
              <w:szCs w:val="32"/>
              <w:lang w:val="zh-CN"/>
            </w:rPr>
            <w:fldChar w:fldCharType="begin"/>
          </w:r>
          <w:r>
            <w:rPr>
              <w:rFonts w:ascii="宋体" w:hAnsi="宋体" w:cs="宋体" w:hint="eastAsia"/>
              <w:sz w:val="32"/>
              <w:szCs w:val="32"/>
              <w:lang w:val="zh-CN"/>
            </w:rPr>
            <w:instrText xml:space="preserve">TOC \o "1-1" \h \u </w:instrText>
          </w:r>
          <w:r>
            <w:rPr>
              <w:rFonts w:ascii="宋体" w:hAnsi="宋体" w:cs="宋体" w:hint="eastAsia"/>
              <w:sz w:val="32"/>
              <w:szCs w:val="32"/>
              <w:lang w:val="zh-CN"/>
            </w:rPr>
            <w:fldChar w:fldCharType="separate"/>
          </w:r>
          <w:hyperlink w:anchor="_Toc27865" w:history="1">
            <w:r>
              <w:rPr>
                <w:rFonts w:ascii="宋体" w:hAnsi="宋体" w:cs="宋体" w:hint="eastAsia"/>
                <w:bCs/>
                <w:noProof/>
                <w:sz w:val="28"/>
                <w:szCs w:val="44"/>
              </w:rPr>
              <w:t>第一章 招标公告</w:t>
            </w:r>
            <w:r>
              <w:rPr>
                <w:rFonts w:ascii="宋体" w:hAnsi="宋体" w:cs="宋体" w:hint="eastAsia"/>
                <w:noProof/>
                <w:sz w:val="28"/>
                <w:szCs w:val="28"/>
              </w:rPr>
              <w:tab/>
            </w:r>
            <w:r>
              <w:rPr>
                <w:rFonts w:ascii="宋体" w:hAnsi="宋体" w:cs="宋体" w:hint="eastAsia"/>
                <w:noProof/>
                <w:sz w:val="28"/>
                <w:szCs w:val="28"/>
              </w:rPr>
              <w:fldChar w:fldCharType="begin"/>
            </w:r>
            <w:r>
              <w:rPr>
                <w:rFonts w:ascii="宋体" w:hAnsi="宋体" w:cs="宋体" w:hint="eastAsia"/>
                <w:noProof/>
                <w:sz w:val="28"/>
                <w:szCs w:val="28"/>
              </w:rPr>
              <w:instrText xml:space="preserve"> PAGEREF _Toc27865 \h </w:instrText>
            </w:r>
            <w:r>
              <w:rPr>
                <w:rFonts w:ascii="宋体" w:hAnsi="宋体" w:cs="宋体" w:hint="eastAsia"/>
                <w:noProof/>
                <w:sz w:val="28"/>
                <w:szCs w:val="28"/>
              </w:rPr>
            </w:r>
            <w:r>
              <w:rPr>
                <w:rFonts w:ascii="宋体" w:hAnsi="宋体" w:cs="宋体" w:hint="eastAsia"/>
                <w:noProof/>
                <w:sz w:val="28"/>
                <w:szCs w:val="28"/>
              </w:rPr>
              <w:fldChar w:fldCharType="separate"/>
            </w:r>
            <w:r w:rsidR="00931ACF">
              <w:rPr>
                <w:rFonts w:ascii="宋体" w:hAnsi="宋体" w:cs="宋体"/>
                <w:noProof/>
                <w:sz w:val="28"/>
                <w:szCs w:val="28"/>
              </w:rPr>
              <w:t>4</w:t>
            </w:r>
            <w:r>
              <w:rPr>
                <w:rFonts w:ascii="宋体" w:hAnsi="宋体" w:cs="宋体" w:hint="eastAsia"/>
                <w:noProof/>
                <w:sz w:val="28"/>
                <w:szCs w:val="28"/>
              </w:rPr>
              <w:fldChar w:fldCharType="end"/>
            </w:r>
          </w:hyperlink>
        </w:p>
        <w:p w14:paraId="34E86D51" w14:textId="43DCA811" w:rsidR="00DD76E0" w:rsidRDefault="00000000">
          <w:pPr>
            <w:pStyle w:val="WPSOffice1"/>
            <w:tabs>
              <w:tab w:val="right" w:leader="dot" w:pos="9026"/>
            </w:tabs>
            <w:spacing w:line="288" w:lineRule="auto"/>
            <w:rPr>
              <w:rFonts w:ascii="宋体" w:hAnsi="宋体" w:cs="宋体"/>
              <w:noProof/>
              <w:sz w:val="28"/>
              <w:szCs w:val="28"/>
            </w:rPr>
          </w:pPr>
          <w:hyperlink w:anchor="_Toc25052" w:history="1">
            <w:r>
              <w:rPr>
                <w:rFonts w:ascii="宋体" w:hAnsi="宋体" w:cs="宋体" w:hint="eastAsia"/>
                <w:bCs/>
                <w:noProof/>
                <w:sz w:val="28"/>
                <w:szCs w:val="44"/>
              </w:rPr>
              <w:t>第二章 供应商须知</w:t>
            </w:r>
            <w:r>
              <w:rPr>
                <w:rFonts w:ascii="宋体" w:hAnsi="宋体" w:cs="宋体" w:hint="eastAsia"/>
                <w:noProof/>
                <w:sz w:val="28"/>
                <w:szCs w:val="28"/>
              </w:rPr>
              <w:tab/>
            </w:r>
            <w:r>
              <w:rPr>
                <w:rFonts w:ascii="宋体" w:hAnsi="宋体" w:cs="宋体" w:hint="eastAsia"/>
                <w:noProof/>
                <w:sz w:val="28"/>
                <w:szCs w:val="28"/>
              </w:rPr>
              <w:fldChar w:fldCharType="begin"/>
            </w:r>
            <w:r>
              <w:rPr>
                <w:rFonts w:ascii="宋体" w:hAnsi="宋体" w:cs="宋体" w:hint="eastAsia"/>
                <w:noProof/>
                <w:sz w:val="28"/>
                <w:szCs w:val="28"/>
              </w:rPr>
              <w:instrText xml:space="preserve"> PAGEREF _Toc25052 \h </w:instrText>
            </w:r>
            <w:r>
              <w:rPr>
                <w:rFonts w:ascii="宋体" w:hAnsi="宋体" w:cs="宋体" w:hint="eastAsia"/>
                <w:noProof/>
                <w:sz w:val="28"/>
                <w:szCs w:val="28"/>
              </w:rPr>
            </w:r>
            <w:r>
              <w:rPr>
                <w:rFonts w:ascii="宋体" w:hAnsi="宋体" w:cs="宋体" w:hint="eastAsia"/>
                <w:noProof/>
                <w:sz w:val="28"/>
                <w:szCs w:val="28"/>
              </w:rPr>
              <w:fldChar w:fldCharType="separate"/>
            </w:r>
            <w:r w:rsidR="00931ACF">
              <w:rPr>
                <w:rFonts w:ascii="宋体" w:hAnsi="宋体" w:cs="宋体"/>
                <w:noProof/>
                <w:sz w:val="28"/>
                <w:szCs w:val="28"/>
              </w:rPr>
              <w:t>8</w:t>
            </w:r>
            <w:r>
              <w:rPr>
                <w:rFonts w:ascii="宋体" w:hAnsi="宋体" w:cs="宋体" w:hint="eastAsia"/>
                <w:noProof/>
                <w:sz w:val="28"/>
                <w:szCs w:val="28"/>
              </w:rPr>
              <w:fldChar w:fldCharType="end"/>
            </w:r>
          </w:hyperlink>
        </w:p>
        <w:p w14:paraId="53B69045" w14:textId="42AF4E81" w:rsidR="00DD76E0" w:rsidRDefault="00000000">
          <w:pPr>
            <w:pStyle w:val="WPSOffice1"/>
            <w:tabs>
              <w:tab w:val="right" w:leader="dot" w:pos="9026"/>
            </w:tabs>
            <w:spacing w:line="288" w:lineRule="auto"/>
            <w:rPr>
              <w:rFonts w:ascii="宋体" w:hAnsi="宋体" w:cs="宋体"/>
              <w:noProof/>
              <w:sz w:val="28"/>
              <w:szCs w:val="28"/>
            </w:rPr>
          </w:pPr>
          <w:hyperlink w:anchor="_Toc29392" w:history="1">
            <w:r>
              <w:rPr>
                <w:rFonts w:ascii="宋体" w:hAnsi="宋体" w:cs="宋体" w:hint="eastAsia"/>
                <w:bCs/>
                <w:noProof/>
                <w:sz w:val="28"/>
                <w:szCs w:val="44"/>
              </w:rPr>
              <w:t>第三章 评标办法</w:t>
            </w:r>
            <w:r>
              <w:rPr>
                <w:rFonts w:ascii="宋体" w:hAnsi="宋体" w:cs="宋体" w:hint="eastAsia"/>
                <w:noProof/>
                <w:sz w:val="28"/>
                <w:szCs w:val="28"/>
              </w:rPr>
              <w:tab/>
            </w:r>
            <w:r>
              <w:rPr>
                <w:rFonts w:ascii="宋体" w:hAnsi="宋体" w:cs="宋体" w:hint="eastAsia"/>
                <w:noProof/>
                <w:sz w:val="28"/>
                <w:szCs w:val="28"/>
              </w:rPr>
              <w:fldChar w:fldCharType="begin"/>
            </w:r>
            <w:r>
              <w:rPr>
                <w:rFonts w:ascii="宋体" w:hAnsi="宋体" w:cs="宋体" w:hint="eastAsia"/>
                <w:noProof/>
                <w:sz w:val="28"/>
                <w:szCs w:val="28"/>
              </w:rPr>
              <w:instrText xml:space="preserve"> PAGEREF _Toc29392 \h </w:instrText>
            </w:r>
            <w:r>
              <w:rPr>
                <w:rFonts w:ascii="宋体" w:hAnsi="宋体" w:cs="宋体" w:hint="eastAsia"/>
                <w:noProof/>
                <w:sz w:val="28"/>
                <w:szCs w:val="28"/>
              </w:rPr>
            </w:r>
            <w:r>
              <w:rPr>
                <w:rFonts w:ascii="宋体" w:hAnsi="宋体" w:cs="宋体" w:hint="eastAsia"/>
                <w:noProof/>
                <w:sz w:val="28"/>
                <w:szCs w:val="28"/>
              </w:rPr>
              <w:fldChar w:fldCharType="separate"/>
            </w:r>
            <w:r w:rsidR="00931ACF">
              <w:rPr>
                <w:rFonts w:ascii="宋体" w:hAnsi="宋体" w:cs="宋体"/>
                <w:noProof/>
                <w:sz w:val="28"/>
                <w:szCs w:val="28"/>
              </w:rPr>
              <w:t>20</w:t>
            </w:r>
            <w:r>
              <w:rPr>
                <w:rFonts w:ascii="宋体" w:hAnsi="宋体" w:cs="宋体" w:hint="eastAsia"/>
                <w:noProof/>
                <w:sz w:val="28"/>
                <w:szCs w:val="28"/>
              </w:rPr>
              <w:fldChar w:fldCharType="end"/>
            </w:r>
          </w:hyperlink>
        </w:p>
        <w:p w14:paraId="1DC98AB9" w14:textId="3423B5E1" w:rsidR="00DD76E0" w:rsidRDefault="00000000">
          <w:pPr>
            <w:pStyle w:val="WPSOffice1"/>
            <w:tabs>
              <w:tab w:val="right" w:leader="dot" w:pos="9026"/>
            </w:tabs>
            <w:spacing w:line="288" w:lineRule="auto"/>
            <w:rPr>
              <w:rFonts w:ascii="宋体" w:hAnsi="宋体" w:cs="宋体"/>
              <w:noProof/>
              <w:sz w:val="28"/>
              <w:szCs w:val="28"/>
            </w:rPr>
          </w:pPr>
          <w:hyperlink w:anchor="_Toc1983" w:history="1">
            <w:r>
              <w:rPr>
                <w:rFonts w:ascii="宋体" w:hAnsi="宋体" w:cs="宋体" w:hint="eastAsia"/>
                <w:noProof/>
                <w:sz w:val="28"/>
                <w:szCs w:val="44"/>
              </w:rPr>
              <w:t>第四章 合同条款及格式</w:t>
            </w:r>
            <w:r>
              <w:rPr>
                <w:rFonts w:ascii="宋体" w:hAnsi="宋体" w:cs="宋体" w:hint="eastAsia"/>
                <w:noProof/>
                <w:sz w:val="28"/>
                <w:szCs w:val="28"/>
              </w:rPr>
              <w:tab/>
            </w:r>
            <w:r>
              <w:rPr>
                <w:rFonts w:ascii="宋体" w:hAnsi="宋体" w:cs="宋体" w:hint="eastAsia"/>
                <w:noProof/>
                <w:sz w:val="28"/>
                <w:szCs w:val="28"/>
              </w:rPr>
              <w:fldChar w:fldCharType="begin"/>
            </w:r>
            <w:r>
              <w:rPr>
                <w:rFonts w:ascii="宋体" w:hAnsi="宋体" w:cs="宋体" w:hint="eastAsia"/>
                <w:noProof/>
                <w:sz w:val="28"/>
                <w:szCs w:val="28"/>
              </w:rPr>
              <w:instrText xml:space="preserve"> PAGEREF _Toc1983 \h </w:instrText>
            </w:r>
            <w:r>
              <w:rPr>
                <w:rFonts w:ascii="宋体" w:hAnsi="宋体" w:cs="宋体" w:hint="eastAsia"/>
                <w:noProof/>
                <w:sz w:val="28"/>
                <w:szCs w:val="28"/>
              </w:rPr>
            </w:r>
            <w:r>
              <w:rPr>
                <w:rFonts w:ascii="宋体" w:hAnsi="宋体" w:cs="宋体" w:hint="eastAsia"/>
                <w:noProof/>
                <w:sz w:val="28"/>
                <w:szCs w:val="28"/>
              </w:rPr>
              <w:fldChar w:fldCharType="separate"/>
            </w:r>
            <w:r w:rsidR="00931ACF">
              <w:rPr>
                <w:rFonts w:ascii="宋体" w:hAnsi="宋体" w:cs="宋体"/>
                <w:noProof/>
                <w:sz w:val="28"/>
                <w:szCs w:val="28"/>
              </w:rPr>
              <w:t>26</w:t>
            </w:r>
            <w:r>
              <w:rPr>
                <w:rFonts w:ascii="宋体" w:hAnsi="宋体" w:cs="宋体" w:hint="eastAsia"/>
                <w:noProof/>
                <w:sz w:val="28"/>
                <w:szCs w:val="28"/>
              </w:rPr>
              <w:fldChar w:fldCharType="end"/>
            </w:r>
          </w:hyperlink>
        </w:p>
        <w:p w14:paraId="57DBA503" w14:textId="3D435DAB" w:rsidR="00DD76E0" w:rsidRDefault="00000000">
          <w:pPr>
            <w:pStyle w:val="WPSOffice1"/>
            <w:tabs>
              <w:tab w:val="right" w:leader="dot" w:pos="9026"/>
            </w:tabs>
            <w:spacing w:line="288" w:lineRule="auto"/>
            <w:rPr>
              <w:rFonts w:ascii="宋体" w:hAnsi="宋体" w:cs="宋体"/>
              <w:noProof/>
              <w:sz w:val="28"/>
              <w:szCs w:val="28"/>
            </w:rPr>
          </w:pPr>
          <w:hyperlink w:anchor="_Toc29311" w:history="1">
            <w:r>
              <w:rPr>
                <w:rFonts w:ascii="宋体" w:hAnsi="宋体" w:cs="宋体" w:hint="eastAsia"/>
                <w:bCs/>
                <w:noProof/>
                <w:sz w:val="28"/>
                <w:szCs w:val="44"/>
              </w:rPr>
              <w:t>第五章 采购内容及技术要求</w:t>
            </w:r>
            <w:r>
              <w:rPr>
                <w:rFonts w:ascii="宋体" w:hAnsi="宋体" w:cs="宋体" w:hint="eastAsia"/>
                <w:noProof/>
                <w:sz w:val="28"/>
                <w:szCs w:val="28"/>
              </w:rPr>
              <w:tab/>
            </w:r>
            <w:r>
              <w:rPr>
                <w:rFonts w:ascii="宋体" w:hAnsi="宋体" w:cs="宋体" w:hint="eastAsia"/>
                <w:noProof/>
                <w:sz w:val="28"/>
                <w:szCs w:val="28"/>
              </w:rPr>
              <w:fldChar w:fldCharType="begin"/>
            </w:r>
            <w:r>
              <w:rPr>
                <w:rFonts w:ascii="宋体" w:hAnsi="宋体" w:cs="宋体" w:hint="eastAsia"/>
                <w:noProof/>
                <w:sz w:val="28"/>
                <w:szCs w:val="28"/>
              </w:rPr>
              <w:instrText xml:space="preserve"> PAGEREF _Toc29311 \h </w:instrText>
            </w:r>
            <w:r>
              <w:rPr>
                <w:rFonts w:ascii="宋体" w:hAnsi="宋体" w:cs="宋体" w:hint="eastAsia"/>
                <w:noProof/>
                <w:sz w:val="28"/>
                <w:szCs w:val="28"/>
              </w:rPr>
            </w:r>
            <w:r>
              <w:rPr>
                <w:rFonts w:ascii="宋体" w:hAnsi="宋体" w:cs="宋体" w:hint="eastAsia"/>
                <w:noProof/>
                <w:sz w:val="28"/>
                <w:szCs w:val="28"/>
              </w:rPr>
              <w:fldChar w:fldCharType="separate"/>
            </w:r>
            <w:r w:rsidR="00931ACF">
              <w:rPr>
                <w:rFonts w:ascii="宋体" w:hAnsi="宋体" w:cs="宋体"/>
                <w:noProof/>
                <w:sz w:val="28"/>
                <w:szCs w:val="28"/>
              </w:rPr>
              <w:t>29</w:t>
            </w:r>
            <w:r>
              <w:rPr>
                <w:rFonts w:ascii="宋体" w:hAnsi="宋体" w:cs="宋体" w:hint="eastAsia"/>
                <w:noProof/>
                <w:sz w:val="28"/>
                <w:szCs w:val="28"/>
              </w:rPr>
              <w:fldChar w:fldCharType="end"/>
            </w:r>
          </w:hyperlink>
        </w:p>
        <w:p w14:paraId="20563AB6" w14:textId="67E7FAF1" w:rsidR="00DD76E0" w:rsidRDefault="00000000">
          <w:pPr>
            <w:pStyle w:val="WPSOffice1"/>
            <w:tabs>
              <w:tab w:val="right" w:leader="dot" w:pos="9026"/>
            </w:tabs>
            <w:spacing w:line="288" w:lineRule="auto"/>
            <w:rPr>
              <w:rFonts w:ascii="宋体" w:hAnsi="宋体" w:cs="宋体"/>
              <w:noProof/>
              <w:sz w:val="28"/>
              <w:szCs w:val="28"/>
            </w:rPr>
          </w:pPr>
          <w:hyperlink w:anchor="_Toc29381" w:history="1">
            <w:r>
              <w:rPr>
                <w:rFonts w:ascii="宋体" w:hAnsi="宋体" w:cs="宋体" w:hint="eastAsia"/>
                <w:bCs/>
                <w:noProof/>
                <w:sz w:val="28"/>
                <w:szCs w:val="44"/>
              </w:rPr>
              <w:t>第六章 投标文件格式</w:t>
            </w:r>
            <w:r>
              <w:rPr>
                <w:rFonts w:ascii="宋体" w:hAnsi="宋体" w:cs="宋体" w:hint="eastAsia"/>
                <w:noProof/>
                <w:sz w:val="28"/>
                <w:szCs w:val="28"/>
              </w:rPr>
              <w:tab/>
            </w:r>
            <w:r>
              <w:rPr>
                <w:rFonts w:ascii="宋体" w:hAnsi="宋体" w:cs="宋体" w:hint="eastAsia"/>
                <w:noProof/>
                <w:sz w:val="28"/>
                <w:szCs w:val="28"/>
              </w:rPr>
              <w:fldChar w:fldCharType="begin"/>
            </w:r>
            <w:r>
              <w:rPr>
                <w:rFonts w:ascii="宋体" w:hAnsi="宋体" w:cs="宋体" w:hint="eastAsia"/>
                <w:noProof/>
                <w:sz w:val="28"/>
                <w:szCs w:val="28"/>
              </w:rPr>
              <w:instrText xml:space="preserve"> PAGEREF _Toc29381 \h </w:instrText>
            </w:r>
            <w:r>
              <w:rPr>
                <w:rFonts w:ascii="宋体" w:hAnsi="宋体" w:cs="宋体" w:hint="eastAsia"/>
                <w:noProof/>
                <w:sz w:val="28"/>
                <w:szCs w:val="28"/>
              </w:rPr>
            </w:r>
            <w:r>
              <w:rPr>
                <w:rFonts w:ascii="宋体" w:hAnsi="宋体" w:cs="宋体" w:hint="eastAsia"/>
                <w:noProof/>
                <w:sz w:val="28"/>
                <w:szCs w:val="28"/>
              </w:rPr>
              <w:fldChar w:fldCharType="separate"/>
            </w:r>
            <w:r w:rsidR="00931ACF">
              <w:rPr>
                <w:rFonts w:ascii="宋体" w:hAnsi="宋体" w:cs="宋体"/>
                <w:noProof/>
                <w:sz w:val="28"/>
                <w:szCs w:val="28"/>
              </w:rPr>
              <w:t>31</w:t>
            </w:r>
            <w:r>
              <w:rPr>
                <w:rFonts w:ascii="宋体" w:hAnsi="宋体" w:cs="宋体" w:hint="eastAsia"/>
                <w:noProof/>
                <w:sz w:val="28"/>
                <w:szCs w:val="28"/>
              </w:rPr>
              <w:fldChar w:fldCharType="end"/>
            </w:r>
          </w:hyperlink>
        </w:p>
        <w:p w14:paraId="27170AB2" w14:textId="77777777" w:rsidR="00DD76E0" w:rsidRDefault="00000000">
          <w:pPr>
            <w:pStyle w:val="Default"/>
            <w:spacing w:line="288" w:lineRule="auto"/>
            <w:rPr>
              <w:rFonts w:hAnsi="宋体"/>
              <w:color w:val="auto"/>
              <w:sz w:val="22"/>
              <w:szCs w:val="22"/>
              <w:lang w:val="zh-CN"/>
            </w:rPr>
          </w:pPr>
          <w:r>
            <w:rPr>
              <w:rFonts w:hAnsi="宋体" w:hint="eastAsia"/>
              <w:color w:val="auto"/>
              <w:sz w:val="40"/>
              <w:szCs w:val="32"/>
              <w:lang w:val="zh-CN"/>
            </w:rPr>
            <w:fldChar w:fldCharType="end"/>
          </w:r>
        </w:p>
      </w:sdtContent>
    </w:sdt>
    <w:p w14:paraId="3A021971" w14:textId="77777777" w:rsidR="00DD76E0" w:rsidRDefault="00DD76E0">
      <w:pPr>
        <w:pStyle w:val="Default"/>
        <w:spacing w:line="288" w:lineRule="auto"/>
        <w:rPr>
          <w:rFonts w:hAnsi="宋体"/>
          <w:color w:val="auto"/>
          <w:sz w:val="22"/>
          <w:szCs w:val="22"/>
          <w:lang w:val="zh-CN"/>
        </w:rPr>
      </w:pPr>
    </w:p>
    <w:p w14:paraId="7D96E887" w14:textId="77777777" w:rsidR="00DD76E0" w:rsidRDefault="00DD76E0">
      <w:pPr>
        <w:pStyle w:val="Default"/>
        <w:spacing w:line="288" w:lineRule="auto"/>
        <w:rPr>
          <w:rFonts w:hAnsi="宋体"/>
          <w:color w:val="auto"/>
          <w:sz w:val="22"/>
          <w:szCs w:val="22"/>
          <w:lang w:val="zh-CN"/>
        </w:rPr>
      </w:pPr>
    </w:p>
    <w:p w14:paraId="21637323" w14:textId="77777777" w:rsidR="00DD76E0" w:rsidRDefault="00DD76E0">
      <w:pPr>
        <w:pStyle w:val="Default"/>
        <w:spacing w:line="288" w:lineRule="auto"/>
        <w:rPr>
          <w:rFonts w:hAnsi="宋体"/>
          <w:color w:val="auto"/>
          <w:sz w:val="22"/>
          <w:szCs w:val="22"/>
          <w:lang w:val="zh-CN"/>
        </w:rPr>
      </w:pPr>
    </w:p>
    <w:p w14:paraId="7F44D55C" w14:textId="77777777" w:rsidR="00DD76E0" w:rsidRDefault="00DD76E0">
      <w:pPr>
        <w:pStyle w:val="Default"/>
        <w:spacing w:line="288" w:lineRule="auto"/>
        <w:rPr>
          <w:rFonts w:hAnsi="宋体"/>
          <w:color w:val="auto"/>
          <w:sz w:val="22"/>
          <w:szCs w:val="22"/>
          <w:lang w:val="zh-CN"/>
        </w:rPr>
      </w:pPr>
    </w:p>
    <w:p w14:paraId="0EBA2DD9" w14:textId="77777777" w:rsidR="00DD76E0" w:rsidRDefault="00000000">
      <w:pPr>
        <w:spacing w:line="288" w:lineRule="auto"/>
        <w:rPr>
          <w:rFonts w:ascii="宋体" w:hAnsi="宋体" w:cs="宋体"/>
          <w:b/>
          <w:bCs/>
          <w:sz w:val="22"/>
          <w:szCs w:val="22"/>
          <w:lang w:val="zh-CN"/>
        </w:rPr>
      </w:pPr>
      <w:r>
        <w:rPr>
          <w:rFonts w:ascii="宋体" w:hAnsi="宋体" w:cs="宋体" w:hint="eastAsia"/>
          <w:b/>
          <w:bCs/>
          <w:sz w:val="22"/>
          <w:szCs w:val="22"/>
          <w:lang w:val="zh-CN"/>
        </w:rPr>
        <w:br w:type="page"/>
      </w:r>
    </w:p>
    <w:p w14:paraId="177DA863" w14:textId="77777777" w:rsidR="00DD76E0" w:rsidRDefault="00000000">
      <w:pPr>
        <w:autoSpaceDE w:val="0"/>
        <w:autoSpaceDN w:val="0"/>
        <w:spacing w:line="288" w:lineRule="auto"/>
        <w:jc w:val="center"/>
        <w:outlineLvl w:val="0"/>
        <w:rPr>
          <w:rFonts w:ascii="宋体" w:hAnsi="宋体" w:cs="宋体"/>
          <w:b/>
          <w:bCs/>
          <w:sz w:val="32"/>
          <w:szCs w:val="32"/>
        </w:rPr>
      </w:pPr>
      <w:bookmarkStart w:id="0" w:name="_Toc27865"/>
      <w:bookmarkStart w:id="1" w:name="_Toc31562"/>
      <w:bookmarkStart w:id="2" w:name="_Toc13980"/>
      <w:bookmarkStart w:id="3" w:name="_Toc26738"/>
      <w:bookmarkStart w:id="4" w:name="_Toc527971729"/>
      <w:r>
        <w:rPr>
          <w:rFonts w:ascii="宋体" w:hAnsi="宋体" w:cs="宋体" w:hint="eastAsia"/>
          <w:b/>
          <w:bCs/>
          <w:sz w:val="32"/>
          <w:szCs w:val="32"/>
        </w:rPr>
        <w:lastRenderedPageBreak/>
        <w:t>第一章 招标公告</w:t>
      </w:r>
      <w:bookmarkEnd w:id="0"/>
    </w:p>
    <w:p w14:paraId="4AB1AD8A" w14:textId="77777777" w:rsidR="00DD76E0" w:rsidRDefault="00000000">
      <w:pPr>
        <w:autoSpaceDE w:val="0"/>
        <w:autoSpaceDN w:val="0"/>
        <w:spacing w:line="288" w:lineRule="auto"/>
        <w:jc w:val="center"/>
        <w:rPr>
          <w:rFonts w:ascii="宋体" w:hAnsi="宋体" w:cs="宋体"/>
          <w:b/>
          <w:bCs/>
          <w:sz w:val="32"/>
          <w:szCs w:val="32"/>
        </w:rPr>
      </w:pPr>
      <w:bookmarkStart w:id="5" w:name="_Hlk120010267"/>
      <w:r>
        <w:rPr>
          <w:rFonts w:ascii="宋体" w:hAnsi="宋体" w:cs="宋体" w:hint="eastAsia"/>
          <w:b/>
          <w:bCs/>
          <w:sz w:val="32"/>
          <w:szCs w:val="32"/>
        </w:rPr>
        <w:t>兰考县商品房预售资金监管银行公开招标项目招标公告</w:t>
      </w:r>
    </w:p>
    <w:p w14:paraId="1D5B5D3A" w14:textId="77777777" w:rsidR="00DD76E0" w:rsidRDefault="00000000">
      <w:pPr>
        <w:autoSpaceDE w:val="0"/>
        <w:autoSpaceDN w:val="0"/>
        <w:spacing w:line="288" w:lineRule="auto"/>
        <w:rPr>
          <w:rFonts w:ascii="宋体" w:hAnsi="宋体" w:cs="宋体"/>
          <w:sz w:val="24"/>
        </w:rPr>
      </w:pPr>
      <w:r>
        <w:rPr>
          <w:rFonts w:ascii="宋体" w:hAnsi="宋体" w:cs="宋体" w:hint="eastAsia"/>
          <w:sz w:val="24"/>
        </w:rPr>
        <w:t>项目概况</w:t>
      </w:r>
      <w:bookmarkEnd w:id="1"/>
      <w:bookmarkEnd w:id="2"/>
      <w:bookmarkEnd w:id="3"/>
    </w:p>
    <w:p w14:paraId="55144898" w14:textId="77777777" w:rsidR="00DD76E0" w:rsidRDefault="00000000">
      <w:pPr>
        <w:autoSpaceDE w:val="0"/>
        <w:autoSpaceDN w:val="0"/>
        <w:spacing w:line="288" w:lineRule="auto"/>
        <w:rPr>
          <w:rFonts w:ascii="宋体" w:hAnsi="宋体" w:cs="宋体"/>
          <w:sz w:val="24"/>
        </w:rPr>
      </w:pPr>
      <w:bookmarkStart w:id="6" w:name="_Toc11133"/>
      <w:bookmarkStart w:id="7" w:name="_Toc12105"/>
      <w:r>
        <w:rPr>
          <w:rFonts w:ascii="宋体" w:hAnsi="宋体" w:cs="宋体" w:hint="eastAsia"/>
          <w:sz w:val="24"/>
        </w:rPr>
        <w:t>本招标项目兰考县商品房预售资金监管银行公开招标项目已批准建设，建设资金为财政资金，项目资金已落实，采购人为兰考县自然资源局，项目已具备招标条件，现委托河南良智行工程管理咨询有限公司对本项目进行公开招标。</w:t>
      </w:r>
      <w:bookmarkEnd w:id="6"/>
      <w:bookmarkEnd w:id="7"/>
    </w:p>
    <w:p w14:paraId="0631D6D9" w14:textId="77777777" w:rsidR="00DD76E0" w:rsidRDefault="00000000">
      <w:pPr>
        <w:autoSpaceDE w:val="0"/>
        <w:autoSpaceDN w:val="0"/>
        <w:spacing w:line="288" w:lineRule="auto"/>
        <w:outlineLvl w:val="0"/>
        <w:rPr>
          <w:rFonts w:ascii="宋体" w:hAnsi="宋体" w:cs="宋体"/>
          <w:bCs/>
          <w:kern w:val="0"/>
          <w:sz w:val="24"/>
        </w:rPr>
      </w:pPr>
      <w:bookmarkStart w:id="8" w:name="_Toc14265"/>
      <w:bookmarkStart w:id="9" w:name="_Toc27381"/>
      <w:bookmarkStart w:id="10" w:name="_Toc19099"/>
      <w:bookmarkStart w:id="11" w:name="_Toc19096"/>
      <w:r>
        <w:rPr>
          <w:rFonts w:ascii="宋体" w:hAnsi="宋体" w:cs="宋体" w:hint="eastAsia"/>
          <w:b/>
          <w:sz w:val="24"/>
        </w:rPr>
        <w:t>一、项目基本情况</w:t>
      </w:r>
      <w:bookmarkEnd w:id="8"/>
      <w:bookmarkEnd w:id="9"/>
      <w:bookmarkEnd w:id="10"/>
      <w:bookmarkEnd w:id="11"/>
    </w:p>
    <w:p w14:paraId="410BFE53" w14:textId="4EDDD6A5" w:rsidR="00DD76E0" w:rsidRDefault="00000000">
      <w:pPr>
        <w:spacing w:line="288" w:lineRule="auto"/>
        <w:rPr>
          <w:rFonts w:ascii="宋体" w:hAnsi="宋体" w:cs="宋体"/>
          <w:bCs/>
          <w:sz w:val="24"/>
        </w:rPr>
      </w:pPr>
      <w:r>
        <w:rPr>
          <w:rFonts w:ascii="宋体" w:hAnsi="宋体" w:cs="宋体" w:hint="eastAsia"/>
          <w:sz w:val="24"/>
        </w:rPr>
        <w:t>1、</w:t>
      </w:r>
      <w:r>
        <w:rPr>
          <w:rFonts w:ascii="宋体" w:hAnsi="宋体" w:cs="宋体" w:hint="eastAsia"/>
          <w:bCs/>
          <w:sz w:val="24"/>
        </w:rPr>
        <w:t>采购项目编号：</w:t>
      </w:r>
      <w:proofErr w:type="gramStart"/>
      <w:r>
        <w:rPr>
          <w:rFonts w:ascii="宋体" w:hAnsi="宋体" w:cs="宋体" w:hint="eastAsia"/>
          <w:bCs/>
          <w:sz w:val="24"/>
        </w:rPr>
        <w:t>兰财采字公开</w:t>
      </w:r>
      <w:proofErr w:type="gramEnd"/>
      <w:r>
        <w:rPr>
          <w:rFonts w:ascii="宋体" w:hAnsi="宋体" w:cs="宋体" w:hint="eastAsia"/>
          <w:bCs/>
          <w:sz w:val="24"/>
        </w:rPr>
        <w:t>招-2023-3</w:t>
      </w:r>
      <w:r w:rsidR="00514BEB">
        <w:rPr>
          <w:rFonts w:ascii="宋体" w:hAnsi="宋体" w:cs="宋体"/>
          <w:bCs/>
          <w:sz w:val="24"/>
        </w:rPr>
        <w:t>8</w:t>
      </w:r>
    </w:p>
    <w:p w14:paraId="0428988A" w14:textId="77777777" w:rsidR="00DD76E0" w:rsidRDefault="00000000">
      <w:pPr>
        <w:spacing w:line="288" w:lineRule="auto"/>
        <w:rPr>
          <w:rFonts w:ascii="宋体" w:hAnsi="宋体" w:cs="宋体"/>
          <w:sz w:val="24"/>
        </w:rPr>
      </w:pPr>
      <w:r>
        <w:rPr>
          <w:rFonts w:ascii="宋体" w:hAnsi="宋体" w:cs="宋体" w:hint="eastAsia"/>
          <w:sz w:val="24"/>
        </w:rPr>
        <w:t>2、采购项目名称：兰考县商品房预售资金监管银行公开招标项目</w:t>
      </w:r>
    </w:p>
    <w:p w14:paraId="24708634" w14:textId="77777777" w:rsidR="00DD76E0" w:rsidRDefault="00000000">
      <w:pPr>
        <w:spacing w:line="288" w:lineRule="auto"/>
        <w:rPr>
          <w:rFonts w:ascii="宋体" w:hAnsi="宋体" w:cs="宋体"/>
          <w:sz w:val="24"/>
        </w:rPr>
      </w:pPr>
      <w:r>
        <w:rPr>
          <w:rFonts w:ascii="宋体" w:hAnsi="宋体" w:cs="宋体" w:hint="eastAsia"/>
          <w:sz w:val="24"/>
        </w:rPr>
        <w:t>3、采购方式：公开招标</w:t>
      </w:r>
    </w:p>
    <w:p w14:paraId="0BD948D8" w14:textId="77777777" w:rsidR="00DD76E0" w:rsidRDefault="00000000">
      <w:pPr>
        <w:spacing w:line="288" w:lineRule="auto"/>
        <w:rPr>
          <w:rFonts w:ascii="宋体" w:hAnsi="宋体" w:cs="宋体"/>
          <w:sz w:val="24"/>
        </w:rPr>
      </w:pPr>
      <w:r>
        <w:rPr>
          <w:rFonts w:ascii="宋体" w:hAnsi="宋体" w:cs="宋体" w:hint="eastAsia"/>
          <w:sz w:val="24"/>
        </w:rPr>
        <w:t>4、预算金额：0.1元</w:t>
      </w:r>
    </w:p>
    <w:tbl>
      <w:tblPr>
        <w:tblStyle w:val="aff2"/>
        <w:tblW w:w="0" w:type="auto"/>
        <w:jc w:val="center"/>
        <w:tblLook w:val="04A0" w:firstRow="1" w:lastRow="0" w:firstColumn="1" w:lastColumn="0" w:noHBand="0" w:noVBand="1"/>
      </w:tblPr>
      <w:tblGrid>
        <w:gridCol w:w="804"/>
        <w:gridCol w:w="836"/>
        <w:gridCol w:w="3972"/>
        <w:gridCol w:w="1589"/>
        <w:gridCol w:w="1815"/>
      </w:tblGrid>
      <w:tr w:rsidR="00DD76E0" w14:paraId="6FB7F81E" w14:textId="77777777">
        <w:trPr>
          <w:jc w:val="center"/>
        </w:trPr>
        <w:tc>
          <w:tcPr>
            <w:tcW w:w="817" w:type="dxa"/>
            <w:vAlign w:val="center"/>
          </w:tcPr>
          <w:p w14:paraId="29CC32AE" w14:textId="77777777" w:rsidR="00DD76E0" w:rsidRDefault="00000000">
            <w:pPr>
              <w:spacing w:line="288" w:lineRule="auto"/>
              <w:jc w:val="center"/>
              <w:rPr>
                <w:rFonts w:ascii="宋体" w:hAnsi="宋体" w:cs="宋体"/>
                <w:sz w:val="24"/>
              </w:rPr>
            </w:pPr>
            <w:r>
              <w:rPr>
                <w:rFonts w:ascii="宋体" w:hAnsi="宋体" w:cs="宋体" w:hint="eastAsia"/>
                <w:sz w:val="24"/>
              </w:rPr>
              <w:t>序号</w:t>
            </w:r>
          </w:p>
        </w:tc>
        <w:tc>
          <w:tcPr>
            <w:tcW w:w="851" w:type="dxa"/>
            <w:vAlign w:val="center"/>
          </w:tcPr>
          <w:p w14:paraId="19C0F722" w14:textId="77777777" w:rsidR="00DD76E0" w:rsidRDefault="00000000">
            <w:pPr>
              <w:spacing w:line="288" w:lineRule="auto"/>
              <w:jc w:val="center"/>
              <w:rPr>
                <w:rFonts w:ascii="宋体" w:hAnsi="宋体" w:cs="宋体"/>
                <w:sz w:val="24"/>
              </w:rPr>
            </w:pPr>
            <w:proofErr w:type="gramStart"/>
            <w:r>
              <w:rPr>
                <w:rFonts w:ascii="宋体" w:hAnsi="宋体" w:cs="宋体" w:hint="eastAsia"/>
                <w:sz w:val="24"/>
              </w:rPr>
              <w:t>包号</w:t>
            </w:r>
            <w:proofErr w:type="gramEnd"/>
          </w:p>
        </w:tc>
        <w:tc>
          <w:tcPr>
            <w:tcW w:w="4110" w:type="dxa"/>
            <w:vAlign w:val="center"/>
          </w:tcPr>
          <w:p w14:paraId="1AD5967D" w14:textId="77777777" w:rsidR="00DD76E0" w:rsidRDefault="00000000">
            <w:pPr>
              <w:spacing w:line="288" w:lineRule="auto"/>
              <w:jc w:val="center"/>
              <w:rPr>
                <w:rFonts w:ascii="宋体" w:hAnsi="宋体" w:cs="宋体"/>
                <w:sz w:val="24"/>
              </w:rPr>
            </w:pPr>
            <w:r>
              <w:rPr>
                <w:rFonts w:ascii="宋体" w:hAnsi="宋体" w:cs="宋体" w:hint="eastAsia"/>
                <w:sz w:val="24"/>
              </w:rPr>
              <w:t>包名称</w:t>
            </w:r>
          </w:p>
        </w:tc>
        <w:tc>
          <w:tcPr>
            <w:tcW w:w="1615" w:type="dxa"/>
            <w:vAlign w:val="center"/>
          </w:tcPr>
          <w:p w14:paraId="0EFB09A9" w14:textId="77777777" w:rsidR="00DD76E0" w:rsidRDefault="00000000">
            <w:pPr>
              <w:spacing w:line="288" w:lineRule="auto"/>
              <w:jc w:val="center"/>
              <w:rPr>
                <w:rFonts w:ascii="宋体" w:hAnsi="宋体" w:cs="宋体"/>
                <w:sz w:val="24"/>
              </w:rPr>
            </w:pPr>
            <w:r>
              <w:rPr>
                <w:rFonts w:ascii="宋体" w:hAnsi="宋体" w:cs="宋体" w:hint="eastAsia"/>
                <w:sz w:val="24"/>
              </w:rPr>
              <w:t>包预算（元）</w:t>
            </w:r>
          </w:p>
        </w:tc>
        <w:tc>
          <w:tcPr>
            <w:tcW w:w="1849" w:type="dxa"/>
            <w:vAlign w:val="center"/>
          </w:tcPr>
          <w:p w14:paraId="4FAE607A" w14:textId="77777777" w:rsidR="00DD76E0" w:rsidRDefault="00000000">
            <w:pPr>
              <w:spacing w:line="288" w:lineRule="auto"/>
              <w:jc w:val="center"/>
              <w:rPr>
                <w:rFonts w:ascii="宋体" w:hAnsi="宋体" w:cs="宋体"/>
                <w:sz w:val="24"/>
              </w:rPr>
            </w:pPr>
            <w:proofErr w:type="gramStart"/>
            <w:r>
              <w:rPr>
                <w:rFonts w:ascii="宋体" w:hAnsi="宋体" w:cs="宋体" w:hint="eastAsia"/>
                <w:sz w:val="24"/>
              </w:rPr>
              <w:t>包最高</w:t>
            </w:r>
            <w:proofErr w:type="gramEnd"/>
            <w:r>
              <w:rPr>
                <w:rFonts w:ascii="宋体" w:hAnsi="宋体" w:cs="宋体" w:hint="eastAsia"/>
                <w:sz w:val="24"/>
              </w:rPr>
              <w:t>限价（元）</w:t>
            </w:r>
          </w:p>
        </w:tc>
      </w:tr>
      <w:tr w:rsidR="00DD76E0" w14:paraId="784949C0" w14:textId="77777777">
        <w:trPr>
          <w:jc w:val="center"/>
        </w:trPr>
        <w:tc>
          <w:tcPr>
            <w:tcW w:w="817" w:type="dxa"/>
            <w:vAlign w:val="center"/>
          </w:tcPr>
          <w:p w14:paraId="7FB681E4" w14:textId="77777777" w:rsidR="00DD76E0" w:rsidRDefault="00000000">
            <w:pPr>
              <w:spacing w:line="288" w:lineRule="auto"/>
              <w:jc w:val="center"/>
              <w:rPr>
                <w:rFonts w:ascii="宋体" w:hAnsi="宋体" w:cs="宋体"/>
                <w:sz w:val="24"/>
              </w:rPr>
            </w:pPr>
            <w:r>
              <w:rPr>
                <w:rFonts w:ascii="宋体" w:hAnsi="宋体" w:cs="宋体" w:hint="eastAsia"/>
                <w:sz w:val="24"/>
              </w:rPr>
              <w:t>1</w:t>
            </w:r>
          </w:p>
        </w:tc>
        <w:tc>
          <w:tcPr>
            <w:tcW w:w="851" w:type="dxa"/>
            <w:vAlign w:val="center"/>
          </w:tcPr>
          <w:p w14:paraId="17A216B8" w14:textId="77777777" w:rsidR="00DD76E0" w:rsidRDefault="00000000">
            <w:pPr>
              <w:spacing w:line="288" w:lineRule="auto"/>
              <w:jc w:val="center"/>
              <w:rPr>
                <w:rFonts w:ascii="宋体" w:hAnsi="宋体" w:cs="宋体"/>
                <w:sz w:val="24"/>
              </w:rPr>
            </w:pPr>
            <w:r>
              <w:rPr>
                <w:rFonts w:ascii="宋体" w:hAnsi="宋体" w:cs="宋体" w:hint="eastAsia"/>
                <w:sz w:val="24"/>
              </w:rPr>
              <w:t>1</w:t>
            </w:r>
          </w:p>
        </w:tc>
        <w:tc>
          <w:tcPr>
            <w:tcW w:w="4110" w:type="dxa"/>
            <w:vAlign w:val="center"/>
          </w:tcPr>
          <w:p w14:paraId="404E534E" w14:textId="77777777" w:rsidR="00DD76E0" w:rsidRDefault="00000000">
            <w:pPr>
              <w:spacing w:line="288" w:lineRule="auto"/>
              <w:jc w:val="center"/>
              <w:rPr>
                <w:rFonts w:ascii="宋体" w:hAnsi="宋体" w:cs="宋体"/>
                <w:sz w:val="24"/>
              </w:rPr>
            </w:pPr>
            <w:r>
              <w:rPr>
                <w:rFonts w:ascii="宋体" w:hAnsi="宋体" w:cs="宋体" w:hint="eastAsia"/>
                <w:sz w:val="24"/>
              </w:rPr>
              <w:t>兰考县商品房预售资金监管银行公开招标项目第1标段</w:t>
            </w:r>
          </w:p>
        </w:tc>
        <w:tc>
          <w:tcPr>
            <w:tcW w:w="1615" w:type="dxa"/>
            <w:vAlign w:val="center"/>
          </w:tcPr>
          <w:p w14:paraId="17DEB599" w14:textId="77777777" w:rsidR="00DD76E0" w:rsidRDefault="00000000">
            <w:pPr>
              <w:spacing w:line="288" w:lineRule="auto"/>
              <w:jc w:val="center"/>
              <w:rPr>
                <w:rFonts w:ascii="宋体" w:hAnsi="宋体" w:cs="宋体"/>
                <w:sz w:val="24"/>
              </w:rPr>
            </w:pPr>
            <w:r>
              <w:rPr>
                <w:rFonts w:ascii="宋体" w:hAnsi="宋体" w:cs="宋体" w:hint="eastAsia"/>
                <w:sz w:val="24"/>
              </w:rPr>
              <w:t>0.1元</w:t>
            </w:r>
          </w:p>
        </w:tc>
        <w:tc>
          <w:tcPr>
            <w:tcW w:w="1849" w:type="dxa"/>
            <w:vAlign w:val="center"/>
          </w:tcPr>
          <w:p w14:paraId="55E97563" w14:textId="77777777" w:rsidR="00DD76E0" w:rsidRDefault="00000000">
            <w:pPr>
              <w:spacing w:line="288" w:lineRule="auto"/>
              <w:jc w:val="center"/>
              <w:rPr>
                <w:rFonts w:ascii="宋体" w:hAnsi="宋体" w:cs="宋体"/>
                <w:sz w:val="24"/>
              </w:rPr>
            </w:pPr>
            <w:r>
              <w:rPr>
                <w:rFonts w:ascii="宋体" w:hAnsi="宋体" w:cs="宋体" w:hint="eastAsia"/>
                <w:sz w:val="24"/>
              </w:rPr>
              <w:t>0.1元</w:t>
            </w:r>
          </w:p>
        </w:tc>
      </w:tr>
    </w:tbl>
    <w:p w14:paraId="2E9F5572" w14:textId="77777777" w:rsidR="00DD76E0" w:rsidRDefault="00000000">
      <w:pPr>
        <w:spacing w:line="288" w:lineRule="auto"/>
        <w:rPr>
          <w:rFonts w:ascii="宋体" w:hAnsi="宋体" w:cs="宋体"/>
          <w:sz w:val="24"/>
        </w:rPr>
      </w:pPr>
      <w:r>
        <w:rPr>
          <w:rFonts w:ascii="宋体" w:hAnsi="宋体" w:cs="宋体" w:hint="eastAsia"/>
          <w:sz w:val="24"/>
        </w:rPr>
        <w:t>5、采购需求（包括但不限于标的</w:t>
      </w:r>
      <w:proofErr w:type="gramStart"/>
      <w:r>
        <w:rPr>
          <w:rFonts w:ascii="宋体" w:hAnsi="宋体" w:cs="宋体" w:hint="eastAsia"/>
          <w:sz w:val="24"/>
        </w:rPr>
        <w:t>的</w:t>
      </w:r>
      <w:proofErr w:type="gramEnd"/>
      <w:r>
        <w:rPr>
          <w:rFonts w:ascii="宋体" w:hAnsi="宋体" w:cs="宋体" w:hint="eastAsia"/>
          <w:sz w:val="24"/>
        </w:rPr>
        <w:t>名称、数量、简要技术需求或服务要求等）</w:t>
      </w:r>
    </w:p>
    <w:p w14:paraId="319DB248" w14:textId="77777777" w:rsidR="00DD76E0" w:rsidRDefault="00000000">
      <w:pPr>
        <w:spacing w:line="288" w:lineRule="auto"/>
        <w:rPr>
          <w:rFonts w:ascii="宋体" w:hAnsi="宋体" w:cs="宋体"/>
          <w:sz w:val="24"/>
        </w:rPr>
      </w:pPr>
      <w:r>
        <w:rPr>
          <w:rFonts w:ascii="宋体" w:hAnsi="宋体" w:cs="宋体" w:hint="eastAsia"/>
          <w:sz w:val="24"/>
        </w:rPr>
        <w:t>（1）标段划分：本项目共1个标段</w:t>
      </w:r>
    </w:p>
    <w:p w14:paraId="09CD5305" w14:textId="77777777" w:rsidR="00DD76E0" w:rsidRDefault="00000000">
      <w:pPr>
        <w:spacing w:line="288" w:lineRule="auto"/>
        <w:rPr>
          <w:rFonts w:ascii="宋体" w:hAnsi="宋体" w:cs="宋体"/>
          <w:sz w:val="24"/>
        </w:rPr>
      </w:pPr>
      <w:r>
        <w:rPr>
          <w:rFonts w:ascii="宋体" w:hAnsi="宋体" w:cs="宋体" w:hint="eastAsia"/>
          <w:sz w:val="24"/>
        </w:rPr>
        <w:t>（2）采购内容：为加强我县商品房预售资金的监督管理，保证预售资金专款专用，确保资金安全可控，保障预售商品房交易双方当事人的合法权益，根据《住房和城乡建设部 人民银行 银保监会关于规范商品房预售资金监管的意见》（建房〔2022〕16号）文件精神，《河南省住房和城乡建设厅、中国人民银行郑州中心支行、中国银行保险监管管理委员会河南监管局关于进一步规范商品房预售资金监管工作的意见》（豫建行</w:t>
      </w:r>
      <w:proofErr w:type="gramStart"/>
      <w:r>
        <w:rPr>
          <w:rFonts w:ascii="宋体" w:hAnsi="宋体" w:cs="宋体" w:hint="eastAsia"/>
          <w:sz w:val="24"/>
        </w:rPr>
        <w:t>规</w:t>
      </w:r>
      <w:proofErr w:type="gramEnd"/>
      <w:r>
        <w:rPr>
          <w:rFonts w:ascii="宋体" w:hAnsi="宋体" w:cs="宋体" w:hint="eastAsia"/>
          <w:sz w:val="24"/>
        </w:rPr>
        <w:t>〔2022〕1号），《开封市人民政府办公室关于印发开封市新建商品房预售资金监管办法的通知》（</w:t>
      </w:r>
      <w:proofErr w:type="gramStart"/>
      <w:r>
        <w:rPr>
          <w:rFonts w:ascii="宋体" w:hAnsi="宋体" w:cs="宋体" w:hint="eastAsia"/>
          <w:sz w:val="24"/>
        </w:rPr>
        <w:t>汴</w:t>
      </w:r>
      <w:proofErr w:type="gramEnd"/>
      <w:r>
        <w:rPr>
          <w:rFonts w:ascii="宋体" w:hAnsi="宋体" w:cs="宋体" w:hint="eastAsia"/>
          <w:sz w:val="24"/>
        </w:rPr>
        <w:t>政办〔2022〕57号），结合我县实际情况，对兰考县商品房预售资金监管银行服务公开招标项目进行公开优选监管银行（详细内容见招标文件第五章采购内容及技术要求）。</w:t>
      </w:r>
    </w:p>
    <w:p w14:paraId="24F698A5" w14:textId="1EA4DEB2" w:rsidR="00DD76E0" w:rsidRDefault="00000000">
      <w:pPr>
        <w:spacing w:line="288" w:lineRule="auto"/>
        <w:rPr>
          <w:rFonts w:ascii="宋体" w:hAnsi="宋体" w:cs="宋体"/>
          <w:sz w:val="24"/>
        </w:rPr>
      </w:pPr>
      <w:r w:rsidRPr="00930FEF">
        <w:rPr>
          <w:rFonts w:ascii="宋体" w:hAnsi="宋体" w:cs="宋体" w:hint="eastAsia"/>
          <w:sz w:val="24"/>
        </w:rPr>
        <w:t>（3）服务期限：自合同签订之日起2年（如国家和上级政策有变化的，应</w:t>
      </w:r>
      <w:proofErr w:type="gramStart"/>
      <w:r w:rsidRPr="00930FEF">
        <w:rPr>
          <w:rFonts w:ascii="宋体" w:hAnsi="宋体" w:cs="宋体" w:hint="eastAsia"/>
          <w:sz w:val="24"/>
        </w:rPr>
        <w:t>遵照政策</w:t>
      </w:r>
      <w:proofErr w:type="gramEnd"/>
      <w:r w:rsidRPr="00930FEF">
        <w:rPr>
          <w:rFonts w:ascii="宋体" w:hAnsi="宋体" w:cs="宋体" w:hint="eastAsia"/>
          <w:sz w:val="24"/>
        </w:rPr>
        <w:t>要求执行；出现违规行为且整改不力的，解除协议，自动终止银行新建商品房预售资金监管业务资格）。</w:t>
      </w:r>
    </w:p>
    <w:p w14:paraId="234AC3C4" w14:textId="77777777" w:rsidR="00DD76E0" w:rsidRDefault="00000000">
      <w:pPr>
        <w:spacing w:line="288" w:lineRule="auto"/>
        <w:rPr>
          <w:rFonts w:ascii="宋体" w:hAnsi="宋体" w:cs="宋体"/>
          <w:sz w:val="24"/>
        </w:rPr>
      </w:pPr>
      <w:r>
        <w:rPr>
          <w:rFonts w:ascii="宋体" w:hAnsi="宋体" w:cs="宋体" w:hint="eastAsia"/>
          <w:sz w:val="24"/>
        </w:rPr>
        <w:t>（4）服务地点：采购人指定地点</w:t>
      </w:r>
    </w:p>
    <w:p w14:paraId="0644F72B" w14:textId="77777777" w:rsidR="00DD76E0" w:rsidRDefault="00000000">
      <w:pPr>
        <w:spacing w:line="288" w:lineRule="auto"/>
        <w:rPr>
          <w:rFonts w:ascii="宋体" w:hAnsi="宋体" w:cs="宋体"/>
          <w:sz w:val="24"/>
        </w:rPr>
      </w:pPr>
      <w:r>
        <w:rPr>
          <w:rFonts w:ascii="宋体" w:hAnsi="宋体" w:cs="宋体" w:hint="eastAsia"/>
          <w:sz w:val="24"/>
        </w:rPr>
        <w:t>（5）质量要求：符合现行国家、省、市、县地方法律法规要求，满足采购人需求</w:t>
      </w:r>
    </w:p>
    <w:p w14:paraId="1ECAF29B" w14:textId="77777777" w:rsidR="00DD76E0" w:rsidRDefault="00000000">
      <w:pPr>
        <w:numPr>
          <w:ilvl w:val="0"/>
          <w:numId w:val="2"/>
        </w:numPr>
        <w:spacing w:line="288" w:lineRule="auto"/>
        <w:rPr>
          <w:rFonts w:ascii="宋体" w:hAnsi="宋体" w:cs="宋体"/>
          <w:sz w:val="24"/>
        </w:rPr>
      </w:pPr>
      <w:r>
        <w:rPr>
          <w:rFonts w:ascii="宋体" w:hAnsi="宋体" w:cs="宋体" w:hint="eastAsia"/>
          <w:sz w:val="24"/>
        </w:rPr>
        <w:t>合同履行期限：同服务期限</w:t>
      </w:r>
    </w:p>
    <w:p w14:paraId="6AC9F0CF" w14:textId="77777777" w:rsidR="00DD76E0" w:rsidRDefault="00000000">
      <w:pPr>
        <w:spacing w:line="288" w:lineRule="auto"/>
        <w:rPr>
          <w:rFonts w:ascii="宋体" w:hAnsi="宋体" w:cs="宋体"/>
          <w:sz w:val="24"/>
        </w:rPr>
      </w:pPr>
      <w:r>
        <w:rPr>
          <w:rFonts w:ascii="宋体" w:hAnsi="宋体" w:cs="宋体" w:hint="eastAsia"/>
          <w:sz w:val="24"/>
        </w:rPr>
        <w:t>7、本项目是否接受联合体投标：</w:t>
      </w:r>
      <w:proofErr w:type="gramStart"/>
      <w:r>
        <w:rPr>
          <w:rFonts w:ascii="宋体" w:hAnsi="宋体" w:cs="宋体" w:hint="eastAsia"/>
          <w:sz w:val="24"/>
        </w:rPr>
        <w:t>否</w:t>
      </w:r>
      <w:proofErr w:type="gramEnd"/>
    </w:p>
    <w:p w14:paraId="6028207F" w14:textId="77777777" w:rsidR="00DD76E0" w:rsidRDefault="00000000">
      <w:pPr>
        <w:spacing w:line="288" w:lineRule="auto"/>
        <w:rPr>
          <w:rFonts w:ascii="宋体" w:hAnsi="宋体" w:cs="宋体"/>
          <w:sz w:val="24"/>
        </w:rPr>
      </w:pPr>
      <w:r>
        <w:rPr>
          <w:rFonts w:ascii="宋体" w:hAnsi="宋体" w:cs="宋体" w:hint="eastAsia"/>
          <w:sz w:val="24"/>
        </w:rPr>
        <w:t>8、是否接受进口产品：</w:t>
      </w:r>
      <w:proofErr w:type="gramStart"/>
      <w:r>
        <w:rPr>
          <w:rFonts w:ascii="宋体" w:hAnsi="宋体" w:cs="宋体" w:hint="eastAsia"/>
          <w:sz w:val="24"/>
        </w:rPr>
        <w:t>否</w:t>
      </w:r>
      <w:proofErr w:type="gramEnd"/>
    </w:p>
    <w:p w14:paraId="7E73862B" w14:textId="77777777" w:rsidR="00DD76E0" w:rsidRDefault="00000000">
      <w:pPr>
        <w:spacing w:line="288" w:lineRule="auto"/>
        <w:outlineLvl w:val="0"/>
        <w:rPr>
          <w:rFonts w:ascii="宋体" w:hAnsi="宋体" w:cs="宋体"/>
          <w:b/>
          <w:bCs/>
          <w:sz w:val="24"/>
        </w:rPr>
      </w:pPr>
      <w:bookmarkStart w:id="12" w:name="_Toc5934"/>
      <w:r>
        <w:rPr>
          <w:rFonts w:ascii="宋体" w:hAnsi="宋体" w:cs="宋体" w:hint="eastAsia"/>
          <w:b/>
          <w:bCs/>
          <w:sz w:val="24"/>
        </w:rPr>
        <w:t>二、申请人资格要求</w:t>
      </w:r>
      <w:bookmarkEnd w:id="12"/>
    </w:p>
    <w:p w14:paraId="30EF1E40" w14:textId="77777777" w:rsidR="00DD76E0" w:rsidRDefault="00000000">
      <w:pPr>
        <w:spacing w:line="288" w:lineRule="auto"/>
        <w:rPr>
          <w:rFonts w:ascii="宋体" w:hAnsi="宋体" w:cs="宋体"/>
          <w:sz w:val="24"/>
        </w:rPr>
      </w:pPr>
      <w:r>
        <w:rPr>
          <w:rFonts w:ascii="宋体" w:hAnsi="宋体" w:cs="宋体" w:hint="eastAsia"/>
          <w:sz w:val="24"/>
          <w:lang w:eastAsia="zh-TW"/>
        </w:rPr>
        <w:lastRenderedPageBreak/>
        <w:t>1、</w:t>
      </w:r>
      <w:r>
        <w:rPr>
          <w:rFonts w:ascii="宋体" w:hAnsi="宋体" w:cs="宋体" w:hint="eastAsia"/>
          <w:sz w:val="24"/>
        </w:rPr>
        <w:t>满足</w:t>
      </w:r>
      <w:r>
        <w:rPr>
          <w:rFonts w:ascii="宋体" w:hAnsi="宋体" w:cs="宋体" w:hint="eastAsia"/>
          <w:sz w:val="24"/>
          <w:lang w:eastAsia="zh-TW"/>
        </w:rPr>
        <w:t>《中华人民共和国政府采购法》第二十二条的规定；</w:t>
      </w:r>
    </w:p>
    <w:p w14:paraId="60685630" w14:textId="77777777" w:rsidR="00DD76E0" w:rsidRDefault="00000000">
      <w:pPr>
        <w:spacing w:line="288" w:lineRule="auto"/>
        <w:rPr>
          <w:rFonts w:ascii="宋体" w:hAnsi="宋体" w:cs="宋体"/>
          <w:sz w:val="24"/>
        </w:rPr>
      </w:pPr>
      <w:r>
        <w:rPr>
          <w:rFonts w:ascii="宋体" w:hAnsi="宋体" w:cs="宋体" w:hint="eastAsia"/>
          <w:sz w:val="24"/>
        </w:rPr>
        <w:t>2、落实政府采购政策满足的资格要求：（1）本项目支持《政府采购促进中小企业发展管理办法》（财库〔2020〕46 号）政策(监狱企业、残疾人福利性企业视同小</w:t>
      </w:r>
      <w:proofErr w:type="gramStart"/>
      <w:r>
        <w:rPr>
          <w:rFonts w:ascii="宋体" w:hAnsi="宋体" w:cs="宋体" w:hint="eastAsia"/>
          <w:sz w:val="24"/>
        </w:rPr>
        <w:t>微企业</w:t>
      </w:r>
      <w:proofErr w:type="gramEnd"/>
      <w:r>
        <w:rPr>
          <w:rFonts w:ascii="宋体" w:hAnsi="宋体" w:cs="宋体" w:hint="eastAsia"/>
          <w:sz w:val="24"/>
        </w:rPr>
        <w:t>)、强制采购节能产品、优先采购节能环保产品等政府采购政策。</w:t>
      </w:r>
    </w:p>
    <w:p w14:paraId="1DBF6095" w14:textId="77777777" w:rsidR="00DD76E0" w:rsidRDefault="00000000">
      <w:pPr>
        <w:spacing w:line="288" w:lineRule="auto"/>
        <w:rPr>
          <w:rFonts w:ascii="宋体" w:hAnsi="宋体" w:cs="宋体"/>
          <w:sz w:val="24"/>
        </w:rPr>
      </w:pPr>
      <w:r>
        <w:rPr>
          <w:rFonts w:ascii="宋体" w:hAnsi="宋体" w:cs="宋体" w:hint="eastAsia"/>
          <w:sz w:val="24"/>
        </w:rPr>
        <w:t>（2）为促进中小企业发展，根据《中华人民共和国政府采购法实施条例》“第六条”、《财政部关于进一步加大政府采购支持中小企业力度的通知》（财库〔2022〕19号）和《河南省财政厅关于进一步做好政府采购支持中小企业发展有关事项的通知豫财购》（〔2022〕5号）的规定，落实支持中小企业发展政策，中小</w:t>
      </w:r>
      <w:proofErr w:type="gramStart"/>
      <w:r>
        <w:rPr>
          <w:rFonts w:ascii="宋体" w:hAnsi="宋体" w:cs="宋体" w:hint="eastAsia"/>
          <w:sz w:val="24"/>
        </w:rPr>
        <w:t>微企业</w:t>
      </w:r>
      <w:proofErr w:type="gramEnd"/>
      <w:r>
        <w:rPr>
          <w:rFonts w:ascii="宋体" w:hAnsi="宋体" w:cs="宋体" w:hint="eastAsia"/>
          <w:sz w:val="24"/>
        </w:rPr>
        <w:t>划型标准见《关于印发中小企业划型标规定的通知》（工信部联企业[2011]300号），供应商提供《中小企业声明函》。</w:t>
      </w:r>
    </w:p>
    <w:p w14:paraId="51E8F23E" w14:textId="77777777" w:rsidR="00DD76E0" w:rsidRDefault="00000000">
      <w:pPr>
        <w:spacing w:line="288" w:lineRule="auto"/>
        <w:rPr>
          <w:rFonts w:ascii="宋体" w:hAnsi="宋体" w:cs="宋体"/>
          <w:sz w:val="24"/>
        </w:rPr>
      </w:pPr>
      <w:r>
        <w:rPr>
          <w:rFonts w:ascii="宋体" w:hAnsi="宋体" w:cs="宋体" w:hint="eastAsia"/>
          <w:sz w:val="24"/>
        </w:rPr>
        <w:t>（3）没有提供《中小企业声明函》的供应商将被视为不接受投标总价的扣除，用原投标总价参与评审。</w:t>
      </w:r>
    </w:p>
    <w:p w14:paraId="70A2249D" w14:textId="77777777" w:rsidR="00DD76E0" w:rsidRDefault="00000000">
      <w:pPr>
        <w:spacing w:line="288" w:lineRule="auto"/>
        <w:rPr>
          <w:rFonts w:ascii="宋体" w:hAnsi="宋体" w:cs="宋体"/>
          <w:sz w:val="24"/>
        </w:rPr>
      </w:pPr>
      <w:r>
        <w:rPr>
          <w:rFonts w:ascii="宋体" w:hAnsi="宋体" w:cs="宋体" w:hint="eastAsia"/>
          <w:sz w:val="24"/>
        </w:rPr>
        <w:t>（4）政府采购合同融资是河南省财政厅支持中小</w:t>
      </w:r>
      <w:proofErr w:type="gramStart"/>
      <w:r>
        <w:rPr>
          <w:rFonts w:ascii="宋体" w:hAnsi="宋体" w:cs="宋体" w:hint="eastAsia"/>
          <w:sz w:val="24"/>
        </w:rPr>
        <w:t>微企业</w:t>
      </w:r>
      <w:proofErr w:type="gramEnd"/>
      <w:r>
        <w:rPr>
          <w:rFonts w:ascii="宋体" w:hAnsi="宋体" w:cs="宋体" w:hint="eastAsia"/>
          <w:sz w:val="24"/>
        </w:rPr>
        <w:t>发展，针对参与政府采购活动的供应商融资难、融资</w:t>
      </w:r>
      <w:proofErr w:type="gramStart"/>
      <w:r>
        <w:rPr>
          <w:rFonts w:ascii="宋体" w:hAnsi="宋体" w:cs="宋体" w:hint="eastAsia"/>
          <w:sz w:val="24"/>
        </w:rPr>
        <w:t>贵问题</w:t>
      </w:r>
      <w:proofErr w:type="gramEnd"/>
      <w:r>
        <w:rPr>
          <w:rFonts w:ascii="宋体" w:hAnsi="宋体" w:cs="宋体" w:hint="eastAsia"/>
          <w:sz w:val="24"/>
        </w:rPr>
        <w:t>推出的一项融资政策。贵公司若成为本次政府采购项目的中标成交供应商，可持政府采购合同向金融机构申请贷款，无需抵押、担保，融资机构将根据《河南省政府采购合同融资工作实施方案》（</w:t>
      </w:r>
      <w:proofErr w:type="gramStart"/>
      <w:r>
        <w:rPr>
          <w:rFonts w:ascii="宋体" w:hAnsi="宋体" w:cs="宋体" w:hint="eastAsia"/>
          <w:sz w:val="24"/>
        </w:rPr>
        <w:t>豫财购</w:t>
      </w:r>
      <w:proofErr w:type="gramEnd"/>
      <w:r>
        <w:rPr>
          <w:rFonts w:ascii="宋体" w:hAnsi="宋体" w:cs="宋体" w:hint="eastAsia"/>
          <w:sz w:val="24"/>
        </w:rPr>
        <w:t>〔2017〕10号），按照双方自愿的原则提供便捷、优惠的贷款服务。贷款渠道和提供贷款的金融机构，可在河南省政府采购网“河南省政府采购合同融资平台”查询联系。</w:t>
      </w:r>
    </w:p>
    <w:p w14:paraId="1763910D" w14:textId="77777777" w:rsidR="00DD76E0" w:rsidRDefault="00000000">
      <w:pPr>
        <w:spacing w:line="288" w:lineRule="auto"/>
        <w:rPr>
          <w:rFonts w:ascii="宋体" w:hAnsi="宋体" w:cs="宋体"/>
          <w:sz w:val="24"/>
        </w:rPr>
      </w:pPr>
      <w:r>
        <w:rPr>
          <w:rFonts w:ascii="宋体" w:hAnsi="宋体" w:cs="宋体" w:hint="eastAsia"/>
          <w:sz w:val="24"/>
        </w:rPr>
        <w:t>3、本项目的特定资格要求：</w:t>
      </w:r>
    </w:p>
    <w:p w14:paraId="61C0567E" w14:textId="77777777" w:rsidR="00DD76E0" w:rsidRDefault="00000000">
      <w:pPr>
        <w:spacing w:line="288" w:lineRule="auto"/>
        <w:rPr>
          <w:rFonts w:ascii="宋体" w:hAnsi="宋体" w:cs="宋体"/>
          <w:sz w:val="24"/>
        </w:rPr>
      </w:pPr>
      <w:r>
        <w:rPr>
          <w:rFonts w:ascii="宋体" w:hAnsi="宋体" w:cs="宋体" w:hint="eastAsia"/>
          <w:sz w:val="24"/>
        </w:rPr>
        <w:t>3.1、注册于中华人民共和国境内，具有独立承担民事责任能力的法人或其他组织，经国家批准、具有行业资质的且在开封市境内具有营业网点（不含自助银行）的金融机构；</w:t>
      </w:r>
    </w:p>
    <w:p w14:paraId="2AC31783" w14:textId="77777777" w:rsidR="00DD76E0" w:rsidRDefault="00000000">
      <w:pPr>
        <w:spacing w:line="288" w:lineRule="auto"/>
        <w:rPr>
          <w:rFonts w:ascii="宋体" w:hAnsi="宋体" w:cs="宋体"/>
          <w:sz w:val="24"/>
        </w:rPr>
      </w:pPr>
      <w:r>
        <w:rPr>
          <w:rFonts w:ascii="宋体" w:hAnsi="宋体" w:cs="宋体" w:hint="eastAsia"/>
          <w:sz w:val="24"/>
        </w:rPr>
        <w:t>3.2、持有中国银行业监督管理委员会核发的《金融许可证》，以及工商行政管理部门颁发的营业执照。</w:t>
      </w:r>
    </w:p>
    <w:p w14:paraId="1969BA1C" w14:textId="77777777" w:rsidR="00DD76E0" w:rsidRDefault="00000000">
      <w:pPr>
        <w:spacing w:line="288" w:lineRule="auto"/>
        <w:rPr>
          <w:rFonts w:ascii="宋体" w:hAnsi="宋体" w:cs="宋体"/>
          <w:sz w:val="24"/>
        </w:rPr>
      </w:pPr>
      <w:r>
        <w:rPr>
          <w:rFonts w:ascii="宋体" w:hAnsi="宋体" w:cs="宋体" w:hint="eastAsia"/>
          <w:sz w:val="24"/>
        </w:rPr>
        <w:t>3.3、具有良好的商业信誉和健全的财务会计制度，财务稳健，拨备覆盖率等指标达到监管标准；（提供2021年或2022年度经审计的财务报告，成立年限不足的公司须提供近期基本户开户银行出具的资信证明。）；</w:t>
      </w:r>
    </w:p>
    <w:p w14:paraId="08157C86" w14:textId="77777777" w:rsidR="00DD76E0" w:rsidRDefault="00000000">
      <w:pPr>
        <w:spacing w:line="288" w:lineRule="auto"/>
        <w:rPr>
          <w:rFonts w:ascii="宋体" w:hAnsi="宋体" w:cs="宋体"/>
          <w:sz w:val="24"/>
        </w:rPr>
      </w:pPr>
      <w:r>
        <w:rPr>
          <w:rFonts w:ascii="宋体" w:hAnsi="宋体" w:cs="宋体" w:hint="eastAsia"/>
          <w:sz w:val="24"/>
        </w:rPr>
        <w:t>3.4、具有履行合同所必需的设备和专业技术能力；（提供书面承诺书、格式自拟）；</w:t>
      </w:r>
    </w:p>
    <w:p w14:paraId="3B56C492" w14:textId="77777777" w:rsidR="00DD76E0" w:rsidRDefault="00000000">
      <w:pPr>
        <w:spacing w:line="288" w:lineRule="auto"/>
        <w:rPr>
          <w:rFonts w:ascii="宋体" w:hAnsi="宋体" w:cs="宋体"/>
          <w:sz w:val="24"/>
        </w:rPr>
      </w:pPr>
      <w:r>
        <w:rPr>
          <w:rFonts w:ascii="宋体" w:hAnsi="宋体" w:cs="宋体" w:hint="eastAsia"/>
          <w:sz w:val="24"/>
        </w:rPr>
        <w:t>3.5、有依法缴纳税收和社会保障资金的良好记录；（提供2022年1月以来任意3个月的纳税凭证和缴纳</w:t>
      </w:r>
      <w:proofErr w:type="gramStart"/>
      <w:r>
        <w:rPr>
          <w:rFonts w:ascii="宋体" w:hAnsi="宋体" w:cs="宋体" w:hint="eastAsia"/>
          <w:sz w:val="24"/>
        </w:rPr>
        <w:t>社保证明</w:t>
      </w:r>
      <w:proofErr w:type="gramEnd"/>
      <w:r>
        <w:rPr>
          <w:rFonts w:ascii="宋体" w:hAnsi="宋体" w:cs="宋体" w:hint="eastAsia"/>
          <w:sz w:val="24"/>
        </w:rPr>
        <w:t>）；</w:t>
      </w:r>
    </w:p>
    <w:p w14:paraId="0ABFEF1B" w14:textId="77777777" w:rsidR="00DD76E0" w:rsidRDefault="00000000">
      <w:pPr>
        <w:spacing w:line="288" w:lineRule="auto"/>
        <w:rPr>
          <w:rFonts w:ascii="宋体" w:hAnsi="宋体" w:cs="宋体"/>
          <w:sz w:val="24"/>
        </w:rPr>
      </w:pPr>
      <w:r>
        <w:rPr>
          <w:rFonts w:ascii="宋体" w:hAnsi="宋体" w:cs="宋体" w:hint="eastAsia"/>
          <w:sz w:val="24"/>
        </w:rPr>
        <w:t>3.6、参选银行2019-2022年内未发生金融风险及重大违约事件（提供书面承诺书，格式自拟）；</w:t>
      </w:r>
    </w:p>
    <w:p w14:paraId="00449F07" w14:textId="77777777" w:rsidR="00DD76E0" w:rsidRDefault="00000000">
      <w:pPr>
        <w:spacing w:line="288" w:lineRule="auto"/>
        <w:rPr>
          <w:rFonts w:ascii="宋体" w:hAnsi="宋体" w:cs="宋体"/>
          <w:sz w:val="24"/>
        </w:rPr>
      </w:pPr>
      <w:r>
        <w:rPr>
          <w:rFonts w:ascii="宋体" w:hAnsi="宋体" w:cs="宋体" w:hint="eastAsia"/>
          <w:sz w:val="24"/>
        </w:rPr>
        <w:t>3.7、同一法人的机构仅允许一家分支机构参加投标，如果同一法人机构有多家分支机构参加投标的，作为一个供应商计算；单位负责人为同一人或者存在控股、管理关系的不同单位，不得同时参加本项目投标。</w:t>
      </w:r>
    </w:p>
    <w:p w14:paraId="63957634" w14:textId="77777777" w:rsidR="00DD76E0" w:rsidRDefault="00000000">
      <w:pPr>
        <w:spacing w:line="288" w:lineRule="auto"/>
        <w:rPr>
          <w:rFonts w:ascii="宋体" w:hAnsi="宋体" w:cs="宋体"/>
          <w:sz w:val="24"/>
        </w:rPr>
      </w:pPr>
      <w:r>
        <w:rPr>
          <w:rFonts w:ascii="宋体" w:hAnsi="宋体" w:cs="宋体" w:hint="eastAsia"/>
          <w:sz w:val="24"/>
        </w:rPr>
        <w:t>3.8、投标人不得存在财库[2016]125号《关于在政府采购活动中查询及使用信用记录有关问题的通知》中拒绝其参与政府采购活动的行为。投标人应通过“信用中国”网站查询“失信被执行人”和“重大税收违法失信主体”及中国政府采购网查询“政府采购</w:t>
      </w:r>
      <w:r>
        <w:rPr>
          <w:rFonts w:ascii="宋体" w:hAnsi="宋体" w:cs="宋体" w:hint="eastAsia"/>
          <w:sz w:val="24"/>
        </w:rPr>
        <w:lastRenderedPageBreak/>
        <w:t>严重违法失信行为记录名单”渠道查询自身信用记录，并提供查询截图。一旦发现投标人存在信用失信问题，采购人有权取消其投标和中标资格；</w:t>
      </w:r>
    </w:p>
    <w:p w14:paraId="77E49E9A" w14:textId="77777777" w:rsidR="00DD76E0" w:rsidRDefault="00000000">
      <w:pPr>
        <w:spacing w:line="288" w:lineRule="auto"/>
        <w:rPr>
          <w:rFonts w:ascii="宋体" w:hAnsi="宋体" w:cs="宋体"/>
          <w:sz w:val="24"/>
        </w:rPr>
      </w:pPr>
      <w:r>
        <w:rPr>
          <w:rFonts w:ascii="宋体" w:hAnsi="宋体" w:cs="宋体" w:hint="eastAsia"/>
          <w:sz w:val="24"/>
        </w:rPr>
        <w:t>3.9、本项目不接受联合体投标，不允许转包、分包。</w:t>
      </w:r>
    </w:p>
    <w:p w14:paraId="18A56FE3" w14:textId="77777777" w:rsidR="00DD76E0" w:rsidRDefault="00000000">
      <w:pPr>
        <w:spacing w:line="288" w:lineRule="auto"/>
        <w:outlineLvl w:val="0"/>
        <w:rPr>
          <w:rFonts w:ascii="宋体" w:hAnsi="宋体" w:cs="宋体"/>
          <w:b/>
          <w:bCs/>
          <w:sz w:val="24"/>
        </w:rPr>
      </w:pPr>
      <w:bookmarkStart w:id="13" w:name="_Toc14912"/>
      <w:r>
        <w:rPr>
          <w:rFonts w:ascii="宋体" w:hAnsi="宋体" w:cs="宋体" w:hint="eastAsia"/>
          <w:b/>
          <w:bCs/>
          <w:sz w:val="24"/>
        </w:rPr>
        <w:t>三、获取招标文件</w:t>
      </w:r>
      <w:bookmarkEnd w:id="13"/>
    </w:p>
    <w:p w14:paraId="1DC20759" w14:textId="77777777" w:rsidR="00DD76E0" w:rsidRDefault="00000000">
      <w:pPr>
        <w:spacing w:line="288" w:lineRule="auto"/>
        <w:rPr>
          <w:rFonts w:ascii="宋体" w:hAnsi="宋体" w:cs="宋体"/>
          <w:sz w:val="24"/>
        </w:rPr>
      </w:pPr>
      <w:r>
        <w:rPr>
          <w:rFonts w:ascii="宋体" w:hAnsi="宋体" w:cs="宋体" w:hint="eastAsia"/>
          <w:sz w:val="24"/>
        </w:rPr>
        <w:t>1、时间：自公告发布后至开标时间前均可获取</w:t>
      </w:r>
    </w:p>
    <w:p w14:paraId="37A0976E" w14:textId="77777777" w:rsidR="00DD76E0" w:rsidRDefault="00000000">
      <w:pPr>
        <w:spacing w:line="288" w:lineRule="auto"/>
        <w:rPr>
          <w:rFonts w:ascii="宋体" w:hAnsi="宋体" w:cs="宋体"/>
          <w:sz w:val="24"/>
        </w:rPr>
      </w:pPr>
      <w:r>
        <w:rPr>
          <w:rFonts w:ascii="宋体" w:hAnsi="宋体" w:cs="宋体" w:hint="eastAsia"/>
          <w:sz w:val="24"/>
        </w:rPr>
        <w:t>2、地点：兰考县公共资源交易中心网站</w:t>
      </w:r>
    </w:p>
    <w:p w14:paraId="26DE3659" w14:textId="77777777" w:rsidR="00DD76E0" w:rsidRDefault="00000000">
      <w:pPr>
        <w:spacing w:line="288" w:lineRule="auto"/>
        <w:rPr>
          <w:rFonts w:ascii="宋体" w:hAnsi="宋体" w:cs="宋体"/>
          <w:sz w:val="24"/>
        </w:rPr>
      </w:pPr>
      <w:r>
        <w:rPr>
          <w:rFonts w:ascii="宋体" w:hAnsi="宋体" w:cs="宋体" w:hint="eastAsia"/>
          <w:sz w:val="24"/>
        </w:rPr>
        <w:t>3、方式：需通过CA在兰考县公共资源交易中心网站“投标人/供应商登录”入口登录后进行相关操作。</w:t>
      </w:r>
    </w:p>
    <w:p w14:paraId="35D7B093" w14:textId="77777777" w:rsidR="00DD76E0" w:rsidRDefault="00000000">
      <w:pPr>
        <w:spacing w:line="288" w:lineRule="auto"/>
        <w:rPr>
          <w:rFonts w:ascii="宋体" w:hAnsi="宋体" w:cs="宋体"/>
          <w:sz w:val="24"/>
        </w:rPr>
      </w:pPr>
      <w:r>
        <w:rPr>
          <w:rFonts w:ascii="宋体" w:hAnsi="宋体" w:cs="宋体" w:hint="eastAsia"/>
          <w:sz w:val="24"/>
        </w:rPr>
        <w:t>（1）未办理CA的投标人，报名前须登录兰考县公共资源交易中心</w:t>
      </w:r>
      <w:proofErr w:type="gramStart"/>
      <w:r>
        <w:rPr>
          <w:rFonts w:ascii="宋体" w:hAnsi="宋体" w:cs="宋体" w:hint="eastAsia"/>
          <w:sz w:val="24"/>
        </w:rPr>
        <w:t>网站先</w:t>
      </w:r>
      <w:proofErr w:type="gramEnd"/>
      <w:r>
        <w:rPr>
          <w:rFonts w:ascii="宋体" w:hAnsi="宋体" w:cs="宋体" w:hint="eastAsia"/>
          <w:sz w:val="24"/>
        </w:rPr>
        <w:t>进行“企业注册”再办理CA。“企业注册”参考：http：//www.lkxggzy.com/xwtzgg/10414.jhtml，办理CA参考：http：//www.lkxggzy.com/znbslc/24675.jhtml。</w:t>
      </w:r>
    </w:p>
    <w:p w14:paraId="2E9DD2BE" w14:textId="77777777" w:rsidR="00DD76E0" w:rsidRDefault="00000000">
      <w:pPr>
        <w:spacing w:line="288" w:lineRule="auto"/>
        <w:rPr>
          <w:rFonts w:ascii="宋体" w:hAnsi="宋体" w:cs="宋体"/>
          <w:sz w:val="24"/>
        </w:rPr>
      </w:pPr>
      <w:r>
        <w:rPr>
          <w:rFonts w:ascii="宋体" w:hAnsi="宋体" w:cs="宋体" w:hint="eastAsia"/>
          <w:sz w:val="24"/>
        </w:rPr>
        <w:t>（2）已办理省内兰考以外CA的，可以进行CA互认。省外的咨询相应CA公司。</w:t>
      </w:r>
    </w:p>
    <w:p w14:paraId="77AA869B" w14:textId="77777777" w:rsidR="00DD76E0" w:rsidRDefault="00000000">
      <w:pPr>
        <w:spacing w:line="288" w:lineRule="auto"/>
        <w:rPr>
          <w:rFonts w:ascii="宋体" w:hAnsi="宋体" w:cs="宋体"/>
          <w:sz w:val="24"/>
        </w:rPr>
      </w:pPr>
      <w:r>
        <w:rPr>
          <w:rFonts w:ascii="宋体" w:hAnsi="宋体" w:cs="宋体" w:hint="eastAsia"/>
          <w:sz w:val="24"/>
        </w:rPr>
        <w:t>互认步骤：在兰考县公共资源交易中心</w:t>
      </w:r>
      <w:proofErr w:type="gramStart"/>
      <w:r>
        <w:rPr>
          <w:rFonts w:ascii="宋体" w:hAnsi="宋体" w:cs="宋体" w:hint="eastAsia"/>
          <w:sz w:val="24"/>
        </w:rPr>
        <w:t>网站先</w:t>
      </w:r>
      <w:proofErr w:type="gramEnd"/>
      <w:r>
        <w:rPr>
          <w:rFonts w:ascii="宋体" w:hAnsi="宋体" w:cs="宋体" w:hint="eastAsia"/>
          <w:sz w:val="24"/>
        </w:rPr>
        <w:t>进行“企业注册”，再用CA进行绑定兰考县公共资源交易中心交易系统。</w:t>
      </w:r>
    </w:p>
    <w:p w14:paraId="63FAE25D" w14:textId="77777777" w:rsidR="00DD76E0" w:rsidRDefault="00000000">
      <w:pPr>
        <w:spacing w:line="288" w:lineRule="auto"/>
        <w:rPr>
          <w:rFonts w:ascii="宋体" w:hAnsi="宋体" w:cs="宋体"/>
          <w:sz w:val="24"/>
        </w:rPr>
      </w:pPr>
      <w:r>
        <w:rPr>
          <w:rFonts w:ascii="宋体" w:hAnsi="宋体" w:cs="宋体" w:hint="eastAsia"/>
          <w:sz w:val="24"/>
        </w:rPr>
        <w:t>4、潜在投标人、供应商可打开兰考县公共资源交易中心网站（http：//www.lkxggzy.com/）首页“流程公开”里查询招标文件。</w:t>
      </w:r>
    </w:p>
    <w:p w14:paraId="2ACB05F1" w14:textId="77777777" w:rsidR="00DD76E0" w:rsidRDefault="00000000">
      <w:pPr>
        <w:spacing w:line="288" w:lineRule="auto"/>
        <w:rPr>
          <w:rFonts w:ascii="宋体" w:hAnsi="宋体" w:cs="宋体"/>
          <w:sz w:val="24"/>
        </w:rPr>
      </w:pPr>
      <w:r>
        <w:rPr>
          <w:rFonts w:ascii="宋体" w:hAnsi="宋体" w:cs="宋体" w:hint="eastAsia"/>
          <w:sz w:val="24"/>
        </w:rPr>
        <w:t>5、售价：0元</w:t>
      </w:r>
    </w:p>
    <w:p w14:paraId="49AFC791" w14:textId="77777777" w:rsidR="00DD76E0" w:rsidRDefault="00000000">
      <w:pPr>
        <w:spacing w:line="288" w:lineRule="auto"/>
        <w:outlineLvl w:val="0"/>
        <w:rPr>
          <w:rFonts w:ascii="宋体" w:hAnsi="宋体" w:cs="宋体"/>
          <w:b/>
          <w:bCs/>
          <w:sz w:val="24"/>
        </w:rPr>
      </w:pPr>
      <w:bookmarkStart w:id="14" w:name="_Toc18341"/>
      <w:r>
        <w:rPr>
          <w:rFonts w:ascii="宋体" w:hAnsi="宋体" w:cs="宋体" w:hint="eastAsia"/>
          <w:b/>
          <w:bCs/>
          <w:sz w:val="24"/>
        </w:rPr>
        <w:t>四、投标截止时间及地点</w:t>
      </w:r>
      <w:bookmarkStart w:id="15" w:name="_Toc395780722"/>
      <w:bookmarkStart w:id="16" w:name="_Toc395780597"/>
      <w:bookmarkEnd w:id="14"/>
      <w:bookmarkEnd w:id="15"/>
      <w:bookmarkEnd w:id="16"/>
    </w:p>
    <w:p w14:paraId="7787D76B" w14:textId="2F4A4CD7" w:rsidR="00DD76E0" w:rsidRDefault="00000000">
      <w:pPr>
        <w:spacing w:line="288" w:lineRule="auto"/>
        <w:rPr>
          <w:rFonts w:ascii="宋体" w:hAnsi="宋体" w:cs="宋体"/>
          <w:sz w:val="24"/>
        </w:rPr>
      </w:pPr>
      <w:r>
        <w:rPr>
          <w:rFonts w:ascii="宋体" w:hAnsi="宋体" w:cs="宋体" w:hint="eastAsia"/>
          <w:sz w:val="24"/>
        </w:rPr>
        <w:t>1、时间：截止时间：2023年</w:t>
      </w:r>
      <w:r w:rsidR="00F001F5">
        <w:rPr>
          <w:rFonts w:ascii="宋体" w:hAnsi="宋体" w:cs="宋体"/>
          <w:sz w:val="24"/>
        </w:rPr>
        <w:t>7</w:t>
      </w:r>
      <w:r>
        <w:rPr>
          <w:rFonts w:ascii="宋体" w:hAnsi="宋体" w:cs="宋体" w:hint="eastAsia"/>
          <w:sz w:val="24"/>
        </w:rPr>
        <w:t>月</w:t>
      </w:r>
      <w:r w:rsidR="00F001F5">
        <w:rPr>
          <w:rFonts w:ascii="宋体" w:hAnsi="宋体" w:cs="宋体"/>
          <w:sz w:val="24"/>
        </w:rPr>
        <w:t>4</w:t>
      </w:r>
      <w:r>
        <w:rPr>
          <w:rFonts w:ascii="宋体" w:hAnsi="宋体" w:cs="宋体" w:hint="eastAsia"/>
          <w:sz w:val="24"/>
        </w:rPr>
        <w:t>日9时30分（北京时间）</w:t>
      </w:r>
    </w:p>
    <w:p w14:paraId="31602A98" w14:textId="77777777" w:rsidR="00DD76E0" w:rsidRDefault="00000000">
      <w:pPr>
        <w:spacing w:line="288" w:lineRule="auto"/>
        <w:rPr>
          <w:rFonts w:ascii="宋体" w:hAnsi="宋体" w:cs="宋体"/>
          <w:sz w:val="24"/>
        </w:rPr>
      </w:pPr>
      <w:r>
        <w:rPr>
          <w:rFonts w:ascii="宋体" w:hAnsi="宋体" w:cs="宋体" w:hint="eastAsia"/>
          <w:sz w:val="24"/>
        </w:rPr>
        <w:t>2、地点：兰考县公共资源交易中心</w:t>
      </w:r>
    </w:p>
    <w:p w14:paraId="514ED379" w14:textId="77777777" w:rsidR="00DD76E0" w:rsidRDefault="00000000">
      <w:pPr>
        <w:spacing w:line="288" w:lineRule="auto"/>
        <w:outlineLvl w:val="0"/>
        <w:rPr>
          <w:rFonts w:ascii="宋体" w:hAnsi="宋体" w:cs="宋体"/>
          <w:b/>
          <w:bCs/>
          <w:sz w:val="24"/>
        </w:rPr>
      </w:pPr>
      <w:bookmarkStart w:id="17" w:name="_Toc19161"/>
      <w:r>
        <w:rPr>
          <w:rFonts w:ascii="宋体" w:hAnsi="宋体" w:cs="宋体" w:hint="eastAsia"/>
          <w:b/>
          <w:bCs/>
          <w:sz w:val="24"/>
        </w:rPr>
        <w:t>五、开标时间及地点</w:t>
      </w:r>
      <w:bookmarkEnd w:id="17"/>
    </w:p>
    <w:p w14:paraId="5813A305" w14:textId="27B53BE0" w:rsidR="00DD76E0" w:rsidRDefault="00000000">
      <w:pPr>
        <w:spacing w:line="288" w:lineRule="auto"/>
        <w:rPr>
          <w:rFonts w:ascii="宋体" w:hAnsi="宋体" w:cs="宋体"/>
          <w:sz w:val="24"/>
        </w:rPr>
      </w:pPr>
      <w:r>
        <w:rPr>
          <w:rFonts w:ascii="宋体" w:hAnsi="宋体" w:cs="宋体" w:hint="eastAsia"/>
          <w:sz w:val="24"/>
        </w:rPr>
        <w:t>1、时间：2023年</w:t>
      </w:r>
      <w:r w:rsidR="00F001F5">
        <w:rPr>
          <w:rFonts w:ascii="宋体" w:hAnsi="宋体" w:cs="宋体"/>
          <w:sz w:val="24"/>
        </w:rPr>
        <w:t>7</w:t>
      </w:r>
      <w:r>
        <w:rPr>
          <w:rFonts w:ascii="宋体" w:hAnsi="宋体" w:cs="宋体" w:hint="eastAsia"/>
          <w:sz w:val="24"/>
        </w:rPr>
        <w:t>月</w:t>
      </w:r>
      <w:r w:rsidR="00F001F5">
        <w:rPr>
          <w:rFonts w:ascii="宋体" w:hAnsi="宋体" w:cs="宋体"/>
          <w:sz w:val="24"/>
        </w:rPr>
        <w:t>4</w:t>
      </w:r>
      <w:r>
        <w:rPr>
          <w:rFonts w:ascii="宋体" w:hAnsi="宋体" w:cs="宋体" w:hint="eastAsia"/>
          <w:sz w:val="24"/>
        </w:rPr>
        <w:t>日9时30分（北京时间）</w:t>
      </w:r>
    </w:p>
    <w:p w14:paraId="0461DD66" w14:textId="77777777" w:rsidR="00DD76E0" w:rsidRDefault="00000000">
      <w:pPr>
        <w:spacing w:line="288" w:lineRule="auto"/>
        <w:rPr>
          <w:rFonts w:ascii="宋体" w:hAnsi="宋体" w:cs="宋体"/>
          <w:sz w:val="24"/>
        </w:rPr>
      </w:pPr>
      <w:r>
        <w:rPr>
          <w:rFonts w:ascii="宋体" w:hAnsi="宋体" w:cs="宋体" w:hint="eastAsia"/>
          <w:sz w:val="24"/>
        </w:rPr>
        <w:t>2、地点：兰考县公共资源交易中心</w:t>
      </w:r>
    </w:p>
    <w:p w14:paraId="397738B8" w14:textId="77777777" w:rsidR="00DD76E0" w:rsidRDefault="00000000">
      <w:pPr>
        <w:spacing w:line="288" w:lineRule="auto"/>
        <w:outlineLvl w:val="0"/>
        <w:rPr>
          <w:rFonts w:ascii="宋体" w:hAnsi="宋体" w:cs="宋体"/>
          <w:b/>
          <w:bCs/>
          <w:sz w:val="24"/>
        </w:rPr>
      </w:pPr>
      <w:bookmarkStart w:id="18" w:name="_Toc20869"/>
      <w:r>
        <w:rPr>
          <w:rFonts w:ascii="宋体" w:hAnsi="宋体" w:cs="宋体" w:hint="eastAsia"/>
          <w:b/>
          <w:bCs/>
          <w:sz w:val="24"/>
        </w:rPr>
        <w:t>六、发布公告的媒介及招标公告期限</w:t>
      </w:r>
      <w:bookmarkEnd w:id="18"/>
    </w:p>
    <w:p w14:paraId="2DC7BA32" w14:textId="77777777" w:rsidR="00DD76E0" w:rsidRDefault="00000000">
      <w:pPr>
        <w:spacing w:line="288" w:lineRule="auto"/>
        <w:ind w:firstLineChars="200" w:firstLine="480"/>
        <w:rPr>
          <w:rFonts w:ascii="宋体" w:hAnsi="宋体" w:cs="宋体"/>
          <w:sz w:val="24"/>
        </w:rPr>
      </w:pPr>
      <w:r>
        <w:rPr>
          <w:rFonts w:ascii="宋体" w:hAnsi="宋体" w:cs="宋体" w:hint="eastAsia"/>
          <w:sz w:val="24"/>
        </w:rPr>
        <w:t>本次招标公告在《河南省电子招标投标公共服务平台》、《河南省政府采购网》、《兰考县公共资源交易中心网》上发布。</w:t>
      </w:r>
    </w:p>
    <w:p w14:paraId="623ED15A" w14:textId="77777777" w:rsidR="00DD76E0" w:rsidRDefault="00000000">
      <w:pPr>
        <w:spacing w:line="288" w:lineRule="auto"/>
        <w:outlineLvl w:val="0"/>
        <w:rPr>
          <w:rFonts w:ascii="宋体" w:hAnsi="宋体" w:cs="宋体"/>
          <w:b/>
          <w:bCs/>
          <w:sz w:val="24"/>
        </w:rPr>
      </w:pPr>
      <w:bookmarkStart w:id="19" w:name="_Toc5458"/>
      <w:r>
        <w:rPr>
          <w:rFonts w:ascii="宋体" w:hAnsi="宋体" w:cs="宋体" w:hint="eastAsia"/>
          <w:b/>
          <w:bCs/>
          <w:sz w:val="24"/>
        </w:rPr>
        <w:t>七、其他补充事宜</w:t>
      </w:r>
      <w:bookmarkEnd w:id="19"/>
    </w:p>
    <w:p w14:paraId="1EF24496" w14:textId="77777777" w:rsidR="00DD76E0" w:rsidRDefault="00000000">
      <w:pPr>
        <w:spacing w:line="288" w:lineRule="auto"/>
        <w:ind w:firstLineChars="200" w:firstLine="480"/>
        <w:rPr>
          <w:rFonts w:ascii="宋体" w:hAnsi="宋体" w:cs="宋体"/>
          <w:sz w:val="24"/>
        </w:rPr>
      </w:pPr>
      <w:r>
        <w:rPr>
          <w:rFonts w:ascii="宋体" w:hAnsi="宋体" w:cs="宋体" w:hint="eastAsia"/>
          <w:sz w:val="24"/>
        </w:rPr>
        <w:t>本项目采用“远程不见面”开标方式,投标人无需到现场提交原件资料、无需到兰考县公共资源交易中心现场参加开标会议；投标人应当在开标时间前,登录远程开标大厅,在线准时参加开标活动并进行投标文件解密、答疑澄清等。（系统解密时长默认为40分钟，错过解密时长者视为自动放弃本次投标）。</w:t>
      </w:r>
    </w:p>
    <w:p w14:paraId="4F3DEEA1" w14:textId="77777777" w:rsidR="00DD76E0" w:rsidRDefault="00000000">
      <w:pPr>
        <w:spacing w:line="288" w:lineRule="auto"/>
        <w:outlineLvl w:val="0"/>
        <w:rPr>
          <w:rFonts w:ascii="宋体" w:hAnsi="宋体" w:cs="宋体"/>
          <w:b/>
          <w:bCs/>
          <w:sz w:val="24"/>
        </w:rPr>
      </w:pPr>
      <w:bookmarkStart w:id="20" w:name="_Toc26729"/>
      <w:r>
        <w:rPr>
          <w:rFonts w:ascii="宋体" w:hAnsi="宋体" w:cs="宋体" w:hint="eastAsia"/>
          <w:b/>
          <w:bCs/>
          <w:sz w:val="24"/>
        </w:rPr>
        <w:t>八、凡对本次招标提出询问，请按照以下方式联系：</w:t>
      </w:r>
      <w:bookmarkEnd w:id="20"/>
    </w:p>
    <w:p w14:paraId="15F882EA" w14:textId="77777777" w:rsidR="00DD76E0" w:rsidRDefault="00000000">
      <w:pPr>
        <w:spacing w:line="288" w:lineRule="auto"/>
        <w:rPr>
          <w:rFonts w:ascii="宋体" w:hAnsi="宋体" w:cs="宋体"/>
          <w:sz w:val="24"/>
        </w:rPr>
      </w:pPr>
      <w:r>
        <w:rPr>
          <w:rFonts w:ascii="宋体" w:hAnsi="宋体" w:cs="宋体" w:hint="eastAsia"/>
          <w:sz w:val="24"/>
        </w:rPr>
        <w:t>1、采购人信息</w:t>
      </w:r>
    </w:p>
    <w:p w14:paraId="79C2F81D" w14:textId="77777777" w:rsidR="00DD76E0" w:rsidRDefault="00000000">
      <w:pPr>
        <w:spacing w:line="288" w:lineRule="auto"/>
        <w:rPr>
          <w:rFonts w:ascii="宋体" w:hAnsi="宋体" w:cs="宋体"/>
          <w:sz w:val="24"/>
        </w:rPr>
      </w:pPr>
      <w:r>
        <w:rPr>
          <w:rFonts w:ascii="宋体" w:hAnsi="宋体" w:cs="宋体" w:hint="eastAsia"/>
          <w:sz w:val="24"/>
        </w:rPr>
        <w:t>名  称</w:t>
      </w:r>
      <w:r>
        <w:rPr>
          <w:rFonts w:ascii="宋体" w:hAnsi="宋体" w:cs="宋体" w:hint="eastAsia"/>
          <w:sz w:val="24"/>
          <w:lang w:eastAsia="zh-TW"/>
        </w:rPr>
        <w:t>：</w:t>
      </w:r>
      <w:r>
        <w:rPr>
          <w:rFonts w:ascii="宋体" w:hAnsi="宋体" w:cs="宋体" w:hint="eastAsia"/>
          <w:sz w:val="24"/>
        </w:rPr>
        <w:t>兰考县自然资源局</w:t>
      </w:r>
    </w:p>
    <w:p w14:paraId="47B557B6" w14:textId="77777777" w:rsidR="00DD76E0" w:rsidRDefault="00000000">
      <w:pPr>
        <w:spacing w:line="288" w:lineRule="auto"/>
        <w:rPr>
          <w:rFonts w:ascii="宋体" w:hAnsi="宋体" w:cs="宋体"/>
          <w:sz w:val="24"/>
        </w:rPr>
      </w:pPr>
      <w:r>
        <w:rPr>
          <w:rFonts w:ascii="宋体" w:hAnsi="宋体" w:cs="宋体" w:hint="eastAsia"/>
          <w:sz w:val="24"/>
          <w:lang w:eastAsia="zh-TW"/>
        </w:rPr>
        <w:t>地  址：</w:t>
      </w:r>
      <w:r>
        <w:rPr>
          <w:rFonts w:ascii="宋体" w:hAnsi="宋体" w:cs="宋体" w:hint="eastAsia"/>
          <w:sz w:val="24"/>
        </w:rPr>
        <w:t>兰考县玉兰社区</w:t>
      </w:r>
    </w:p>
    <w:p w14:paraId="12F2BF9B" w14:textId="77777777" w:rsidR="00DD76E0" w:rsidRDefault="00000000">
      <w:pPr>
        <w:spacing w:line="288" w:lineRule="auto"/>
        <w:rPr>
          <w:rFonts w:ascii="宋体" w:hAnsi="宋体" w:cs="宋体"/>
          <w:sz w:val="24"/>
        </w:rPr>
      </w:pPr>
      <w:r>
        <w:rPr>
          <w:rFonts w:ascii="宋体" w:hAnsi="宋体" w:cs="宋体" w:hint="eastAsia"/>
          <w:sz w:val="24"/>
          <w:lang w:eastAsia="zh-TW"/>
        </w:rPr>
        <w:t>联系人：</w:t>
      </w:r>
      <w:r>
        <w:rPr>
          <w:rFonts w:ascii="宋体" w:hAnsi="宋体" w:cs="宋体" w:hint="eastAsia"/>
          <w:sz w:val="24"/>
        </w:rPr>
        <w:t>杨先生</w:t>
      </w:r>
    </w:p>
    <w:p w14:paraId="05AD52A9" w14:textId="77777777" w:rsidR="00DD76E0" w:rsidRDefault="00000000">
      <w:pPr>
        <w:spacing w:line="288" w:lineRule="auto"/>
        <w:rPr>
          <w:rFonts w:ascii="宋体" w:hAnsi="宋体" w:cs="宋体"/>
          <w:sz w:val="24"/>
        </w:rPr>
      </w:pPr>
      <w:r>
        <w:rPr>
          <w:rFonts w:ascii="宋体" w:hAnsi="宋体" w:cs="宋体" w:hint="eastAsia"/>
          <w:sz w:val="24"/>
          <w:lang w:eastAsia="zh-TW"/>
        </w:rPr>
        <w:t>电  话：</w:t>
      </w:r>
      <w:r>
        <w:rPr>
          <w:rFonts w:ascii="宋体" w:hAnsi="宋体" w:cs="宋体" w:hint="eastAsia"/>
          <w:sz w:val="24"/>
        </w:rPr>
        <w:t>17737575508</w:t>
      </w:r>
    </w:p>
    <w:p w14:paraId="6548DD75" w14:textId="77777777" w:rsidR="00DD76E0" w:rsidRDefault="00DD76E0">
      <w:pPr>
        <w:spacing w:line="288" w:lineRule="auto"/>
        <w:rPr>
          <w:rFonts w:ascii="宋体" w:hAnsi="宋体" w:cs="宋体"/>
          <w:sz w:val="24"/>
        </w:rPr>
      </w:pPr>
    </w:p>
    <w:p w14:paraId="3764B6F5" w14:textId="77777777" w:rsidR="00DD76E0" w:rsidRDefault="00000000">
      <w:pPr>
        <w:spacing w:line="288" w:lineRule="auto"/>
        <w:rPr>
          <w:rFonts w:ascii="宋体" w:hAnsi="宋体" w:cs="宋体"/>
          <w:sz w:val="24"/>
        </w:rPr>
      </w:pPr>
      <w:r>
        <w:rPr>
          <w:rFonts w:ascii="宋体" w:hAnsi="宋体" w:cs="宋体" w:hint="eastAsia"/>
          <w:sz w:val="24"/>
        </w:rPr>
        <w:t>2、采购代理机构信息</w:t>
      </w:r>
    </w:p>
    <w:p w14:paraId="2DCBAC99" w14:textId="77777777" w:rsidR="00DD76E0" w:rsidRDefault="00000000">
      <w:pPr>
        <w:spacing w:line="288" w:lineRule="auto"/>
        <w:rPr>
          <w:rFonts w:ascii="宋体" w:hAnsi="宋体" w:cs="宋体"/>
          <w:sz w:val="24"/>
        </w:rPr>
      </w:pPr>
      <w:r>
        <w:rPr>
          <w:rFonts w:ascii="宋体" w:hAnsi="宋体" w:cs="宋体" w:hint="eastAsia"/>
          <w:sz w:val="24"/>
        </w:rPr>
        <w:t>名  称</w:t>
      </w:r>
      <w:r>
        <w:rPr>
          <w:rFonts w:ascii="宋体" w:hAnsi="宋体" w:cs="宋体" w:hint="eastAsia"/>
          <w:sz w:val="24"/>
          <w:lang w:eastAsia="zh-TW"/>
        </w:rPr>
        <w:t>：</w:t>
      </w:r>
      <w:r>
        <w:rPr>
          <w:rFonts w:ascii="宋体" w:hAnsi="宋体" w:cs="宋体" w:hint="eastAsia"/>
          <w:sz w:val="24"/>
        </w:rPr>
        <w:t>河南良智行工程管理咨询有限公司</w:t>
      </w:r>
    </w:p>
    <w:p w14:paraId="79A92A04" w14:textId="77777777" w:rsidR="00DD76E0" w:rsidRDefault="00000000">
      <w:pPr>
        <w:spacing w:line="288" w:lineRule="auto"/>
        <w:rPr>
          <w:rFonts w:ascii="宋体" w:hAnsi="宋体" w:cs="宋体"/>
          <w:sz w:val="24"/>
        </w:rPr>
      </w:pPr>
      <w:r>
        <w:rPr>
          <w:rFonts w:ascii="宋体" w:hAnsi="宋体" w:cs="宋体" w:hint="eastAsia"/>
          <w:sz w:val="24"/>
          <w:lang w:eastAsia="zh-TW"/>
        </w:rPr>
        <w:t>地址：</w:t>
      </w:r>
      <w:r>
        <w:rPr>
          <w:rFonts w:ascii="宋体" w:hAnsi="宋体" w:cs="宋体" w:hint="eastAsia"/>
          <w:sz w:val="24"/>
        </w:rPr>
        <w:t>河南省郑州市惠济区江山路西、008乡道南弘泰小区1号楼1单元3层302号</w:t>
      </w:r>
    </w:p>
    <w:p w14:paraId="69BDE3BF" w14:textId="77777777" w:rsidR="00DD76E0" w:rsidRDefault="00000000">
      <w:pPr>
        <w:spacing w:line="288" w:lineRule="auto"/>
        <w:rPr>
          <w:rFonts w:ascii="宋体" w:hAnsi="宋体" w:cs="宋体"/>
          <w:sz w:val="24"/>
        </w:rPr>
      </w:pPr>
      <w:r>
        <w:rPr>
          <w:rFonts w:ascii="宋体" w:hAnsi="宋体" w:cs="宋体" w:hint="eastAsia"/>
          <w:sz w:val="24"/>
          <w:lang w:eastAsia="zh-TW"/>
        </w:rPr>
        <w:t>联系人：</w:t>
      </w:r>
      <w:r>
        <w:rPr>
          <w:rFonts w:ascii="宋体" w:hAnsi="宋体" w:cs="宋体" w:hint="eastAsia"/>
          <w:sz w:val="24"/>
        </w:rPr>
        <w:t>胡先生</w:t>
      </w:r>
    </w:p>
    <w:p w14:paraId="34D6FFD0" w14:textId="77777777" w:rsidR="00DD76E0" w:rsidRDefault="00000000">
      <w:pPr>
        <w:spacing w:line="288" w:lineRule="auto"/>
        <w:rPr>
          <w:rFonts w:ascii="宋体" w:hAnsi="宋体" w:cs="宋体"/>
          <w:sz w:val="24"/>
        </w:rPr>
      </w:pPr>
      <w:r>
        <w:rPr>
          <w:rFonts w:ascii="宋体" w:hAnsi="宋体" w:cs="宋体" w:hint="eastAsia"/>
          <w:sz w:val="24"/>
          <w:lang w:eastAsia="zh-TW"/>
        </w:rPr>
        <w:t>电话：</w:t>
      </w:r>
      <w:r>
        <w:rPr>
          <w:rFonts w:ascii="宋体" w:hAnsi="宋体" w:cs="宋体" w:hint="eastAsia"/>
          <w:sz w:val="24"/>
        </w:rPr>
        <w:t>19103782973</w:t>
      </w:r>
    </w:p>
    <w:p w14:paraId="372097D8" w14:textId="77777777" w:rsidR="00DD76E0" w:rsidRDefault="00DD76E0">
      <w:pPr>
        <w:spacing w:line="288" w:lineRule="auto"/>
        <w:rPr>
          <w:rFonts w:ascii="宋体" w:hAnsi="宋体" w:cs="宋体"/>
          <w:sz w:val="24"/>
          <w:lang w:eastAsia="zh-TW"/>
        </w:rPr>
      </w:pPr>
    </w:p>
    <w:p w14:paraId="786E05AB" w14:textId="77777777" w:rsidR="00DD76E0" w:rsidRDefault="00000000">
      <w:pPr>
        <w:spacing w:line="288" w:lineRule="auto"/>
        <w:rPr>
          <w:rFonts w:ascii="宋体" w:hAnsi="宋体" w:cs="宋体"/>
          <w:sz w:val="24"/>
        </w:rPr>
      </w:pPr>
      <w:r>
        <w:rPr>
          <w:rFonts w:ascii="宋体" w:hAnsi="宋体" w:cs="宋体" w:hint="eastAsia"/>
          <w:sz w:val="24"/>
        </w:rPr>
        <w:t>3、项目联系方式</w:t>
      </w:r>
    </w:p>
    <w:p w14:paraId="2FDC66E9" w14:textId="77777777" w:rsidR="00DD76E0" w:rsidRDefault="00000000">
      <w:pPr>
        <w:spacing w:line="288" w:lineRule="auto"/>
        <w:rPr>
          <w:rFonts w:ascii="宋体" w:hAnsi="宋体" w:cs="宋体"/>
          <w:sz w:val="24"/>
        </w:rPr>
      </w:pPr>
      <w:r>
        <w:rPr>
          <w:rFonts w:ascii="宋体" w:hAnsi="宋体" w:cs="宋体" w:hint="eastAsia"/>
          <w:sz w:val="24"/>
        </w:rPr>
        <w:t>项目联系人：胡先生</w:t>
      </w:r>
    </w:p>
    <w:p w14:paraId="3564C0CD" w14:textId="77777777" w:rsidR="00DD76E0" w:rsidRDefault="00000000">
      <w:pPr>
        <w:spacing w:line="288" w:lineRule="auto"/>
        <w:rPr>
          <w:rFonts w:ascii="宋体" w:hAnsi="宋体" w:cs="宋体"/>
          <w:sz w:val="24"/>
        </w:rPr>
      </w:pPr>
      <w:r>
        <w:rPr>
          <w:rFonts w:ascii="宋体" w:hAnsi="宋体" w:cs="宋体" w:hint="eastAsia"/>
          <w:sz w:val="24"/>
        </w:rPr>
        <w:t>电话：19103782973</w:t>
      </w:r>
      <w:bookmarkEnd w:id="5"/>
    </w:p>
    <w:p w14:paraId="75454F3D" w14:textId="77777777" w:rsidR="00DD76E0" w:rsidRDefault="00DD76E0">
      <w:pPr>
        <w:spacing w:line="288" w:lineRule="auto"/>
        <w:rPr>
          <w:rFonts w:ascii="宋体" w:hAnsi="宋体" w:cs="宋体"/>
          <w:sz w:val="24"/>
        </w:rPr>
      </w:pPr>
    </w:p>
    <w:p w14:paraId="7EFDBE08" w14:textId="77777777" w:rsidR="00DD76E0" w:rsidRDefault="00000000">
      <w:pPr>
        <w:spacing w:line="288" w:lineRule="auto"/>
        <w:rPr>
          <w:rFonts w:ascii="宋体" w:hAnsi="宋体" w:cs="宋体"/>
          <w:b/>
          <w:bCs/>
          <w:sz w:val="32"/>
          <w:szCs w:val="32"/>
        </w:rPr>
      </w:pPr>
      <w:r>
        <w:rPr>
          <w:rFonts w:ascii="宋体" w:hAnsi="宋体" w:cs="宋体" w:hint="eastAsia"/>
          <w:b/>
          <w:bCs/>
          <w:sz w:val="32"/>
          <w:szCs w:val="32"/>
        </w:rPr>
        <w:br w:type="page"/>
      </w:r>
    </w:p>
    <w:p w14:paraId="6770483E" w14:textId="77777777" w:rsidR="00DD76E0" w:rsidRDefault="00000000">
      <w:pPr>
        <w:autoSpaceDE w:val="0"/>
        <w:autoSpaceDN w:val="0"/>
        <w:spacing w:line="288" w:lineRule="auto"/>
        <w:jc w:val="center"/>
        <w:outlineLvl w:val="0"/>
        <w:rPr>
          <w:rFonts w:ascii="宋体" w:hAnsi="宋体" w:cs="宋体"/>
          <w:b/>
          <w:bCs/>
          <w:sz w:val="32"/>
          <w:szCs w:val="32"/>
        </w:rPr>
      </w:pPr>
      <w:bookmarkStart w:id="21" w:name="_Toc18802"/>
      <w:bookmarkStart w:id="22" w:name="_Toc25052"/>
      <w:r>
        <w:rPr>
          <w:rFonts w:ascii="宋体" w:hAnsi="宋体" w:cs="宋体" w:hint="eastAsia"/>
          <w:b/>
          <w:bCs/>
          <w:sz w:val="32"/>
          <w:szCs w:val="32"/>
        </w:rPr>
        <w:lastRenderedPageBreak/>
        <w:t>第二</w:t>
      </w:r>
      <w:proofErr w:type="gramStart"/>
      <w:r>
        <w:rPr>
          <w:rFonts w:ascii="宋体" w:hAnsi="宋体" w:cs="宋体" w:hint="eastAsia"/>
          <w:b/>
          <w:bCs/>
          <w:sz w:val="32"/>
          <w:szCs w:val="32"/>
        </w:rPr>
        <w:t>章供应</w:t>
      </w:r>
      <w:proofErr w:type="gramEnd"/>
      <w:r>
        <w:rPr>
          <w:rFonts w:ascii="宋体" w:hAnsi="宋体" w:cs="宋体" w:hint="eastAsia"/>
          <w:b/>
          <w:bCs/>
          <w:sz w:val="32"/>
          <w:szCs w:val="32"/>
        </w:rPr>
        <w:t>商须知</w:t>
      </w:r>
      <w:bookmarkEnd w:id="4"/>
      <w:bookmarkEnd w:id="21"/>
      <w:bookmarkEnd w:id="22"/>
    </w:p>
    <w:p w14:paraId="59905ECB" w14:textId="77777777" w:rsidR="00DD76E0" w:rsidRDefault="00000000">
      <w:pPr>
        <w:pStyle w:val="Default"/>
        <w:spacing w:line="288" w:lineRule="auto"/>
        <w:jc w:val="center"/>
        <w:rPr>
          <w:rFonts w:hAnsi="宋体"/>
          <w:b/>
          <w:color w:val="auto"/>
        </w:rPr>
      </w:pPr>
      <w:bookmarkStart w:id="23" w:name="_Toc296678536"/>
      <w:bookmarkStart w:id="24" w:name="_Toc296674420"/>
      <w:bookmarkStart w:id="25" w:name="_Toc239762525"/>
      <w:bookmarkStart w:id="26" w:name="_Toc9863"/>
      <w:r>
        <w:rPr>
          <w:rFonts w:hAnsi="宋体" w:hint="eastAsia"/>
          <w:b/>
          <w:color w:val="auto"/>
        </w:rPr>
        <w:t>供应商须知前附表</w:t>
      </w:r>
      <w:bookmarkEnd w:id="23"/>
      <w:bookmarkEnd w:id="24"/>
      <w:bookmarkEnd w:id="25"/>
      <w:bookmarkEnd w:id="26"/>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3426"/>
        <w:gridCol w:w="5788"/>
      </w:tblGrid>
      <w:tr w:rsidR="00DD76E0" w14:paraId="1E8B068C" w14:textId="77777777">
        <w:trPr>
          <w:trHeight w:val="139"/>
          <w:jc w:val="center"/>
        </w:trPr>
        <w:tc>
          <w:tcPr>
            <w:tcW w:w="1065" w:type="dxa"/>
            <w:vAlign w:val="center"/>
          </w:tcPr>
          <w:p w14:paraId="12917DA5"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条款号</w:t>
            </w:r>
          </w:p>
        </w:tc>
        <w:tc>
          <w:tcPr>
            <w:tcW w:w="3426" w:type="dxa"/>
            <w:vAlign w:val="center"/>
          </w:tcPr>
          <w:p w14:paraId="728DEBFE"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条款名称</w:t>
            </w:r>
          </w:p>
        </w:tc>
        <w:tc>
          <w:tcPr>
            <w:tcW w:w="5788" w:type="dxa"/>
            <w:vAlign w:val="center"/>
          </w:tcPr>
          <w:p w14:paraId="49A3734C" w14:textId="77777777" w:rsidR="00DD76E0" w:rsidRDefault="00000000">
            <w:pPr>
              <w:autoSpaceDE w:val="0"/>
              <w:autoSpaceDN w:val="0"/>
              <w:adjustRightInd w:val="0"/>
              <w:spacing w:line="288" w:lineRule="auto"/>
              <w:jc w:val="left"/>
              <w:rPr>
                <w:rFonts w:ascii="宋体" w:hAnsi="宋体" w:cs="宋体"/>
                <w:sz w:val="24"/>
              </w:rPr>
            </w:pPr>
            <w:r>
              <w:rPr>
                <w:rFonts w:ascii="宋体" w:hAnsi="宋体" w:cs="宋体" w:hint="eastAsia"/>
                <w:sz w:val="24"/>
              </w:rPr>
              <w:t>编列内容</w:t>
            </w:r>
          </w:p>
        </w:tc>
      </w:tr>
      <w:tr w:rsidR="00DD76E0" w14:paraId="0A345B95" w14:textId="77777777">
        <w:trPr>
          <w:trHeight w:val="542"/>
          <w:jc w:val="center"/>
        </w:trPr>
        <w:tc>
          <w:tcPr>
            <w:tcW w:w="1065" w:type="dxa"/>
            <w:vAlign w:val="center"/>
          </w:tcPr>
          <w:p w14:paraId="5686FDD4"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1.1.2</w:t>
            </w:r>
          </w:p>
        </w:tc>
        <w:tc>
          <w:tcPr>
            <w:tcW w:w="3426" w:type="dxa"/>
            <w:vAlign w:val="center"/>
          </w:tcPr>
          <w:p w14:paraId="13C4871C"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采购人</w:t>
            </w:r>
          </w:p>
        </w:tc>
        <w:tc>
          <w:tcPr>
            <w:tcW w:w="5788" w:type="dxa"/>
            <w:vAlign w:val="center"/>
          </w:tcPr>
          <w:p w14:paraId="757FEF85"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lang w:eastAsia="zh-TW"/>
              </w:rPr>
              <w:t>采购人：</w:t>
            </w:r>
            <w:r>
              <w:rPr>
                <w:rFonts w:ascii="宋体" w:hAnsi="宋体" w:cs="宋体" w:hint="eastAsia"/>
                <w:kern w:val="0"/>
                <w:sz w:val="24"/>
              </w:rPr>
              <w:t>兰考县自然资源局</w:t>
            </w:r>
          </w:p>
          <w:p w14:paraId="4814C3EB"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lang w:eastAsia="zh-TW"/>
              </w:rPr>
              <w:t>联系人：</w:t>
            </w:r>
            <w:r>
              <w:rPr>
                <w:rFonts w:ascii="宋体" w:hAnsi="宋体" w:cs="宋体" w:hint="eastAsia"/>
                <w:kern w:val="0"/>
                <w:sz w:val="24"/>
              </w:rPr>
              <w:t>杨先生</w:t>
            </w:r>
          </w:p>
          <w:p w14:paraId="5FACD8EC"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lang w:eastAsia="zh-TW"/>
              </w:rPr>
              <w:t>电  话：</w:t>
            </w:r>
            <w:r>
              <w:rPr>
                <w:rFonts w:ascii="宋体" w:hAnsi="宋体" w:cs="宋体" w:hint="eastAsia"/>
                <w:kern w:val="0"/>
                <w:sz w:val="24"/>
              </w:rPr>
              <w:t>17737575508</w:t>
            </w:r>
          </w:p>
          <w:p w14:paraId="050ACBAD"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lang w:eastAsia="zh-TW"/>
              </w:rPr>
              <w:t>地  址：</w:t>
            </w:r>
            <w:r>
              <w:rPr>
                <w:rFonts w:ascii="宋体" w:hAnsi="宋体" w:cs="宋体" w:hint="eastAsia"/>
                <w:kern w:val="0"/>
                <w:sz w:val="24"/>
              </w:rPr>
              <w:t>兰考县玉兰社区</w:t>
            </w:r>
          </w:p>
        </w:tc>
      </w:tr>
      <w:tr w:rsidR="00DD76E0" w14:paraId="7821BD9A" w14:textId="77777777">
        <w:trPr>
          <w:trHeight w:val="810"/>
          <w:jc w:val="center"/>
        </w:trPr>
        <w:tc>
          <w:tcPr>
            <w:tcW w:w="1065" w:type="dxa"/>
            <w:vAlign w:val="center"/>
          </w:tcPr>
          <w:p w14:paraId="15AA0B4B"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1.1.3</w:t>
            </w:r>
          </w:p>
        </w:tc>
        <w:tc>
          <w:tcPr>
            <w:tcW w:w="3426" w:type="dxa"/>
            <w:vAlign w:val="center"/>
          </w:tcPr>
          <w:p w14:paraId="377FFD82"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采购代理机构</w:t>
            </w:r>
          </w:p>
        </w:tc>
        <w:tc>
          <w:tcPr>
            <w:tcW w:w="5788" w:type="dxa"/>
            <w:vAlign w:val="center"/>
          </w:tcPr>
          <w:p w14:paraId="442D4615"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采购代理机构信息</w:t>
            </w:r>
          </w:p>
          <w:p w14:paraId="17E67603"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lang w:eastAsia="zh-TW"/>
              </w:rPr>
              <w:t>代理机构：</w:t>
            </w:r>
            <w:r>
              <w:rPr>
                <w:rFonts w:ascii="宋体" w:hAnsi="宋体" w:cs="宋体" w:hint="eastAsia"/>
                <w:kern w:val="0"/>
                <w:sz w:val="24"/>
              </w:rPr>
              <w:t>河南良智行工程管理咨询有限公司</w:t>
            </w:r>
          </w:p>
          <w:p w14:paraId="7F4A1785"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lang w:eastAsia="zh-TW"/>
              </w:rPr>
              <w:t>联系人：</w:t>
            </w:r>
            <w:r>
              <w:rPr>
                <w:rFonts w:ascii="宋体" w:hAnsi="宋体" w:cs="宋体" w:hint="eastAsia"/>
                <w:kern w:val="0"/>
                <w:sz w:val="24"/>
              </w:rPr>
              <w:t>胡先生</w:t>
            </w:r>
          </w:p>
          <w:p w14:paraId="58753FA1"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lang w:eastAsia="zh-TW"/>
              </w:rPr>
              <w:t>电话：</w:t>
            </w:r>
            <w:r>
              <w:rPr>
                <w:rFonts w:ascii="宋体" w:hAnsi="宋体" w:cs="宋体" w:hint="eastAsia"/>
                <w:kern w:val="0"/>
                <w:sz w:val="24"/>
              </w:rPr>
              <w:t>19103782973</w:t>
            </w:r>
          </w:p>
          <w:p w14:paraId="2516D623"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lang w:eastAsia="zh-TW"/>
              </w:rPr>
              <w:t>地址：</w:t>
            </w:r>
            <w:r>
              <w:rPr>
                <w:rFonts w:ascii="宋体" w:hAnsi="宋体" w:cs="宋体" w:hint="eastAsia"/>
                <w:kern w:val="0"/>
                <w:sz w:val="24"/>
              </w:rPr>
              <w:t>河南省郑州市惠济区江山路西、008乡道南弘泰小区1号楼1单元3层302号</w:t>
            </w:r>
          </w:p>
        </w:tc>
      </w:tr>
      <w:tr w:rsidR="00DD76E0" w14:paraId="0915DEA5" w14:textId="77777777">
        <w:trPr>
          <w:trHeight w:val="139"/>
          <w:jc w:val="center"/>
        </w:trPr>
        <w:tc>
          <w:tcPr>
            <w:tcW w:w="1065" w:type="dxa"/>
            <w:vAlign w:val="center"/>
          </w:tcPr>
          <w:p w14:paraId="4173A253"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1.1.4</w:t>
            </w:r>
          </w:p>
        </w:tc>
        <w:tc>
          <w:tcPr>
            <w:tcW w:w="3426" w:type="dxa"/>
            <w:vAlign w:val="center"/>
          </w:tcPr>
          <w:p w14:paraId="0C271ADB"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项目名称</w:t>
            </w:r>
          </w:p>
        </w:tc>
        <w:tc>
          <w:tcPr>
            <w:tcW w:w="5788" w:type="dxa"/>
            <w:vAlign w:val="center"/>
          </w:tcPr>
          <w:p w14:paraId="533DE8B9" w14:textId="77777777" w:rsidR="00DD76E0" w:rsidRDefault="00000000">
            <w:pPr>
              <w:spacing w:line="288" w:lineRule="auto"/>
              <w:jc w:val="left"/>
              <w:rPr>
                <w:rFonts w:ascii="宋体" w:hAnsi="宋体" w:cs="宋体"/>
                <w:kern w:val="0"/>
                <w:sz w:val="24"/>
              </w:rPr>
            </w:pPr>
            <w:r>
              <w:rPr>
                <w:rFonts w:ascii="宋体" w:hAnsi="宋体" w:cs="宋体" w:hint="eastAsia"/>
                <w:sz w:val="24"/>
              </w:rPr>
              <w:t>兰考县商品房预售资金监管银行公开招标项目</w:t>
            </w:r>
          </w:p>
        </w:tc>
      </w:tr>
      <w:tr w:rsidR="00DD76E0" w14:paraId="1BF65936" w14:textId="77777777">
        <w:trPr>
          <w:trHeight w:val="139"/>
          <w:jc w:val="center"/>
        </w:trPr>
        <w:tc>
          <w:tcPr>
            <w:tcW w:w="1065" w:type="dxa"/>
            <w:vAlign w:val="center"/>
          </w:tcPr>
          <w:p w14:paraId="270B26D3"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1.2.1</w:t>
            </w:r>
          </w:p>
        </w:tc>
        <w:tc>
          <w:tcPr>
            <w:tcW w:w="3426" w:type="dxa"/>
            <w:vAlign w:val="center"/>
          </w:tcPr>
          <w:p w14:paraId="71DD400B"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资金来源</w:t>
            </w:r>
          </w:p>
        </w:tc>
        <w:tc>
          <w:tcPr>
            <w:tcW w:w="5788" w:type="dxa"/>
            <w:vAlign w:val="center"/>
          </w:tcPr>
          <w:p w14:paraId="4FEEEC91" w14:textId="77777777" w:rsidR="00DD76E0" w:rsidRDefault="00000000">
            <w:pPr>
              <w:spacing w:line="288" w:lineRule="auto"/>
              <w:jc w:val="left"/>
              <w:rPr>
                <w:rFonts w:ascii="宋体" w:hAnsi="宋体" w:cs="宋体"/>
                <w:sz w:val="24"/>
              </w:rPr>
            </w:pPr>
            <w:r>
              <w:rPr>
                <w:rFonts w:ascii="宋体" w:hAnsi="宋体" w:cs="宋体" w:hint="eastAsia"/>
                <w:sz w:val="24"/>
              </w:rPr>
              <w:t>财政资金</w:t>
            </w:r>
          </w:p>
        </w:tc>
      </w:tr>
      <w:tr w:rsidR="00DD76E0" w14:paraId="4232BD44" w14:textId="77777777">
        <w:trPr>
          <w:trHeight w:val="139"/>
          <w:jc w:val="center"/>
        </w:trPr>
        <w:tc>
          <w:tcPr>
            <w:tcW w:w="1065" w:type="dxa"/>
            <w:vAlign w:val="center"/>
          </w:tcPr>
          <w:p w14:paraId="54C91A9F"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1.2.2</w:t>
            </w:r>
          </w:p>
        </w:tc>
        <w:tc>
          <w:tcPr>
            <w:tcW w:w="3426" w:type="dxa"/>
            <w:vAlign w:val="center"/>
          </w:tcPr>
          <w:p w14:paraId="420F33D5"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资金落实情况</w:t>
            </w:r>
          </w:p>
        </w:tc>
        <w:tc>
          <w:tcPr>
            <w:tcW w:w="5788" w:type="dxa"/>
            <w:vAlign w:val="center"/>
          </w:tcPr>
          <w:p w14:paraId="5C4445B3" w14:textId="77777777" w:rsidR="00DD76E0" w:rsidRDefault="00000000">
            <w:pPr>
              <w:autoSpaceDE w:val="0"/>
              <w:autoSpaceDN w:val="0"/>
              <w:adjustRightInd w:val="0"/>
              <w:spacing w:line="288" w:lineRule="auto"/>
              <w:jc w:val="left"/>
              <w:rPr>
                <w:rFonts w:ascii="宋体" w:hAnsi="宋体" w:cs="宋体"/>
                <w:sz w:val="24"/>
              </w:rPr>
            </w:pPr>
            <w:r>
              <w:rPr>
                <w:rFonts w:ascii="宋体" w:hAnsi="宋体" w:cs="宋体" w:hint="eastAsia"/>
                <w:sz w:val="24"/>
              </w:rPr>
              <w:t>已到位</w:t>
            </w:r>
          </w:p>
        </w:tc>
      </w:tr>
      <w:tr w:rsidR="00DD76E0" w14:paraId="5BDEE7FD" w14:textId="77777777">
        <w:trPr>
          <w:trHeight w:val="139"/>
          <w:jc w:val="center"/>
        </w:trPr>
        <w:tc>
          <w:tcPr>
            <w:tcW w:w="1065" w:type="dxa"/>
            <w:vAlign w:val="center"/>
          </w:tcPr>
          <w:p w14:paraId="2F93C05B"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1.3.1</w:t>
            </w:r>
          </w:p>
        </w:tc>
        <w:tc>
          <w:tcPr>
            <w:tcW w:w="3426" w:type="dxa"/>
            <w:vAlign w:val="center"/>
          </w:tcPr>
          <w:p w14:paraId="5247370D"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采购范围</w:t>
            </w:r>
          </w:p>
        </w:tc>
        <w:tc>
          <w:tcPr>
            <w:tcW w:w="5788" w:type="dxa"/>
            <w:vAlign w:val="center"/>
          </w:tcPr>
          <w:p w14:paraId="1117DF51" w14:textId="77777777" w:rsidR="00DD76E0" w:rsidRDefault="00000000">
            <w:pPr>
              <w:pStyle w:val="aa"/>
              <w:spacing w:line="288" w:lineRule="auto"/>
              <w:rPr>
                <w:rFonts w:ascii="宋体" w:hAnsi="宋体" w:cs="宋体"/>
                <w:sz w:val="24"/>
              </w:rPr>
            </w:pPr>
            <w:r>
              <w:rPr>
                <w:rFonts w:ascii="宋体" w:hAnsi="宋体" w:cs="宋体" w:hint="eastAsia"/>
                <w:sz w:val="24"/>
              </w:rPr>
              <w:t>兰考县商品房预售资金监管银行公开招标项目</w:t>
            </w:r>
          </w:p>
        </w:tc>
      </w:tr>
      <w:tr w:rsidR="00DD76E0" w14:paraId="016E4EAA" w14:textId="77777777">
        <w:trPr>
          <w:trHeight w:val="139"/>
          <w:jc w:val="center"/>
        </w:trPr>
        <w:tc>
          <w:tcPr>
            <w:tcW w:w="1065" w:type="dxa"/>
            <w:vAlign w:val="center"/>
          </w:tcPr>
          <w:p w14:paraId="1176AC48"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1.3.2</w:t>
            </w:r>
          </w:p>
        </w:tc>
        <w:tc>
          <w:tcPr>
            <w:tcW w:w="3426" w:type="dxa"/>
            <w:vAlign w:val="center"/>
          </w:tcPr>
          <w:p w14:paraId="10BBF1B1"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质量要求</w:t>
            </w:r>
          </w:p>
        </w:tc>
        <w:tc>
          <w:tcPr>
            <w:tcW w:w="5788" w:type="dxa"/>
            <w:vAlign w:val="center"/>
          </w:tcPr>
          <w:p w14:paraId="1533DB3C" w14:textId="77777777" w:rsidR="00DD76E0" w:rsidRDefault="00000000">
            <w:pPr>
              <w:spacing w:line="288" w:lineRule="auto"/>
              <w:jc w:val="left"/>
              <w:rPr>
                <w:rFonts w:ascii="宋体" w:hAnsi="宋体" w:cs="宋体"/>
                <w:sz w:val="24"/>
              </w:rPr>
            </w:pPr>
            <w:r>
              <w:rPr>
                <w:rFonts w:ascii="宋体" w:hAnsi="宋体" w:cs="宋体" w:hint="eastAsia"/>
                <w:sz w:val="24"/>
              </w:rPr>
              <w:t>符合现行国家、省、市、县地方法律法规要求，满足采购人需求</w:t>
            </w:r>
          </w:p>
        </w:tc>
      </w:tr>
      <w:tr w:rsidR="00DD76E0" w14:paraId="5D5204A5" w14:textId="77777777">
        <w:trPr>
          <w:trHeight w:val="139"/>
          <w:jc w:val="center"/>
        </w:trPr>
        <w:tc>
          <w:tcPr>
            <w:tcW w:w="1065" w:type="dxa"/>
            <w:vAlign w:val="center"/>
          </w:tcPr>
          <w:p w14:paraId="7FCC7644"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1.3.3</w:t>
            </w:r>
          </w:p>
        </w:tc>
        <w:tc>
          <w:tcPr>
            <w:tcW w:w="3426" w:type="dxa"/>
            <w:vAlign w:val="center"/>
          </w:tcPr>
          <w:p w14:paraId="61E21CD7"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sz w:val="24"/>
              </w:rPr>
              <w:t>服务期限</w:t>
            </w:r>
          </w:p>
        </w:tc>
        <w:tc>
          <w:tcPr>
            <w:tcW w:w="5788" w:type="dxa"/>
            <w:vAlign w:val="center"/>
          </w:tcPr>
          <w:p w14:paraId="3A795F83" w14:textId="1BC66C6C" w:rsidR="00DD76E0" w:rsidRDefault="00000000">
            <w:pPr>
              <w:spacing w:line="288" w:lineRule="auto"/>
              <w:jc w:val="left"/>
              <w:rPr>
                <w:rFonts w:ascii="宋体" w:hAnsi="宋体" w:cs="宋体"/>
                <w:sz w:val="24"/>
              </w:rPr>
            </w:pPr>
            <w:r>
              <w:rPr>
                <w:rFonts w:ascii="宋体" w:hAnsi="宋体" w:cs="宋体" w:hint="eastAsia"/>
                <w:sz w:val="24"/>
              </w:rPr>
              <w:t>自合同签订之日起2年（如国家和上级政策有变化的，应</w:t>
            </w:r>
            <w:proofErr w:type="gramStart"/>
            <w:r>
              <w:rPr>
                <w:rFonts w:ascii="宋体" w:hAnsi="宋体" w:cs="宋体" w:hint="eastAsia"/>
                <w:sz w:val="24"/>
              </w:rPr>
              <w:t>遵照政策</w:t>
            </w:r>
            <w:proofErr w:type="gramEnd"/>
            <w:r>
              <w:rPr>
                <w:rFonts w:ascii="宋体" w:hAnsi="宋体" w:cs="宋体" w:hint="eastAsia"/>
                <w:sz w:val="24"/>
              </w:rPr>
              <w:t>要求执行；出现违规行为且整改不力的，解除协议，自动终止银行新建商品房预售资金监管业务资格）。</w:t>
            </w:r>
          </w:p>
        </w:tc>
      </w:tr>
      <w:tr w:rsidR="00DD76E0" w14:paraId="02EE1BAE" w14:textId="77777777">
        <w:trPr>
          <w:trHeight w:val="274"/>
          <w:jc w:val="center"/>
        </w:trPr>
        <w:tc>
          <w:tcPr>
            <w:tcW w:w="1065" w:type="dxa"/>
            <w:vAlign w:val="center"/>
          </w:tcPr>
          <w:p w14:paraId="2E8928E6"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1.4.1</w:t>
            </w:r>
          </w:p>
        </w:tc>
        <w:tc>
          <w:tcPr>
            <w:tcW w:w="3426" w:type="dxa"/>
            <w:vAlign w:val="center"/>
          </w:tcPr>
          <w:p w14:paraId="5EF2DC2A"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供应商资质条件</w:t>
            </w:r>
          </w:p>
        </w:tc>
        <w:tc>
          <w:tcPr>
            <w:tcW w:w="5788" w:type="dxa"/>
            <w:vAlign w:val="center"/>
          </w:tcPr>
          <w:p w14:paraId="25F52495" w14:textId="77777777" w:rsidR="00DD76E0" w:rsidRDefault="00000000">
            <w:pPr>
              <w:spacing w:line="288" w:lineRule="auto"/>
              <w:rPr>
                <w:rFonts w:ascii="宋体" w:hAnsi="宋体" w:cs="宋体"/>
                <w:sz w:val="24"/>
                <w:lang w:eastAsia="zh-TW"/>
              </w:rPr>
            </w:pPr>
            <w:r>
              <w:rPr>
                <w:rFonts w:ascii="宋体" w:hAnsi="宋体" w:cs="宋体" w:hint="eastAsia"/>
                <w:sz w:val="24"/>
                <w:lang w:eastAsia="zh-TW"/>
              </w:rPr>
              <w:t>1、满足《中华人民共和国政府采购法》第二十二条的规定；</w:t>
            </w:r>
          </w:p>
          <w:p w14:paraId="48891C21" w14:textId="77777777" w:rsidR="00DD76E0" w:rsidRDefault="00000000">
            <w:pPr>
              <w:spacing w:line="288" w:lineRule="auto"/>
              <w:rPr>
                <w:rFonts w:ascii="宋体" w:hAnsi="宋体" w:cs="宋体"/>
                <w:sz w:val="24"/>
                <w:lang w:eastAsia="zh-TW"/>
              </w:rPr>
            </w:pPr>
            <w:r>
              <w:rPr>
                <w:rFonts w:ascii="宋体" w:hAnsi="宋体" w:cs="宋体" w:hint="eastAsia"/>
                <w:sz w:val="24"/>
                <w:lang w:eastAsia="zh-TW"/>
              </w:rPr>
              <w:t>2、落实政府采购政策满足的资格要求：（1）本项目支持《政府采购促进中小企业发展管理办法》（财库〔2020〕46 号）政策(监狱企业、残疾人福利性企业视同小微企业)、强制采购节能产品、优先采购节能环保产品等政府采购政策。</w:t>
            </w:r>
          </w:p>
          <w:p w14:paraId="4F08FA13" w14:textId="77777777" w:rsidR="00DD76E0" w:rsidRDefault="00000000">
            <w:pPr>
              <w:spacing w:line="288" w:lineRule="auto"/>
              <w:rPr>
                <w:rFonts w:ascii="宋体" w:hAnsi="宋体" w:cs="宋体"/>
                <w:sz w:val="24"/>
                <w:lang w:eastAsia="zh-TW"/>
              </w:rPr>
            </w:pPr>
            <w:r>
              <w:rPr>
                <w:rFonts w:ascii="宋体" w:hAnsi="宋体" w:cs="宋体" w:hint="eastAsia"/>
                <w:sz w:val="24"/>
                <w:lang w:eastAsia="zh-TW"/>
              </w:rPr>
              <w:t>（2）为促进中小企业发展，根据《中华人民共和国政府采购法实施条例》“第六条”、《财政部关于进一步加大政府采购支持中小企业力度的通知》（财库〔2022〕19号）和《河南省财政厅关于进一步做好政府采购支持中小企业发展有关事项的通知豫财购》（〔2022〕5号）的规定，落实支持中小企业发展政策，中小微企业划</w:t>
            </w:r>
            <w:r>
              <w:rPr>
                <w:rFonts w:ascii="宋体" w:hAnsi="宋体" w:cs="宋体" w:hint="eastAsia"/>
                <w:sz w:val="24"/>
                <w:lang w:eastAsia="zh-TW"/>
              </w:rPr>
              <w:lastRenderedPageBreak/>
              <w:t>型标准见《关于印发中小企业划型标规定的通知》（工信部联企业[2011]300号），供应商提供《中小企业声明函》。</w:t>
            </w:r>
          </w:p>
          <w:p w14:paraId="266E8DCF" w14:textId="77777777" w:rsidR="00DD76E0" w:rsidRDefault="00000000">
            <w:pPr>
              <w:spacing w:line="288" w:lineRule="auto"/>
              <w:rPr>
                <w:rFonts w:ascii="宋体" w:hAnsi="宋体" w:cs="宋体"/>
                <w:sz w:val="24"/>
                <w:lang w:eastAsia="zh-TW"/>
              </w:rPr>
            </w:pPr>
            <w:r>
              <w:rPr>
                <w:rFonts w:ascii="宋体" w:hAnsi="宋体" w:cs="宋体" w:hint="eastAsia"/>
                <w:sz w:val="24"/>
                <w:lang w:eastAsia="zh-TW"/>
              </w:rPr>
              <w:t>（3）没有提供《中小企业声明函》的供应商将被视为不接受投标总价的扣除，用原投标总价参与评审。</w:t>
            </w:r>
          </w:p>
          <w:p w14:paraId="7A430F0B" w14:textId="77777777" w:rsidR="00DD76E0" w:rsidRDefault="00000000">
            <w:pPr>
              <w:spacing w:line="288" w:lineRule="auto"/>
              <w:rPr>
                <w:rFonts w:ascii="宋体" w:hAnsi="宋体" w:cs="宋体"/>
                <w:sz w:val="24"/>
                <w:lang w:eastAsia="zh-TW"/>
              </w:rPr>
            </w:pPr>
            <w:r>
              <w:rPr>
                <w:rFonts w:ascii="宋体" w:hAnsi="宋体" w:cs="宋体" w:hint="eastAsia"/>
                <w:sz w:val="24"/>
                <w:lang w:eastAsia="zh-TW"/>
              </w:rPr>
              <w:t>（4）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贷款渠道和提供贷款的金融机构，可在河南省政府采购网“河南省政府采购合同融资平台”查询联系。</w:t>
            </w:r>
          </w:p>
          <w:p w14:paraId="79A518D2" w14:textId="77777777" w:rsidR="00DD76E0" w:rsidRDefault="00000000">
            <w:pPr>
              <w:spacing w:line="288" w:lineRule="auto"/>
              <w:rPr>
                <w:rFonts w:ascii="宋体" w:hAnsi="宋体" w:cs="宋体"/>
                <w:sz w:val="24"/>
                <w:lang w:eastAsia="zh-TW"/>
              </w:rPr>
            </w:pPr>
            <w:r>
              <w:rPr>
                <w:rFonts w:ascii="宋体" w:hAnsi="宋体" w:cs="宋体" w:hint="eastAsia"/>
                <w:sz w:val="24"/>
                <w:lang w:eastAsia="zh-TW"/>
              </w:rPr>
              <w:t>3、本项目的特定资格要求：</w:t>
            </w:r>
          </w:p>
          <w:p w14:paraId="4DB62BFF" w14:textId="77777777" w:rsidR="00DD76E0" w:rsidRDefault="00000000">
            <w:pPr>
              <w:spacing w:line="288" w:lineRule="auto"/>
              <w:rPr>
                <w:rFonts w:ascii="宋体" w:hAnsi="宋体" w:cs="宋体"/>
                <w:sz w:val="24"/>
                <w:lang w:eastAsia="zh-TW"/>
              </w:rPr>
            </w:pPr>
            <w:r>
              <w:rPr>
                <w:rFonts w:ascii="宋体" w:hAnsi="宋体" w:cs="宋体" w:hint="eastAsia"/>
                <w:sz w:val="24"/>
                <w:lang w:eastAsia="zh-TW"/>
              </w:rPr>
              <w:t>3.1、注册于中华人民共和国境内，具有独立承担民事责任能力的法人或其他组织，经国家批准、具有行业资质的且在</w:t>
            </w:r>
            <w:r>
              <w:rPr>
                <w:rFonts w:ascii="宋体" w:hAnsi="宋体" w:cs="宋体" w:hint="eastAsia"/>
                <w:sz w:val="24"/>
              </w:rPr>
              <w:t>开封市</w:t>
            </w:r>
            <w:r>
              <w:rPr>
                <w:rFonts w:ascii="宋体" w:hAnsi="宋体" w:cs="宋体" w:hint="eastAsia"/>
                <w:sz w:val="24"/>
                <w:lang w:eastAsia="zh-TW"/>
              </w:rPr>
              <w:t>境内具有营业网点（不含自助银行）的金融机构；</w:t>
            </w:r>
          </w:p>
          <w:p w14:paraId="60C2AB47" w14:textId="77777777" w:rsidR="00DD76E0" w:rsidRDefault="00000000">
            <w:pPr>
              <w:spacing w:line="288" w:lineRule="auto"/>
              <w:rPr>
                <w:rFonts w:ascii="宋体" w:hAnsi="宋体" w:cs="宋体"/>
                <w:sz w:val="24"/>
                <w:lang w:eastAsia="zh-TW"/>
              </w:rPr>
            </w:pPr>
            <w:r>
              <w:rPr>
                <w:rFonts w:ascii="宋体" w:hAnsi="宋体" w:cs="宋体" w:hint="eastAsia"/>
                <w:sz w:val="24"/>
                <w:lang w:eastAsia="zh-TW"/>
              </w:rPr>
              <w:t>3.2、持有中国银行业监督管理委员会核发的《金融许可证》，以及工商行政管理部门颁发的营业执照。</w:t>
            </w:r>
          </w:p>
          <w:p w14:paraId="2731B43C" w14:textId="77777777" w:rsidR="00DD76E0" w:rsidRDefault="00000000">
            <w:pPr>
              <w:spacing w:line="288" w:lineRule="auto"/>
              <w:rPr>
                <w:rFonts w:ascii="宋体" w:hAnsi="宋体" w:cs="宋体"/>
                <w:sz w:val="24"/>
                <w:lang w:eastAsia="zh-TW"/>
              </w:rPr>
            </w:pPr>
            <w:r>
              <w:rPr>
                <w:rFonts w:ascii="宋体" w:hAnsi="宋体" w:cs="宋体" w:hint="eastAsia"/>
                <w:sz w:val="24"/>
                <w:lang w:eastAsia="zh-TW"/>
              </w:rPr>
              <w:t>3.3、具有良好的商业信誉和健全的财务会计制度，财务稳健，拨备覆盖率等指标达到监管标准；（提供2021年或2022年度经审计的财务报告，成立年限不足的公司须提供近期基本户开户银行出具的资信证明。）；</w:t>
            </w:r>
          </w:p>
          <w:p w14:paraId="38DC3BC9" w14:textId="77777777" w:rsidR="00DD76E0" w:rsidRDefault="00000000">
            <w:pPr>
              <w:spacing w:line="288" w:lineRule="auto"/>
              <w:rPr>
                <w:rFonts w:ascii="宋体" w:hAnsi="宋体" w:cs="宋体"/>
                <w:sz w:val="24"/>
                <w:lang w:eastAsia="zh-TW"/>
              </w:rPr>
            </w:pPr>
            <w:r>
              <w:rPr>
                <w:rFonts w:ascii="宋体" w:hAnsi="宋体" w:cs="宋体" w:hint="eastAsia"/>
                <w:sz w:val="24"/>
                <w:lang w:eastAsia="zh-TW"/>
              </w:rPr>
              <w:t>3.4、具有履行合同所必需的设备和专业技术能力；（提供书面承诺书、格式自拟）；</w:t>
            </w:r>
          </w:p>
          <w:p w14:paraId="73EE6DA0" w14:textId="77777777" w:rsidR="00DD76E0" w:rsidRDefault="00000000">
            <w:pPr>
              <w:spacing w:line="288" w:lineRule="auto"/>
              <w:rPr>
                <w:rFonts w:ascii="宋体" w:hAnsi="宋体" w:cs="宋体"/>
                <w:sz w:val="24"/>
                <w:lang w:eastAsia="zh-TW"/>
              </w:rPr>
            </w:pPr>
            <w:r>
              <w:rPr>
                <w:rFonts w:ascii="宋体" w:hAnsi="宋体" w:cs="宋体" w:hint="eastAsia"/>
                <w:sz w:val="24"/>
                <w:lang w:eastAsia="zh-TW"/>
              </w:rPr>
              <w:t>3.5、有依法缴纳税收和社会保障资金的良好记录；（提供2022年1月以来任意3个月的纳税凭证和缴纳社保证明）；</w:t>
            </w:r>
          </w:p>
          <w:p w14:paraId="1CF08AA3" w14:textId="77777777" w:rsidR="00DD76E0" w:rsidRDefault="00000000">
            <w:pPr>
              <w:spacing w:line="288" w:lineRule="auto"/>
              <w:rPr>
                <w:rFonts w:ascii="宋体" w:hAnsi="宋体" w:cs="宋体"/>
                <w:sz w:val="24"/>
                <w:lang w:eastAsia="zh-TW"/>
              </w:rPr>
            </w:pPr>
            <w:r>
              <w:rPr>
                <w:rFonts w:ascii="宋体" w:hAnsi="宋体" w:cs="宋体" w:hint="eastAsia"/>
                <w:sz w:val="24"/>
                <w:lang w:eastAsia="zh-TW"/>
              </w:rPr>
              <w:t>3.6、参选银行2019-2022年内未发生金融风险及重大违约事件（提供书面承诺书，格式自拟）；</w:t>
            </w:r>
          </w:p>
          <w:p w14:paraId="53035E43" w14:textId="77777777" w:rsidR="00DD76E0" w:rsidRDefault="00000000">
            <w:pPr>
              <w:spacing w:line="288" w:lineRule="auto"/>
              <w:rPr>
                <w:rFonts w:ascii="宋体" w:hAnsi="宋体" w:cs="宋体"/>
                <w:sz w:val="24"/>
                <w:lang w:eastAsia="zh-TW"/>
              </w:rPr>
            </w:pPr>
            <w:r>
              <w:rPr>
                <w:rFonts w:ascii="宋体" w:hAnsi="宋体" w:cs="宋体" w:hint="eastAsia"/>
                <w:sz w:val="24"/>
                <w:lang w:eastAsia="zh-TW"/>
              </w:rPr>
              <w:t>3.7、同一法人的机构仅允许一家分支机构参加投标，如果同一法人机构有多家分支机构参加投标的，作为一个供应商计算；单位负责人为同一人或者存在控股、管理关系的不同单位，不得同时参加本项目投标。</w:t>
            </w:r>
          </w:p>
          <w:p w14:paraId="43442261" w14:textId="77777777" w:rsidR="00DD76E0" w:rsidRDefault="00000000">
            <w:pPr>
              <w:spacing w:line="288" w:lineRule="auto"/>
              <w:rPr>
                <w:rFonts w:ascii="宋体" w:hAnsi="宋体" w:cs="宋体"/>
                <w:sz w:val="24"/>
                <w:lang w:eastAsia="zh-TW"/>
              </w:rPr>
            </w:pPr>
            <w:r>
              <w:rPr>
                <w:rFonts w:ascii="宋体" w:hAnsi="宋体" w:cs="宋体" w:hint="eastAsia"/>
                <w:sz w:val="24"/>
                <w:lang w:eastAsia="zh-TW"/>
              </w:rPr>
              <w:lastRenderedPageBreak/>
              <w:t>3.8、投标人不得存在财库[2016]125号《关于在政府采购活动中查询及使用信用记录有关问题的通知》中拒绝其参与政府采购活动的行为。投标人应通过“信用中国”网站查询“失信被执行人”和“重大税收违法失信主体”及中国政府采购网查询“政府采购严重违法失信行为记录名单”渠道查询自身信用记录，并提供查询截图。一旦发现投标人存在信用失信问题，采购人有权取消其投标和中标资格；</w:t>
            </w:r>
          </w:p>
          <w:p w14:paraId="27E7CE9D" w14:textId="77777777" w:rsidR="00DD76E0" w:rsidRDefault="00000000">
            <w:pPr>
              <w:autoSpaceDE w:val="0"/>
              <w:autoSpaceDN w:val="0"/>
              <w:adjustRightInd w:val="0"/>
              <w:spacing w:line="288" w:lineRule="auto"/>
              <w:jc w:val="left"/>
              <w:rPr>
                <w:rFonts w:ascii="宋体" w:hAnsi="宋体" w:cs="宋体"/>
                <w:kern w:val="0"/>
                <w:sz w:val="24"/>
                <w:lang w:eastAsia="zh-TW"/>
              </w:rPr>
            </w:pPr>
            <w:r>
              <w:rPr>
                <w:rFonts w:ascii="宋体" w:hAnsi="宋体" w:cs="宋体" w:hint="eastAsia"/>
                <w:sz w:val="24"/>
                <w:lang w:eastAsia="zh-TW"/>
              </w:rPr>
              <w:t>3.9、本项目不接受联合体投标，不允许转包、分包。</w:t>
            </w:r>
          </w:p>
        </w:tc>
      </w:tr>
      <w:tr w:rsidR="00DD76E0" w14:paraId="4643F510" w14:textId="77777777">
        <w:trPr>
          <w:trHeight w:val="139"/>
          <w:jc w:val="center"/>
        </w:trPr>
        <w:tc>
          <w:tcPr>
            <w:tcW w:w="1065" w:type="dxa"/>
            <w:vAlign w:val="center"/>
          </w:tcPr>
          <w:p w14:paraId="03A88FFF"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lastRenderedPageBreak/>
              <w:t>1.9</w:t>
            </w:r>
          </w:p>
        </w:tc>
        <w:tc>
          <w:tcPr>
            <w:tcW w:w="3426" w:type="dxa"/>
            <w:vAlign w:val="center"/>
          </w:tcPr>
          <w:p w14:paraId="74A8DC70"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偏离</w:t>
            </w:r>
          </w:p>
        </w:tc>
        <w:tc>
          <w:tcPr>
            <w:tcW w:w="5788" w:type="dxa"/>
            <w:vAlign w:val="center"/>
          </w:tcPr>
          <w:p w14:paraId="0D1DAB5E" w14:textId="77777777" w:rsidR="00DD76E0" w:rsidRDefault="00000000">
            <w:pPr>
              <w:autoSpaceDE w:val="0"/>
              <w:autoSpaceDN w:val="0"/>
              <w:adjustRightInd w:val="0"/>
              <w:spacing w:line="288" w:lineRule="auto"/>
              <w:jc w:val="left"/>
              <w:rPr>
                <w:rFonts w:ascii="宋体" w:hAnsi="宋体" w:cs="宋体"/>
                <w:sz w:val="24"/>
                <w:lang w:val="zh-CN"/>
              </w:rPr>
            </w:pPr>
            <w:r>
              <w:rPr>
                <w:rFonts w:ascii="宋体" w:hAnsi="宋体" w:cs="宋体" w:hint="eastAsia"/>
                <w:sz w:val="24"/>
                <w:lang w:val="zh-CN"/>
              </w:rPr>
              <w:t>不允许</w:t>
            </w:r>
          </w:p>
        </w:tc>
      </w:tr>
      <w:tr w:rsidR="00DD76E0" w14:paraId="00A94095" w14:textId="77777777">
        <w:trPr>
          <w:trHeight w:val="273"/>
          <w:jc w:val="center"/>
        </w:trPr>
        <w:tc>
          <w:tcPr>
            <w:tcW w:w="1065" w:type="dxa"/>
            <w:vAlign w:val="center"/>
          </w:tcPr>
          <w:p w14:paraId="381D3E54"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2.1</w:t>
            </w:r>
          </w:p>
        </w:tc>
        <w:tc>
          <w:tcPr>
            <w:tcW w:w="3426" w:type="dxa"/>
            <w:vAlign w:val="center"/>
          </w:tcPr>
          <w:p w14:paraId="54ECFC59"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构成采购文件的其他材料</w:t>
            </w:r>
          </w:p>
        </w:tc>
        <w:tc>
          <w:tcPr>
            <w:tcW w:w="5788" w:type="dxa"/>
            <w:vAlign w:val="center"/>
          </w:tcPr>
          <w:p w14:paraId="2299C863" w14:textId="77777777" w:rsidR="00DD76E0" w:rsidRDefault="00000000">
            <w:pPr>
              <w:autoSpaceDE w:val="0"/>
              <w:autoSpaceDN w:val="0"/>
              <w:adjustRightInd w:val="0"/>
              <w:spacing w:line="288" w:lineRule="auto"/>
              <w:jc w:val="left"/>
              <w:rPr>
                <w:rFonts w:ascii="宋体" w:hAnsi="宋体" w:cs="宋体"/>
                <w:sz w:val="24"/>
                <w:lang w:val="zh-CN"/>
              </w:rPr>
            </w:pPr>
            <w:r>
              <w:rPr>
                <w:rFonts w:ascii="宋体" w:hAnsi="宋体" w:cs="宋体" w:hint="eastAsia"/>
                <w:sz w:val="24"/>
                <w:lang w:val="zh-CN"/>
              </w:rPr>
              <w:t>招标人在招标期间发出的招标文件补充文件、澄清、修改、答疑、图纸和其他有效正式函件，招标文件的澄清、修改、答疑、图纸或补充文件的内容均以网站发布的内容为准。招标文件的澄清、修改、答疑、图纸或补充文件在解释顺序方面优于该类文件之前的文件。当招标文件及其澄清、修改、答疑、图纸或补充文件对同一内容表述不一致时，以最后发出的网站内容为准。</w:t>
            </w:r>
          </w:p>
        </w:tc>
      </w:tr>
      <w:tr w:rsidR="00DD76E0" w14:paraId="78A19F71" w14:textId="77777777">
        <w:trPr>
          <w:trHeight w:val="273"/>
          <w:jc w:val="center"/>
        </w:trPr>
        <w:tc>
          <w:tcPr>
            <w:tcW w:w="1065" w:type="dxa"/>
            <w:vAlign w:val="center"/>
          </w:tcPr>
          <w:p w14:paraId="781F3398"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2.2.1</w:t>
            </w:r>
          </w:p>
        </w:tc>
        <w:tc>
          <w:tcPr>
            <w:tcW w:w="3426" w:type="dxa"/>
            <w:vAlign w:val="center"/>
          </w:tcPr>
          <w:p w14:paraId="600B5983"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供应商要求澄清采购文件的截止时间</w:t>
            </w:r>
          </w:p>
        </w:tc>
        <w:tc>
          <w:tcPr>
            <w:tcW w:w="5788" w:type="dxa"/>
            <w:vAlign w:val="center"/>
          </w:tcPr>
          <w:p w14:paraId="2E75CF62" w14:textId="77777777" w:rsidR="00DD76E0" w:rsidRDefault="00000000">
            <w:pPr>
              <w:autoSpaceDE w:val="0"/>
              <w:autoSpaceDN w:val="0"/>
              <w:adjustRightInd w:val="0"/>
              <w:spacing w:line="288" w:lineRule="auto"/>
              <w:jc w:val="left"/>
              <w:rPr>
                <w:rFonts w:ascii="宋体" w:hAnsi="宋体" w:cs="宋体"/>
                <w:sz w:val="24"/>
                <w:lang w:val="zh-CN"/>
              </w:rPr>
            </w:pPr>
            <w:r>
              <w:rPr>
                <w:rFonts w:ascii="宋体" w:hAnsi="宋体" w:cs="宋体" w:hint="eastAsia"/>
                <w:sz w:val="24"/>
                <w:lang w:val="zh-CN"/>
              </w:rPr>
              <w:t>递交投标文件的截止之日</w:t>
            </w:r>
            <w:r>
              <w:rPr>
                <w:rFonts w:ascii="宋体" w:hAnsi="宋体" w:cs="宋体" w:hint="eastAsia"/>
                <w:sz w:val="24"/>
              </w:rPr>
              <w:t>15</w:t>
            </w:r>
            <w:r>
              <w:rPr>
                <w:rFonts w:ascii="宋体" w:hAnsi="宋体" w:cs="宋体" w:hint="eastAsia"/>
                <w:sz w:val="24"/>
                <w:lang w:val="zh-CN"/>
              </w:rPr>
              <w:t>日前</w:t>
            </w:r>
          </w:p>
        </w:tc>
      </w:tr>
      <w:tr w:rsidR="00DD76E0" w14:paraId="76F453E9" w14:textId="77777777">
        <w:trPr>
          <w:trHeight w:val="139"/>
          <w:jc w:val="center"/>
        </w:trPr>
        <w:tc>
          <w:tcPr>
            <w:tcW w:w="1065" w:type="dxa"/>
            <w:vAlign w:val="center"/>
          </w:tcPr>
          <w:p w14:paraId="6B6E9EC5"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2.2.2</w:t>
            </w:r>
          </w:p>
        </w:tc>
        <w:tc>
          <w:tcPr>
            <w:tcW w:w="3426" w:type="dxa"/>
            <w:vAlign w:val="center"/>
          </w:tcPr>
          <w:p w14:paraId="0DCDDAFD" w14:textId="77777777" w:rsidR="00DD76E0" w:rsidRDefault="00000000">
            <w:pPr>
              <w:autoSpaceDE w:val="0"/>
              <w:autoSpaceDN w:val="0"/>
              <w:adjustRightInd w:val="0"/>
              <w:spacing w:line="288" w:lineRule="auto"/>
              <w:jc w:val="center"/>
              <w:rPr>
                <w:rFonts w:ascii="宋体" w:hAnsi="宋体" w:cs="宋体"/>
                <w:b/>
                <w:sz w:val="24"/>
              </w:rPr>
            </w:pPr>
            <w:r>
              <w:rPr>
                <w:rFonts w:ascii="宋体" w:hAnsi="宋体" w:cs="宋体" w:hint="eastAsia"/>
                <w:kern w:val="0"/>
                <w:sz w:val="24"/>
              </w:rPr>
              <w:t>投标截止时间</w:t>
            </w:r>
          </w:p>
        </w:tc>
        <w:tc>
          <w:tcPr>
            <w:tcW w:w="5788" w:type="dxa"/>
            <w:vAlign w:val="center"/>
          </w:tcPr>
          <w:p w14:paraId="2D56D349" w14:textId="42319F1E" w:rsidR="00DD76E0" w:rsidRDefault="005A5E00">
            <w:pPr>
              <w:autoSpaceDE w:val="0"/>
              <w:autoSpaceDN w:val="0"/>
              <w:adjustRightInd w:val="0"/>
              <w:spacing w:line="288" w:lineRule="auto"/>
              <w:jc w:val="left"/>
              <w:rPr>
                <w:rFonts w:ascii="宋体" w:hAnsi="宋体" w:cs="宋体"/>
                <w:b/>
                <w:sz w:val="24"/>
                <w:lang w:val="zh-CN"/>
              </w:rPr>
            </w:pPr>
            <w:r w:rsidRPr="005A5E00">
              <w:rPr>
                <w:rFonts w:ascii="宋体" w:hAnsi="宋体" w:cs="宋体" w:hint="eastAsia"/>
                <w:b/>
                <w:sz w:val="24"/>
              </w:rPr>
              <w:t>2023年</w:t>
            </w:r>
            <w:r w:rsidR="00F001F5">
              <w:rPr>
                <w:rFonts w:ascii="宋体" w:hAnsi="宋体" w:cs="宋体"/>
                <w:b/>
                <w:sz w:val="24"/>
              </w:rPr>
              <w:t>7</w:t>
            </w:r>
            <w:r w:rsidRPr="005A5E00">
              <w:rPr>
                <w:rFonts w:ascii="宋体" w:hAnsi="宋体" w:cs="宋体" w:hint="eastAsia"/>
                <w:b/>
                <w:sz w:val="24"/>
              </w:rPr>
              <w:t>月</w:t>
            </w:r>
            <w:r w:rsidR="00F001F5">
              <w:rPr>
                <w:rFonts w:ascii="宋体" w:hAnsi="宋体" w:cs="宋体"/>
                <w:b/>
                <w:sz w:val="24"/>
              </w:rPr>
              <w:t>4</w:t>
            </w:r>
            <w:r w:rsidRPr="005A5E00">
              <w:rPr>
                <w:rFonts w:ascii="宋体" w:hAnsi="宋体" w:cs="宋体" w:hint="eastAsia"/>
                <w:b/>
                <w:sz w:val="24"/>
              </w:rPr>
              <w:t>日9时30分</w:t>
            </w:r>
            <w:r>
              <w:rPr>
                <w:rFonts w:ascii="宋体" w:hAnsi="宋体" w:cs="宋体" w:hint="eastAsia"/>
                <w:b/>
                <w:sz w:val="24"/>
                <w:lang w:val="zh-CN"/>
              </w:rPr>
              <w:t>（北京时间）</w:t>
            </w:r>
          </w:p>
        </w:tc>
      </w:tr>
      <w:tr w:rsidR="00DD76E0" w14:paraId="525CA8AF" w14:textId="77777777">
        <w:trPr>
          <w:trHeight w:val="273"/>
          <w:jc w:val="center"/>
        </w:trPr>
        <w:tc>
          <w:tcPr>
            <w:tcW w:w="1065" w:type="dxa"/>
            <w:vAlign w:val="center"/>
          </w:tcPr>
          <w:p w14:paraId="1643FAEC"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2.2.3</w:t>
            </w:r>
          </w:p>
        </w:tc>
        <w:tc>
          <w:tcPr>
            <w:tcW w:w="3426" w:type="dxa"/>
            <w:vAlign w:val="center"/>
          </w:tcPr>
          <w:p w14:paraId="48FDEB27"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供应商确认收到采购文件澄清的时间</w:t>
            </w:r>
          </w:p>
        </w:tc>
        <w:tc>
          <w:tcPr>
            <w:tcW w:w="5788" w:type="dxa"/>
            <w:vAlign w:val="center"/>
          </w:tcPr>
          <w:p w14:paraId="50331294" w14:textId="77777777" w:rsidR="00DD76E0" w:rsidRDefault="00000000">
            <w:pPr>
              <w:autoSpaceDE w:val="0"/>
              <w:autoSpaceDN w:val="0"/>
              <w:adjustRightInd w:val="0"/>
              <w:spacing w:line="288" w:lineRule="auto"/>
              <w:jc w:val="left"/>
              <w:rPr>
                <w:rFonts w:ascii="宋体" w:hAnsi="宋体" w:cs="宋体"/>
                <w:sz w:val="24"/>
                <w:lang w:val="zh-CN"/>
              </w:rPr>
            </w:pPr>
            <w:r>
              <w:rPr>
                <w:rFonts w:ascii="宋体" w:hAnsi="宋体" w:cs="宋体" w:hint="eastAsia"/>
                <w:sz w:val="24"/>
                <w:lang w:val="zh-CN"/>
              </w:rPr>
              <w:t>自文件澄清在相关网站发布起24小时内回复（无回复视为确定收到）</w:t>
            </w:r>
          </w:p>
        </w:tc>
      </w:tr>
      <w:tr w:rsidR="00DD76E0" w14:paraId="1EDFA8E5" w14:textId="77777777">
        <w:trPr>
          <w:trHeight w:val="273"/>
          <w:jc w:val="center"/>
        </w:trPr>
        <w:tc>
          <w:tcPr>
            <w:tcW w:w="1065" w:type="dxa"/>
            <w:vAlign w:val="center"/>
          </w:tcPr>
          <w:p w14:paraId="47C01126"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2.3.2</w:t>
            </w:r>
          </w:p>
        </w:tc>
        <w:tc>
          <w:tcPr>
            <w:tcW w:w="3426" w:type="dxa"/>
            <w:vAlign w:val="center"/>
          </w:tcPr>
          <w:p w14:paraId="2E5EB4E6"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供应商确认收到采购文件修改的时间</w:t>
            </w:r>
          </w:p>
        </w:tc>
        <w:tc>
          <w:tcPr>
            <w:tcW w:w="5788" w:type="dxa"/>
            <w:vAlign w:val="center"/>
          </w:tcPr>
          <w:p w14:paraId="024EAA15" w14:textId="77777777" w:rsidR="00DD76E0" w:rsidRDefault="00000000">
            <w:pPr>
              <w:autoSpaceDE w:val="0"/>
              <w:autoSpaceDN w:val="0"/>
              <w:adjustRightInd w:val="0"/>
              <w:spacing w:line="288" w:lineRule="auto"/>
              <w:jc w:val="left"/>
              <w:rPr>
                <w:rFonts w:ascii="宋体" w:hAnsi="宋体" w:cs="宋体"/>
                <w:sz w:val="24"/>
                <w:lang w:val="zh-CN"/>
              </w:rPr>
            </w:pPr>
            <w:r>
              <w:rPr>
                <w:rFonts w:ascii="宋体" w:hAnsi="宋体" w:cs="宋体" w:hint="eastAsia"/>
                <w:sz w:val="24"/>
                <w:lang w:val="zh-CN"/>
              </w:rPr>
              <w:t>自文件澄清在相关网站发布起24小时内回复（无回复视为确定收到）</w:t>
            </w:r>
          </w:p>
        </w:tc>
      </w:tr>
      <w:tr w:rsidR="00DD76E0" w14:paraId="47359512" w14:textId="77777777">
        <w:trPr>
          <w:trHeight w:val="139"/>
          <w:jc w:val="center"/>
        </w:trPr>
        <w:tc>
          <w:tcPr>
            <w:tcW w:w="1065" w:type="dxa"/>
            <w:vAlign w:val="center"/>
          </w:tcPr>
          <w:p w14:paraId="055F14B1"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3.1.1</w:t>
            </w:r>
          </w:p>
        </w:tc>
        <w:tc>
          <w:tcPr>
            <w:tcW w:w="3426" w:type="dxa"/>
            <w:vAlign w:val="center"/>
          </w:tcPr>
          <w:p w14:paraId="2BA976F6"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构成投标文件的其他材料</w:t>
            </w:r>
          </w:p>
        </w:tc>
        <w:tc>
          <w:tcPr>
            <w:tcW w:w="5788" w:type="dxa"/>
            <w:vAlign w:val="center"/>
          </w:tcPr>
          <w:p w14:paraId="1F4578BC" w14:textId="77777777" w:rsidR="00DD76E0" w:rsidRDefault="00000000">
            <w:pPr>
              <w:autoSpaceDE w:val="0"/>
              <w:autoSpaceDN w:val="0"/>
              <w:adjustRightInd w:val="0"/>
              <w:spacing w:line="288" w:lineRule="auto"/>
              <w:jc w:val="left"/>
              <w:rPr>
                <w:rFonts w:ascii="宋体" w:hAnsi="宋体" w:cs="宋体"/>
                <w:sz w:val="24"/>
              </w:rPr>
            </w:pPr>
            <w:r>
              <w:rPr>
                <w:rFonts w:ascii="宋体" w:hAnsi="宋体" w:cs="宋体" w:hint="eastAsia"/>
                <w:sz w:val="24"/>
              </w:rPr>
              <w:t>/</w:t>
            </w:r>
          </w:p>
        </w:tc>
      </w:tr>
      <w:tr w:rsidR="00DD76E0" w14:paraId="5194B29F" w14:textId="77777777">
        <w:trPr>
          <w:trHeight w:val="139"/>
          <w:jc w:val="center"/>
        </w:trPr>
        <w:tc>
          <w:tcPr>
            <w:tcW w:w="1065" w:type="dxa"/>
            <w:vAlign w:val="center"/>
          </w:tcPr>
          <w:p w14:paraId="6DA4A608" w14:textId="77777777" w:rsidR="00DD76E0" w:rsidRDefault="00000000">
            <w:pPr>
              <w:autoSpaceDE w:val="0"/>
              <w:autoSpaceDN w:val="0"/>
              <w:adjustRightInd w:val="0"/>
              <w:spacing w:line="288" w:lineRule="auto"/>
              <w:jc w:val="center"/>
              <w:rPr>
                <w:rFonts w:ascii="宋体" w:hAnsi="宋体" w:cs="宋体"/>
                <w:sz w:val="24"/>
              </w:rPr>
            </w:pPr>
            <w:r>
              <w:rPr>
                <w:rFonts w:ascii="宋体" w:hAnsi="宋体" w:cs="宋体" w:hint="eastAsia"/>
                <w:kern w:val="0"/>
                <w:sz w:val="24"/>
              </w:rPr>
              <w:t>3.3.1</w:t>
            </w:r>
          </w:p>
        </w:tc>
        <w:tc>
          <w:tcPr>
            <w:tcW w:w="3426" w:type="dxa"/>
            <w:vAlign w:val="center"/>
          </w:tcPr>
          <w:p w14:paraId="60828095"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投标有效期</w:t>
            </w:r>
          </w:p>
        </w:tc>
        <w:tc>
          <w:tcPr>
            <w:tcW w:w="5788" w:type="dxa"/>
            <w:vAlign w:val="center"/>
          </w:tcPr>
          <w:p w14:paraId="098BC1C1" w14:textId="77777777" w:rsidR="00DD76E0" w:rsidRDefault="00000000">
            <w:pPr>
              <w:autoSpaceDE w:val="0"/>
              <w:autoSpaceDN w:val="0"/>
              <w:adjustRightInd w:val="0"/>
              <w:spacing w:line="288" w:lineRule="auto"/>
              <w:jc w:val="left"/>
              <w:rPr>
                <w:rFonts w:ascii="宋体" w:hAnsi="宋体" w:cs="宋体"/>
                <w:sz w:val="24"/>
                <w:lang w:val="zh-CN"/>
              </w:rPr>
            </w:pPr>
            <w:r>
              <w:rPr>
                <w:rFonts w:ascii="宋体" w:hAnsi="宋体" w:cs="宋体" w:hint="eastAsia"/>
                <w:sz w:val="24"/>
                <w:lang w:val="zh-CN"/>
              </w:rPr>
              <w:t>60日历天（自投标截止之日起）</w:t>
            </w:r>
          </w:p>
        </w:tc>
      </w:tr>
      <w:tr w:rsidR="00DD76E0" w14:paraId="277322E7" w14:textId="77777777">
        <w:trPr>
          <w:trHeight w:val="407"/>
          <w:jc w:val="center"/>
        </w:trPr>
        <w:tc>
          <w:tcPr>
            <w:tcW w:w="1065" w:type="dxa"/>
            <w:vAlign w:val="center"/>
          </w:tcPr>
          <w:p w14:paraId="50956FBA"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3.6.3</w:t>
            </w:r>
          </w:p>
        </w:tc>
        <w:tc>
          <w:tcPr>
            <w:tcW w:w="3426" w:type="dxa"/>
            <w:vAlign w:val="center"/>
          </w:tcPr>
          <w:p w14:paraId="0FEC16FA"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投标文件签字或盖章要求</w:t>
            </w:r>
          </w:p>
        </w:tc>
        <w:tc>
          <w:tcPr>
            <w:tcW w:w="5788" w:type="dxa"/>
            <w:vAlign w:val="center"/>
          </w:tcPr>
          <w:p w14:paraId="635722F6" w14:textId="77777777" w:rsidR="00FB7402" w:rsidRDefault="00000000">
            <w:pPr>
              <w:spacing w:line="288" w:lineRule="auto"/>
              <w:jc w:val="left"/>
              <w:rPr>
                <w:rFonts w:ascii="宋体" w:hAnsi="宋体" w:cs="宋体"/>
                <w:sz w:val="24"/>
              </w:rPr>
            </w:pPr>
            <w:r>
              <w:rPr>
                <w:rFonts w:ascii="宋体" w:hAnsi="宋体" w:cs="宋体" w:hint="eastAsia"/>
                <w:sz w:val="24"/>
              </w:rPr>
              <w:t>按照招标文件中要求投标文件采用单位和个人数字证书，在相应位置加盖电子签章；（法定代表人身份证明书或授权委托书，以及投标文件签署、签字、签章及内容均应符合格式要求。）</w:t>
            </w:r>
          </w:p>
          <w:p w14:paraId="6F3A3794" w14:textId="59E70093" w:rsidR="00DD76E0" w:rsidRDefault="00FB7402">
            <w:pPr>
              <w:spacing w:line="288" w:lineRule="auto"/>
              <w:jc w:val="left"/>
              <w:rPr>
                <w:rFonts w:ascii="宋体" w:hAnsi="宋体" w:cs="宋体"/>
                <w:sz w:val="24"/>
              </w:rPr>
            </w:pPr>
            <w:r w:rsidRPr="00FB7402">
              <w:rPr>
                <w:rFonts w:ascii="宋体" w:hAnsi="宋体" w:cs="宋体" w:hint="eastAsia"/>
                <w:sz w:val="24"/>
              </w:rPr>
              <w:t>（注：投标文件中要求法定代表人签字盖章的，由法定代表人或负责人签字盖章均视为响应招标文件要求）</w:t>
            </w:r>
          </w:p>
        </w:tc>
      </w:tr>
      <w:tr w:rsidR="00DD76E0" w14:paraId="738904AE" w14:textId="77777777">
        <w:trPr>
          <w:trHeight w:val="273"/>
          <w:jc w:val="center"/>
        </w:trPr>
        <w:tc>
          <w:tcPr>
            <w:tcW w:w="1065" w:type="dxa"/>
            <w:vAlign w:val="center"/>
          </w:tcPr>
          <w:p w14:paraId="070EAE65"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3.6.4</w:t>
            </w:r>
          </w:p>
        </w:tc>
        <w:tc>
          <w:tcPr>
            <w:tcW w:w="3426" w:type="dxa"/>
            <w:vAlign w:val="center"/>
          </w:tcPr>
          <w:p w14:paraId="59450E30"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投标文件份数</w:t>
            </w:r>
          </w:p>
        </w:tc>
        <w:tc>
          <w:tcPr>
            <w:tcW w:w="5788" w:type="dxa"/>
            <w:vAlign w:val="center"/>
          </w:tcPr>
          <w:p w14:paraId="493E3BCD" w14:textId="77777777" w:rsidR="00DD76E0" w:rsidRDefault="00000000">
            <w:pPr>
              <w:autoSpaceDE w:val="0"/>
              <w:autoSpaceDN w:val="0"/>
              <w:adjustRightInd w:val="0"/>
              <w:spacing w:line="288" w:lineRule="auto"/>
              <w:jc w:val="left"/>
              <w:rPr>
                <w:rFonts w:ascii="宋体" w:hAnsi="宋体" w:cs="宋体"/>
                <w:sz w:val="24"/>
              </w:rPr>
            </w:pPr>
            <w:r>
              <w:rPr>
                <w:rFonts w:ascii="宋体" w:hAnsi="宋体" w:cs="宋体" w:hint="eastAsia"/>
                <w:sz w:val="24"/>
              </w:rPr>
              <w:t>电子投标文件：加密的电子投标文件壹份（在兰考县</w:t>
            </w:r>
            <w:r>
              <w:rPr>
                <w:rFonts w:ascii="宋体" w:hAnsi="宋体" w:cs="宋体" w:hint="eastAsia"/>
                <w:sz w:val="24"/>
              </w:rPr>
              <w:lastRenderedPageBreak/>
              <w:t>公共资源交易中心网站会员系统指定位置上传）</w:t>
            </w:r>
          </w:p>
        </w:tc>
      </w:tr>
      <w:tr w:rsidR="00DD76E0" w14:paraId="7D41D681" w14:textId="77777777">
        <w:trPr>
          <w:trHeight w:val="139"/>
          <w:jc w:val="center"/>
        </w:trPr>
        <w:tc>
          <w:tcPr>
            <w:tcW w:w="1065" w:type="dxa"/>
            <w:vAlign w:val="center"/>
          </w:tcPr>
          <w:p w14:paraId="6A8585EA"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lastRenderedPageBreak/>
              <w:t>4.2.3</w:t>
            </w:r>
          </w:p>
        </w:tc>
        <w:tc>
          <w:tcPr>
            <w:tcW w:w="3426" w:type="dxa"/>
            <w:vAlign w:val="center"/>
          </w:tcPr>
          <w:p w14:paraId="1F6F41D8"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是否退还投标文件</w:t>
            </w:r>
          </w:p>
        </w:tc>
        <w:tc>
          <w:tcPr>
            <w:tcW w:w="5788" w:type="dxa"/>
            <w:vAlign w:val="center"/>
          </w:tcPr>
          <w:p w14:paraId="0A3DBB29" w14:textId="77777777" w:rsidR="00DD76E0" w:rsidRDefault="00000000">
            <w:pPr>
              <w:autoSpaceDE w:val="0"/>
              <w:autoSpaceDN w:val="0"/>
              <w:adjustRightInd w:val="0"/>
              <w:spacing w:line="288" w:lineRule="auto"/>
              <w:jc w:val="left"/>
              <w:rPr>
                <w:rFonts w:ascii="宋体" w:hAnsi="宋体" w:cs="宋体"/>
                <w:sz w:val="24"/>
              </w:rPr>
            </w:pPr>
            <w:r>
              <w:rPr>
                <w:rFonts w:ascii="宋体" w:hAnsi="宋体" w:cs="宋体" w:hint="eastAsia"/>
                <w:sz w:val="24"/>
              </w:rPr>
              <w:t>否</w:t>
            </w:r>
          </w:p>
        </w:tc>
      </w:tr>
      <w:tr w:rsidR="00DD76E0" w14:paraId="3FF74FB9" w14:textId="77777777">
        <w:trPr>
          <w:trHeight w:val="944"/>
          <w:jc w:val="center"/>
        </w:trPr>
        <w:tc>
          <w:tcPr>
            <w:tcW w:w="1065" w:type="dxa"/>
            <w:vAlign w:val="center"/>
          </w:tcPr>
          <w:p w14:paraId="61CEFF0F"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5.1</w:t>
            </w:r>
          </w:p>
        </w:tc>
        <w:tc>
          <w:tcPr>
            <w:tcW w:w="3426" w:type="dxa"/>
            <w:vAlign w:val="center"/>
          </w:tcPr>
          <w:p w14:paraId="5D1BC760"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开标时间和地点</w:t>
            </w:r>
          </w:p>
        </w:tc>
        <w:tc>
          <w:tcPr>
            <w:tcW w:w="5788" w:type="dxa"/>
            <w:vAlign w:val="center"/>
          </w:tcPr>
          <w:p w14:paraId="0DBCA16B"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开标时间：同投标截止时间</w:t>
            </w:r>
          </w:p>
          <w:p w14:paraId="18893CCC"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开标地点：兰考县公共资源交易中心四楼开标室</w:t>
            </w:r>
          </w:p>
          <w:p w14:paraId="63EE170E"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注：本项目采用“远程不见面”开标方式,投标人无需到现场提交原件资料、无需到兰考县公共资源交易中心现场参加开标会议；投标人应当在开标时间前,登录远程开标大厅,在线准时参加开标活动并进行投标文件解密、答疑澄清等。（系统解密时长默认为40分钟，错过解密时长者视为自动放弃本次投标）</w:t>
            </w:r>
          </w:p>
        </w:tc>
      </w:tr>
      <w:tr w:rsidR="00DD76E0" w14:paraId="2433C8D6" w14:textId="77777777">
        <w:trPr>
          <w:trHeight w:val="265"/>
          <w:jc w:val="center"/>
        </w:trPr>
        <w:tc>
          <w:tcPr>
            <w:tcW w:w="1065" w:type="dxa"/>
            <w:vAlign w:val="center"/>
          </w:tcPr>
          <w:p w14:paraId="0DBA4BAB"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5.2</w:t>
            </w:r>
          </w:p>
        </w:tc>
        <w:tc>
          <w:tcPr>
            <w:tcW w:w="3426" w:type="dxa"/>
            <w:vAlign w:val="center"/>
          </w:tcPr>
          <w:p w14:paraId="3EF5A255"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开标程序</w:t>
            </w:r>
          </w:p>
        </w:tc>
        <w:tc>
          <w:tcPr>
            <w:tcW w:w="5788" w:type="dxa"/>
            <w:vAlign w:val="center"/>
          </w:tcPr>
          <w:p w14:paraId="70616E18" w14:textId="77777777" w:rsidR="00DD76E0" w:rsidRDefault="00000000">
            <w:pPr>
              <w:widowControl/>
              <w:spacing w:line="288" w:lineRule="auto"/>
              <w:ind w:firstLineChars="200" w:firstLine="480"/>
              <w:jc w:val="left"/>
              <w:rPr>
                <w:rFonts w:ascii="宋体" w:hAnsi="宋体" w:cs="宋体"/>
                <w:sz w:val="24"/>
              </w:rPr>
            </w:pPr>
            <w:r>
              <w:rPr>
                <w:rFonts w:ascii="宋体" w:hAnsi="宋体" w:cs="宋体" w:hint="eastAsia"/>
                <w:sz w:val="24"/>
              </w:rPr>
              <w:t>实行网上开标。</w:t>
            </w:r>
          </w:p>
          <w:p w14:paraId="64C9790A" w14:textId="77777777" w:rsidR="00DD76E0" w:rsidRDefault="00000000">
            <w:pPr>
              <w:widowControl/>
              <w:spacing w:line="288" w:lineRule="auto"/>
              <w:ind w:firstLineChars="200" w:firstLine="480"/>
              <w:jc w:val="left"/>
              <w:rPr>
                <w:rFonts w:ascii="宋体" w:hAnsi="宋体" w:cs="宋体"/>
                <w:sz w:val="24"/>
              </w:rPr>
            </w:pPr>
            <w:r>
              <w:rPr>
                <w:rFonts w:ascii="宋体" w:hAnsi="宋体" w:cs="宋体" w:hint="eastAsia"/>
                <w:sz w:val="24"/>
              </w:rPr>
              <w:t>投标人代表不到开标现场，应在投标文件上传截止时间前使用CA密钥对其电子投标文件完成远程解密，否则，投标人自行承担其投标文件不能开标的责任。（系统解密时长默认为40分钟，错过解密时长者视为自动放弃本次投标。）</w:t>
            </w:r>
          </w:p>
          <w:p w14:paraId="20356B3F" w14:textId="77777777" w:rsidR="00DD76E0" w:rsidRDefault="00000000">
            <w:pPr>
              <w:autoSpaceDE w:val="0"/>
              <w:autoSpaceDN w:val="0"/>
              <w:adjustRightInd w:val="0"/>
              <w:spacing w:line="288" w:lineRule="auto"/>
              <w:jc w:val="left"/>
              <w:rPr>
                <w:rFonts w:ascii="宋体" w:hAnsi="宋体" w:cs="宋体"/>
                <w:sz w:val="24"/>
              </w:rPr>
            </w:pPr>
            <w:r>
              <w:rPr>
                <w:rFonts w:ascii="宋体" w:hAnsi="宋体" w:cs="宋体" w:hint="eastAsia"/>
                <w:sz w:val="24"/>
              </w:rPr>
              <w:t>因投标人原因造成投标文件未解密的，视为撤销其投标文件。部分投标人的投标文件未解密的，其他投标人的投标文件的开标会议可以继续进行。一个标段解密的投标文件不足三家时该标段不再继续进行。</w:t>
            </w:r>
          </w:p>
          <w:p w14:paraId="3C6017F8"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开标程序：</w:t>
            </w:r>
          </w:p>
          <w:p w14:paraId="4D8454E4"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1、主持人点击“开标”，解密开始倒计时。</w:t>
            </w:r>
          </w:p>
          <w:p w14:paraId="68B999D3"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2、投标人对所上传加密的投标文件在规定时间内进行解密。</w:t>
            </w:r>
          </w:p>
          <w:p w14:paraId="334F1C2E"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3、解密时间结束后5分钟为质疑时间,投标人可</w:t>
            </w:r>
            <w:r>
              <w:rPr>
                <w:rFonts w:ascii="宋体" w:hAnsi="宋体" w:cs="宋体" w:hint="eastAsia"/>
                <w:sz w:val="24"/>
              </w:rPr>
              <w:t>对开标会议提出质疑，</w:t>
            </w:r>
            <w:r>
              <w:rPr>
                <w:rFonts w:ascii="宋体" w:hAnsi="宋体" w:cs="宋体" w:hint="eastAsia"/>
                <w:kern w:val="0"/>
                <w:sz w:val="24"/>
              </w:rPr>
              <w:t>无投标人提出质疑</w:t>
            </w:r>
            <w:r>
              <w:rPr>
                <w:rFonts w:ascii="宋体" w:hAnsi="宋体" w:cs="宋体" w:hint="eastAsia"/>
                <w:sz w:val="24"/>
              </w:rPr>
              <w:t>视为对开标会议无异议，</w:t>
            </w:r>
            <w:r>
              <w:rPr>
                <w:rFonts w:ascii="宋体" w:hAnsi="宋体" w:cs="宋体" w:hint="eastAsia"/>
                <w:kern w:val="0"/>
                <w:sz w:val="24"/>
              </w:rPr>
              <w:t>开标结束。</w:t>
            </w:r>
          </w:p>
          <w:p w14:paraId="7CF8D318"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提示：</w:t>
            </w:r>
          </w:p>
          <w:p w14:paraId="70C73D5F"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1.各投标人从参与项目开始至结束，应时</w:t>
            </w:r>
            <w:proofErr w:type="gramStart"/>
            <w:r>
              <w:rPr>
                <w:rFonts w:ascii="宋体" w:hAnsi="宋体" w:cs="宋体" w:hint="eastAsia"/>
                <w:kern w:val="0"/>
                <w:sz w:val="24"/>
              </w:rPr>
              <w:t>刻关注</w:t>
            </w:r>
            <w:proofErr w:type="gramEnd"/>
            <w:r>
              <w:rPr>
                <w:rFonts w:ascii="宋体" w:hAnsi="宋体" w:cs="宋体" w:hint="eastAsia"/>
                <w:kern w:val="0"/>
                <w:sz w:val="24"/>
              </w:rPr>
              <w:t>电子交易系统中的项目进度和状态，留意变更公告等内容，特别是项目开标后，评审小组向投标人提出的澄清要求、报价要求等，投标人应</w:t>
            </w:r>
            <w:proofErr w:type="gramStart"/>
            <w:r>
              <w:rPr>
                <w:rFonts w:ascii="宋体" w:hAnsi="宋体" w:cs="宋体" w:hint="eastAsia"/>
                <w:kern w:val="0"/>
                <w:sz w:val="24"/>
              </w:rPr>
              <w:t>自系统</w:t>
            </w:r>
            <w:proofErr w:type="gramEnd"/>
            <w:r>
              <w:rPr>
                <w:rFonts w:ascii="宋体" w:hAnsi="宋体" w:cs="宋体" w:hint="eastAsia"/>
                <w:kern w:val="0"/>
                <w:sz w:val="24"/>
              </w:rPr>
              <w:t>发出30分钟（另有约定的从其约定）内回复。错过重要信息或超过30分钟回复者，投标人自行承担责任。</w:t>
            </w:r>
          </w:p>
          <w:p w14:paraId="268A56E1" w14:textId="77777777" w:rsidR="00DD76E0" w:rsidRDefault="00000000">
            <w:pPr>
              <w:autoSpaceDE w:val="0"/>
              <w:autoSpaceDN w:val="0"/>
              <w:adjustRightInd w:val="0"/>
              <w:spacing w:line="288" w:lineRule="auto"/>
              <w:jc w:val="left"/>
              <w:rPr>
                <w:rFonts w:ascii="宋体" w:hAnsi="宋体" w:cs="宋体"/>
                <w:sz w:val="24"/>
              </w:rPr>
            </w:pPr>
            <w:r>
              <w:rPr>
                <w:rFonts w:ascii="宋体" w:hAnsi="宋体" w:cs="宋体" w:hint="eastAsia"/>
                <w:kern w:val="0"/>
                <w:sz w:val="24"/>
              </w:rPr>
              <w:t>2.相关不见面操作流程详见“兰考县公共资源交易中心-通知公告”。</w:t>
            </w:r>
          </w:p>
        </w:tc>
      </w:tr>
      <w:tr w:rsidR="00DD76E0" w14:paraId="4F1C7B30" w14:textId="77777777">
        <w:trPr>
          <w:trHeight w:val="407"/>
          <w:jc w:val="center"/>
        </w:trPr>
        <w:tc>
          <w:tcPr>
            <w:tcW w:w="1065" w:type="dxa"/>
            <w:vAlign w:val="center"/>
          </w:tcPr>
          <w:p w14:paraId="71AC7E13"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6.1.1</w:t>
            </w:r>
          </w:p>
        </w:tc>
        <w:tc>
          <w:tcPr>
            <w:tcW w:w="3426" w:type="dxa"/>
            <w:vAlign w:val="center"/>
          </w:tcPr>
          <w:p w14:paraId="016D91EC"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评标委员会的组建</w:t>
            </w:r>
          </w:p>
        </w:tc>
        <w:tc>
          <w:tcPr>
            <w:tcW w:w="5788" w:type="dxa"/>
            <w:vAlign w:val="center"/>
          </w:tcPr>
          <w:p w14:paraId="6383B751" w14:textId="77777777" w:rsidR="00DD76E0" w:rsidRDefault="00000000">
            <w:pPr>
              <w:autoSpaceDE w:val="0"/>
              <w:autoSpaceDN w:val="0"/>
              <w:adjustRightInd w:val="0"/>
              <w:spacing w:line="288" w:lineRule="auto"/>
              <w:jc w:val="left"/>
              <w:rPr>
                <w:rFonts w:ascii="宋体" w:hAnsi="宋体" w:cs="宋体"/>
                <w:sz w:val="24"/>
              </w:rPr>
            </w:pPr>
            <w:r>
              <w:rPr>
                <w:rFonts w:ascii="宋体" w:hAnsi="宋体" w:cs="宋体" w:hint="eastAsia"/>
                <w:sz w:val="24"/>
              </w:rPr>
              <w:t>评标委员会构成：共5人，其中招标人代表1人；技</w:t>
            </w:r>
            <w:r>
              <w:rPr>
                <w:rFonts w:ascii="宋体" w:hAnsi="宋体" w:cs="宋体" w:hint="eastAsia"/>
                <w:sz w:val="24"/>
              </w:rPr>
              <w:lastRenderedPageBreak/>
              <w:t>术、经济类专家4人，从符合国家相关法律法规规定的评标专家库中随机抽取。</w:t>
            </w:r>
          </w:p>
        </w:tc>
      </w:tr>
      <w:tr w:rsidR="00DD76E0" w14:paraId="309298A1" w14:textId="77777777">
        <w:trPr>
          <w:trHeight w:val="944"/>
          <w:jc w:val="center"/>
        </w:trPr>
        <w:tc>
          <w:tcPr>
            <w:tcW w:w="1065" w:type="dxa"/>
            <w:vAlign w:val="center"/>
          </w:tcPr>
          <w:p w14:paraId="12AEC0CC"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lastRenderedPageBreak/>
              <w:t>7.1</w:t>
            </w:r>
          </w:p>
        </w:tc>
        <w:tc>
          <w:tcPr>
            <w:tcW w:w="3426" w:type="dxa"/>
            <w:vAlign w:val="center"/>
          </w:tcPr>
          <w:p w14:paraId="55271C36"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是否授权评标委员会确定入围单位</w:t>
            </w:r>
          </w:p>
        </w:tc>
        <w:tc>
          <w:tcPr>
            <w:tcW w:w="5788" w:type="dxa"/>
            <w:vAlign w:val="center"/>
          </w:tcPr>
          <w:p w14:paraId="5872361B" w14:textId="7F612334" w:rsidR="00DD76E0" w:rsidRPr="00406B46" w:rsidRDefault="00000000">
            <w:pPr>
              <w:autoSpaceDE w:val="0"/>
              <w:autoSpaceDN w:val="0"/>
              <w:adjustRightInd w:val="0"/>
              <w:spacing w:line="288" w:lineRule="auto"/>
              <w:jc w:val="left"/>
              <w:rPr>
                <w:rFonts w:ascii="宋体" w:hAnsi="宋体" w:cs="宋体"/>
                <w:sz w:val="24"/>
                <w:highlight w:val="yellow"/>
              </w:rPr>
            </w:pPr>
            <w:r w:rsidRPr="005A5E00">
              <w:rPr>
                <w:rFonts w:ascii="宋体" w:hAnsi="宋体" w:cs="宋体" w:hint="eastAsia"/>
                <w:sz w:val="24"/>
              </w:rPr>
              <w:t>是，</w:t>
            </w:r>
            <w:r w:rsidR="00500D92" w:rsidRPr="005A5E00">
              <w:rPr>
                <w:rFonts w:ascii="宋体" w:hAnsi="宋体" w:cs="宋体" w:hint="eastAsia"/>
                <w:sz w:val="24"/>
              </w:rPr>
              <w:t>由评标委员会按照评审因素的量化指标评审得分由高到低选取评审得分</w:t>
            </w:r>
            <w:r w:rsidR="00930FEF" w:rsidRPr="005A5E00">
              <w:rPr>
                <w:rFonts w:ascii="宋体" w:hAnsi="宋体" w:cs="宋体" w:hint="eastAsia"/>
                <w:sz w:val="24"/>
              </w:rPr>
              <w:t>≥60</w:t>
            </w:r>
            <w:r w:rsidR="00500D92" w:rsidRPr="005A5E00">
              <w:rPr>
                <w:rFonts w:ascii="宋体" w:hAnsi="宋体" w:cs="宋体" w:hint="eastAsia"/>
                <w:sz w:val="24"/>
              </w:rPr>
              <w:t>分的供应商确定</w:t>
            </w:r>
            <w:r w:rsidR="003055A2" w:rsidRPr="005A5E00">
              <w:rPr>
                <w:rFonts w:ascii="宋体" w:hAnsi="宋体" w:cs="宋体" w:hint="eastAsia"/>
                <w:sz w:val="24"/>
              </w:rPr>
              <w:t>为</w:t>
            </w:r>
            <w:r w:rsidR="00500D92" w:rsidRPr="005A5E00">
              <w:rPr>
                <w:rFonts w:ascii="宋体" w:hAnsi="宋体" w:cs="宋体" w:hint="eastAsia"/>
                <w:sz w:val="24"/>
              </w:rPr>
              <w:t>入围供应商。</w:t>
            </w:r>
          </w:p>
        </w:tc>
      </w:tr>
      <w:tr w:rsidR="00DD76E0" w14:paraId="5295398B" w14:textId="77777777">
        <w:trPr>
          <w:trHeight w:val="407"/>
          <w:jc w:val="center"/>
        </w:trPr>
        <w:tc>
          <w:tcPr>
            <w:tcW w:w="1065" w:type="dxa"/>
            <w:vAlign w:val="center"/>
          </w:tcPr>
          <w:p w14:paraId="02F624C5"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7.4</w:t>
            </w:r>
          </w:p>
        </w:tc>
        <w:tc>
          <w:tcPr>
            <w:tcW w:w="3426" w:type="dxa"/>
            <w:vAlign w:val="center"/>
          </w:tcPr>
          <w:p w14:paraId="37ED4999" w14:textId="77777777" w:rsidR="00DD76E0" w:rsidRDefault="00000000">
            <w:pPr>
              <w:spacing w:line="288" w:lineRule="auto"/>
              <w:jc w:val="center"/>
              <w:rPr>
                <w:rFonts w:ascii="宋体" w:hAnsi="宋体" w:cs="宋体"/>
                <w:sz w:val="24"/>
              </w:rPr>
            </w:pPr>
            <w:r>
              <w:rPr>
                <w:rFonts w:ascii="宋体" w:hAnsi="宋体" w:cs="宋体" w:hint="eastAsia"/>
                <w:sz w:val="24"/>
              </w:rPr>
              <w:t>签订合同</w:t>
            </w:r>
          </w:p>
        </w:tc>
        <w:tc>
          <w:tcPr>
            <w:tcW w:w="5788" w:type="dxa"/>
            <w:vAlign w:val="center"/>
          </w:tcPr>
          <w:p w14:paraId="252D369F" w14:textId="77777777" w:rsidR="00DD76E0" w:rsidRDefault="00000000">
            <w:pPr>
              <w:spacing w:line="288" w:lineRule="auto"/>
              <w:jc w:val="left"/>
              <w:rPr>
                <w:rFonts w:ascii="宋体" w:hAnsi="宋体" w:cs="宋体"/>
                <w:sz w:val="24"/>
              </w:rPr>
            </w:pPr>
            <w:r>
              <w:rPr>
                <w:rFonts w:ascii="宋体" w:hAnsi="宋体" w:cs="宋体" w:hint="eastAsia"/>
                <w:sz w:val="24"/>
              </w:rPr>
              <w:t>采购人和中标人应当自中标通知书发出之日起30天内，根据采购文件和中标人的投标文件订立书面合同。中标人无正当理由拒签合同的，采购人取消其中标资格。</w:t>
            </w:r>
          </w:p>
        </w:tc>
      </w:tr>
      <w:tr w:rsidR="00DD76E0" w14:paraId="10773D93" w14:textId="77777777">
        <w:trPr>
          <w:trHeight w:val="139"/>
          <w:jc w:val="center"/>
        </w:trPr>
        <w:tc>
          <w:tcPr>
            <w:tcW w:w="1065" w:type="dxa"/>
            <w:vAlign w:val="center"/>
          </w:tcPr>
          <w:p w14:paraId="41CD63C9"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8</w:t>
            </w:r>
          </w:p>
        </w:tc>
        <w:tc>
          <w:tcPr>
            <w:tcW w:w="3426" w:type="dxa"/>
            <w:vAlign w:val="center"/>
          </w:tcPr>
          <w:p w14:paraId="7F79EB22" w14:textId="77777777" w:rsidR="00DD76E0" w:rsidRDefault="00000000">
            <w:pPr>
              <w:spacing w:line="288" w:lineRule="auto"/>
              <w:jc w:val="center"/>
              <w:rPr>
                <w:rFonts w:ascii="宋体" w:hAnsi="宋体" w:cs="宋体"/>
                <w:sz w:val="24"/>
              </w:rPr>
            </w:pPr>
            <w:r>
              <w:rPr>
                <w:rFonts w:ascii="宋体" w:hAnsi="宋体" w:cs="宋体" w:hint="eastAsia"/>
                <w:sz w:val="24"/>
              </w:rPr>
              <w:t>付款方式</w:t>
            </w:r>
          </w:p>
        </w:tc>
        <w:tc>
          <w:tcPr>
            <w:tcW w:w="5788" w:type="dxa"/>
            <w:vAlign w:val="center"/>
          </w:tcPr>
          <w:p w14:paraId="033E84BF" w14:textId="77777777" w:rsidR="00DD76E0" w:rsidRDefault="00000000">
            <w:pPr>
              <w:spacing w:line="288" w:lineRule="auto"/>
              <w:jc w:val="left"/>
              <w:rPr>
                <w:rFonts w:ascii="宋体" w:hAnsi="宋体" w:cs="宋体"/>
                <w:sz w:val="24"/>
              </w:rPr>
            </w:pPr>
            <w:r>
              <w:rPr>
                <w:rFonts w:ascii="宋体" w:hAnsi="宋体" w:cs="宋体" w:hint="eastAsia"/>
                <w:sz w:val="24"/>
              </w:rPr>
              <w:t>以采购合同签订为准</w:t>
            </w:r>
          </w:p>
        </w:tc>
      </w:tr>
      <w:tr w:rsidR="00DD76E0" w14:paraId="72B2B6F4" w14:textId="77777777">
        <w:trPr>
          <w:trHeight w:val="139"/>
          <w:jc w:val="center"/>
        </w:trPr>
        <w:tc>
          <w:tcPr>
            <w:tcW w:w="1065" w:type="dxa"/>
            <w:vAlign w:val="center"/>
          </w:tcPr>
          <w:p w14:paraId="4981EDFF"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9</w:t>
            </w:r>
          </w:p>
        </w:tc>
        <w:tc>
          <w:tcPr>
            <w:tcW w:w="3426" w:type="dxa"/>
            <w:vAlign w:val="center"/>
          </w:tcPr>
          <w:p w14:paraId="189425F5" w14:textId="77777777" w:rsidR="00DD76E0" w:rsidRDefault="00000000">
            <w:pPr>
              <w:spacing w:line="288" w:lineRule="auto"/>
              <w:jc w:val="center"/>
              <w:rPr>
                <w:rFonts w:ascii="宋体" w:hAnsi="宋体" w:cs="宋体"/>
                <w:sz w:val="24"/>
              </w:rPr>
            </w:pPr>
            <w:r>
              <w:rPr>
                <w:rFonts w:ascii="宋体" w:hAnsi="宋体" w:cs="宋体" w:hint="eastAsia"/>
                <w:sz w:val="24"/>
              </w:rPr>
              <w:t>监督部门</w:t>
            </w:r>
          </w:p>
        </w:tc>
        <w:tc>
          <w:tcPr>
            <w:tcW w:w="5788" w:type="dxa"/>
            <w:vAlign w:val="center"/>
          </w:tcPr>
          <w:p w14:paraId="0680E513" w14:textId="77777777" w:rsidR="00DD76E0" w:rsidRDefault="00000000">
            <w:pPr>
              <w:spacing w:line="288" w:lineRule="auto"/>
              <w:jc w:val="left"/>
              <w:rPr>
                <w:rFonts w:ascii="宋体" w:hAnsi="宋体" w:cs="宋体"/>
                <w:sz w:val="24"/>
              </w:rPr>
            </w:pPr>
            <w:r>
              <w:rPr>
                <w:rFonts w:ascii="宋体" w:hAnsi="宋体" w:cs="宋体" w:hint="eastAsia"/>
                <w:sz w:val="24"/>
              </w:rPr>
              <w:t>兰考县自然资源局</w:t>
            </w:r>
          </w:p>
          <w:p w14:paraId="19E0BECE" w14:textId="77777777" w:rsidR="00DD76E0" w:rsidRDefault="00000000">
            <w:pPr>
              <w:spacing w:line="288" w:lineRule="auto"/>
              <w:jc w:val="left"/>
              <w:rPr>
                <w:rFonts w:ascii="宋体" w:hAnsi="宋体" w:cs="宋体"/>
                <w:sz w:val="24"/>
              </w:rPr>
            </w:pPr>
            <w:r>
              <w:rPr>
                <w:rFonts w:ascii="宋体" w:hAnsi="宋体" w:cs="宋体" w:hint="eastAsia"/>
                <w:sz w:val="24"/>
              </w:rPr>
              <w:t>中国人民银行兰考县支行</w:t>
            </w:r>
          </w:p>
          <w:p w14:paraId="5E04A174" w14:textId="77777777" w:rsidR="00DD76E0" w:rsidRDefault="00000000">
            <w:pPr>
              <w:spacing w:line="288" w:lineRule="auto"/>
              <w:jc w:val="left"/>
              <w:rPr>
                <w:rFonts w:ascii="宋体" w:hAnsi="宋体" w:cs="宋体"/>
                <w:sz w:val="24"/>
              </w:rPr>
            </w:pPr>
            <w:r>
              <w:rPr>
                <w:rFonts w:ascii="宋体" w:hAnsi="宋体" w:cs="宋体" w:hint="eastAsia"/>
                <w:sz w:val="24"/>
              </w:rPr>
              <w:t>开封银保</w:t>
            </w:r>
            <w:proofErr w:type="gramStart"/>
            <w:r>
              <w:rPr>
                <w:rFonts w:ascii="宋体" w:hAnsi="宋体" w:cs="宋体" w:hint="eastAsia"/>
                <w:sz w:val="24"/>
              </w:rPr>
              <w:t>监分局</w:t>
            </w:r>
            <w:proofErr w:type="gramEnd"/>
            <w:r>
              <w:rPr>
                <w:rFonts w:ascii="宋体" w:hAnsi="宋体" w:cs="宋体" w:hint="eastAsia"/>
                <w:sz w:val="24"/>
              </w:rPr>
              <w:t>兰考监管组</w:t>
            </w:r>
          </w:p>
        </w:tc>
      </w:tr>
      <w:tr w:rsidR="00DD76E0" w14:paraId="0CDA038C" w14:textId="77777777">
        <w:trPr>
          <w:trHeight w:val="139"/>
          <w:jc w:val="center"/>
        </w:trPr>
        <w:tc>
          <w:tcPr>
            <w:tcW w:w="1065" w:type="dxa"/>
            <w:vAlign w:val="center"/>
          </w:tcPr>
          <w:p w14:paraId="4D21AA59" w14:textId="77777777" w:rsidR="00DD76E0" w:rsidRDefault="00000000">
            <w:pPr>
              <w:autoSpaceDE w:val="0"/>
              <w:autoSpaceDN w:val="0"/>
              <w:adjustRightInd w:val="0"/>
              <w:spacing w:line="288" w:lineRule="auto"/>
              <w:jc w:val="center"/>
              <w:rPr>
                <w:rFonts w:ascii="宋体" w:hAnsi="宋体" w:cs="宋体"/>
                <w:b/>
                <w:bCs/>
                <w:kern w:val="0"/>
                <w:sz w:val="24"/>
              </w:rPr>
            </w:pPr>
            <w:r>
              <w:rPr>
                <w:rFonts w:ascii="宋体" w:hAnsi="宋体" w:cs="宋体" w:hint="eastAsia"/>
                <w:kern w:val="0"/>
                <w:sz w:val="24"/>
              </w:rPr>
              <w:t>10</w:t>
            </w:r>
          </w:p>
        </w:tc>
        <w:tc>
          <w:tcPr>
            <w:tcW w:w="3426" w:type="dxa"/>
            <w:vAlign w:val="center"/>
          </w:tcPr>
          <w:p w14:paraId="1F90EDFA" w14:textId="77777777" w:rsidR="00DD76E0" w:rsidRDefault="00000000">
            <w:pPr>
              <w:autoSpaceDE w:val="0"/>
              <w:autoSpaceDN w:val="0"/>
              <w:adjustRightInd w:val="0"/>
              <w:spacing w:line="288" w:lineRule="auto"/>
              <w:jc w:val="center"/>
              <w:rPr>
                <w:rFonts w:ascii="宋体" w:hAnsi="宋体" w:cs="宋体"/>
                <w:b/>
                <w:kern w:val="0"/>
                <w:sz w:val="24"/>
              </w:rPr>
            </w:pPr>
            <w:r>
              <w:rPr>
                <w:rFonts w:ascii="宋体" w:hAnsi="宋体" w:cs="宋体" w:hint="eastAsia"/>
                <w:kern w:val="0"/>
                <w:sz w:val="24"/>
              </w:rPr>
              <w:t>投标预备会</w:t>
            </w:r>
          </w:p>
        </w:tc>
        <w:tc>
          <w:tcPr>
            <w:tcW w:w="5788" w:type="dxa"/>
            <w:vAlign w:val="center"/>
          </w:tcPr>
          <w:p w14:paraId="16065AE7"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不组织</w:t>
            </w:r>
          </w:p>
        </w:tc>
      </w:tr>
      <w:tr w:rsidR="00DD76E0" w14:paraId="77EDD4FA" w14:textId="77777777">
        <w:trPr>
          <w:trHeight w:val="139"/>
          <w:jc w:val="center"/>
        </w:trPr>
        <w:tc>
          <w:tcPr>
            <w:tcW w:w="1065" w:type="dxa"/>
            <w:vAlign w:val="center"/>
          </w:tcPr>
          <w:p w14:paraId="22C6CB1B" w14:textId="77777777" w:rsidR="00DD76E0" w:rsidRDefault="00000000">
            <w:pPr>
              <w:autoSpaceDE w:val="0"/>
              <w:autoSpaceDN w:val="0"/>
              <w:adjustRightInd w:val="0"/>
              <w:spacing w:line="288" w:lineRule="auto"/>
              <w:jc w:val="center"/>
              <w:rPr>
                <w:rFonts w:ascii="宋体" w:hAnsi="宋体" w:cs="宋体"/>
                <w:b/>
                <w:bCs/>
                <w:kern w:val="0"/>
                <w:sz w:val="24"/>
              </w:rPr>
            </w:pPr>
            <w:r>
              <w:rPr>
                <w:rFonts w:ascii="宋体" w:hAnsi="宋体" w:cs="宋体" w:hint="eastAsia"/>
                <w:kern w:val="0"/>
                <w:sz w:val="24"/>
              </w:rPr>
              <w:t>11</w:t>
            </w:r>
          </w:p>
        </w:tc>
        <w:tc>
          <w:tcPr>
            <w:tcW w:w="9214" w:type="dxa"/>
            <w:gridSpan w:val="2"/>
            <w:vAlign w:val="center"/>
          </w:tcPr>
          <w:p w14:paraId="3F6A9BF5"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需要补充的其他内容</w:t>
            </w:r>
          </w:p>
        </w:tc>
      </w:tr>
      <w:tr w:rsidR="00DD76E0" w14:paraId="0AD24981" w14:textId="77777777">
        <w:trPr>
          <w:trHeight w:val="1125"/>
          <w:jc w:val="center"/>
        </w:trPr>
        <w:tc>
          <w:tcPr>
            <w:tcW w:w="1065" w:type="dxa"/>
            <w:vAlign w:val="center"/>
          </w:tcPr>
          <w:p w14:paraId="7A1065E4"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11.1</w:t>
            </w:r>
          </w:p>
        </w:tc>
        <w:tc>
          <w:tcPr>
            <w:tcW w:w="3426" w:type="dxa"/>
            <w:vAlign w:val="center"/>
          </w:tcPr>
          <w:p w14:paraId="6221CB65" w14:textId="77777777" w:rsidR="00DD76E0" w:rsidRDefault="00000000">
            <w:pPr>
              <w:spacing w:line="288" w:lineRule="auto"/>
              <w:jc w:val="center"/>
              <w:rPr>
                <w:rFonts w:ascii="宋体" w:hAnsi="宋体" w:cs="宋体"/>
                <w:sz w:val="24"/>
              </w:rPr>
            </w:pPr>
            <w:r>
              <w:rPr>
                <w:rFonts w:ascii="宋体" w:hAnsi="宋体" w:cs="宋体" w:hint="eastAsia"/>
                <w:sz w:val="24"/>
              </w:rPr>
              <w:t>电子投标文件</w:t>
            </w:r>
          </w:p>
        </w:tc>
        <w:tc>
          <w:tcPr>
            <w:tcW w:w="5788" w:type="dxa"/>
            <w:vAlign w:val="center"/>
          </w:tcPr>
          <w:p w14:paraId="4584CD5D" w14:textId="77777777" w:rsidR="00DD76E0" w:rsidRDefault="00000000">
            <w:pPr>
              <w:spacing w:line="288" w:lineRule="auto"/>
              <w:jc w:val="left"/>
              <w:rPr>
                <w:rFonts w:ascii="宋体" w:hAnsi="宋体" w:cs="宋体"/>
                <w:sz w:val="24"/>
              </w:rPr>
            </w:pPr>
            <w:r>
              <w:rPr>
                <w:rFonts w:ascii="宋体" w:hAnsi="宋体" w:cs="宋体" w:hint="eastAsia"/>
                <w:sz w:val="24"/>
              </w:rPr>
              <w:t>1、供应商应在投标文件递交的截止时间之前通过兰考县公共资源交易中心网站递交电子投标文件，并由供应商的法定代表人电子签章和企业电子签章；</w:t>
            </w:r>
          </w:p>
          <w:p w14:paraId="12C7434D" w14:textId="77777777" w:rsidR="00DD76E0" w:rsidRDefault="00000000">
            <w:pPr>
              <w:spacing w:line="288" w:lineRule="auto"/>
              <w:jc w:val="left"/>
              <w:rPr>
                <w:rFonts w:ascii="宋体" w:hAnsi="宋体" w:cs="宋体"/>
                <w:sz w:val="24"/>
              </w:rPr>
            </w:pPr>
            <w:r>
              <w:rPr>
                <w:rFonts w:ascii="宋体" w:hAnsi="宋体" w:cs="宋体" w:hint="eastAsia"/>
                <w:sz w:val="24"/>
              </w:rPr>
              <w:t>2、请供应商在上传电子投标文件时认真检查上传投标文件是否完整、正确。</w:t>
            </w:r>
          </w:p>
          <w:p w14:paraId="016DA4A3" w14:textId="77777777" w:rsidR="00DD76E0" w:rsidRDefault="00000000">
            <w:pPr>
              <w:spacing w:line="288" w:lineRule="auto"/>
              <w:jc w:val="left"/>
              <w:rPr>
                <w:rFonts w:ascii="宋体" w:hAnsi="宋体" w:cs="宋体"/>
                <w:sz w:val="24"/>
              </w:rPr>
            </w:pPr>
            <w:r>
              <w:rPr>
                <w:rFonts w:ascii="宋体" w:hAnsi="宋体" w:cs="宋体" w:hint="eastAsia"/>
                <w:sz w:val="24"/>
              </w:rPr>
              <w:t>3、请供应</w:t>
            </w:r>
            <w:proofErr w:type="gramStart"/>
            <w:r>
              <w:rPr>
                <w:rFonts w:ascii="宋体" w:hAnsi="宋体" w:cs="宋体" w:hint="eastAsia"/>
                <w:sz w:val="24"/>
              </w:rPr>
              <w:t>商时刻</w:t>
            </w:r>
            <w:proofErr w:type="gramEnd"/>
            <w:r>
              <w:rPr>
                <w:rFonts w:ascii="宋体" w:hAnsi="宋体" w:cs="宋体" w:hint="eastAsia"/>
                <w:sz w:val="24"/>
              </w:rPr>
              <w:t>关注兰考县公共资源交易中心网站和公司CA密钥推送消息。</w:t>
            </w:r>
          </w:p>
          <w:p w14:paraId="6651B583" w14:textId="77777777" w:rsidR="00DD76E0" w:rsidRDefault="00000000">
            <w:pPr>
              <w:spacing w:line="288" w:lineRule="auto"/>
              <w:jc w:val="left"/>
              <w:rPr>
                <w:rFonts w:ascii="宋体" w:hAnsi="宋体" w:cs="宋体"/>
                <w:sz w:val="24"/>
              </w:rPr>
            </w:pPr>
            <w:r>
              <w:rPr>
                <w:rFonts w:ascii="宋体" w:hAnsi="宋体" w:cs="宋体" w:hint="eastAsia"/>
                <w:sz w:val="24"/>
              </w:rPr>
              <w:t>4、加密电子投标文件逾期上传的，招标人不予受理。</w:t>
            </w:r>
          </w:p>
          <w:p w14:paraId="67AD5A8D" w14:textId="77777777" w:rsidR="00DD76E0" w:rsidRDefault="00000000">
            <w:pPr>
              <w:spacing w:line="288" w:lineRule="auto"/>
              <w:jc w:val="left"/>
              <w:rPr>
                <w:rFonts w:ascii="宋体" w:hAnsi="宋体" w:cs="宋体"/>
                <w:sz w:val="24"/>
              </w:rPr>
            </w:pPr>
            <w:r>
              <w:rPr>
                <w:rFonts w:ascii="宋体" w:hAnsi="宋体" w:cs="宋体" w:hint="eastAsia"/>
                <w:sz w:val="24"/>
              </w:rPr>
              <w:t>5、按开标程序解密电子投标文件。</w:t>
            </w:r>
          </w:p>
          <w:p w14:paraId="0077B11D" w14:textId="77777777" w:rsidR="00DD76E0" w:rsidRDefault="00000000">
            <w:pPr>
              <w:spacing w:line="288" w:lineRule="auto"/>
              <w:jc w:val="left"/>
              <w:rPr>
                <w:rFonts w:ascii="宋体" w:hAnsi="宋体" w:cs="宋体"/>
                <w:sz w:val="24"/>
              </w:rPr>
            </w:pPr>
            <w:r>
              <w:rPr>
                <w:rFonts w:ascii="宋体" w:hAnsi="宋体" w:cs="宋体" w:hint="eastAsia"/>
                <w:sz w:val="24"/>
              </w:rPr>
              <w:t>备注：供应商的电子投标文件需到兰考县公共资源交易中心网站登录业务系统，凭CA密钥登录会员系统，在“组件下载”中下载最新版本的投标文件制作工具安装包，并使用安装后的最新版本投标文件制作工具制作电子投标文件（具体操作程序详见http：//www.lkxggzy.com/-资料下载-建设工程资料）；供应商因交易中心投标系统问题无法上传电子投标文件时，请在工作时间与兰考县公共资源交易中心联系</w:t>
            </w:r>
          </w:p>
        </w:tc>
      </w:tr>
      <w:tr w:rsidR="00DD76E0" w14:paraId="44E8180C" w14:textId="77777777">
        <w:trPr>
          <w:trHeight w:val="139"/>
          <w:jc w:val="center"/>
        </w:trPr>
        <w:tc>
          <w:tcPr>
            <w:tcW w:w="1065" w:type="dxa"/>
            <w:vAlign w:val="center"/>
          </w:tcPr>
          <w:p w14:paraId="405A9489"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11.2</w:t>
            </w:r>
          </w:p>
        </w:tc>
        <w:tc>
          <w:tcPr>
            <w:tcW w:w="9214" w:type="dxa"/>
            <w:gridSpan w:val="2"/>
            <w:vAlign w:val="center"/>
          </w:tcPr>
          <w:p w14:paraId="3A50B2CC" w14:textId="78CDD27A" w:rsidR="007A7823" w:rsidRPr="00654B9D" w:rsidRDefault="007A7823" w:rsidP="00654B9D">
            <w:pPr>
              <w:pStyle w:val="Default"/>
            </w:pPr>
            <w:r w:rsidRPr="007A7823">
              <w:rPr>
                <w:rFonts w:hint="eastAsia"/>
              </w:rPr>
              <w:t>本项目招标控制价为：</w:t>
            </w:r>
            <w:r>
              <w:rPr>
                <w:rFonts w:hint="eastAsia"/>
              </w:rPr>
              <w:t>0</w:t>
            </w:r>
            <w:r>
              <w:t>.1</w:t>
            </w:r>
            <w:r>
              <w:rPr>
                <w:rFonts w:hint="eastAsia"/>
              </w:rPr>
              <w:t>元</w:t>
            </w:r>
          </w:p>
        </w:tc>
      </w:tr>
      <w:tr w:rsidR="00DD76E0" w14:paraId="577D4706" w14:textId="77777777">
        <w:trPr>
          <w:trHeight w:val="407"/>
          <w:jc w:val="center"/>
        </w:trPr>
        <w:tc>
          <w:tcPr>
            <w:tcW w:w="1065" w:type="dxa"/>
            <w:vAlign w:val="center"/>
          </w:tcPr>
          <w:p w14:paraId="16EF5955"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11.3</w:t>
            </w:r>
          </w:p>
        </w:tc>
        <w:tc>
          <w:tcPr>
            <w:tcW w:w="9214" w:type="dxa"/>
            <w:gridSpan w:val="2"/>
            <w:vAlign w:val="center"/>
          </w:tcPr>
          <w:p w14:paraId="7742C49A" w14:textId="77777777" w:rsidR="00DD76E0" w:rsidRDefault="00000000">
            <w:pPr>
              <w:autoSpaceDE w:val="0"/>
              <w:autoSpaceDN w:val="0"/>
              <w:adjustRightInd w:val="0"/>
              <w:spacing w:line="288" w:lineRule="auto"/>
              <w:jc w:val="left"/>
              <w:rPr>
                <w:rFonts w:ascii="宋体" w:hAnsi="宋体" w:cs="宋体"/>
                <w:sz w:val="24"/>
              </w:rPr>
            </w:pPr>
            <w:r>
              <w:rPr>
                <w:rFonts w:ascii="宋体" w:hAnsi="宋体" w:cs="宋体" w:hint="eastAsia"/>
                <w:sz w:val="24"/>
              </w:rPr>
              <w:t>代理服务费：参照《招标代理服务收费管理暂行办法》（计价格[2002]1980号）、（发改办价格[2003]857号）、（</w:t>
            </w:r>
            <w:proofErr w:type="gramStart"/>
            <w:r>
              <w:rPr>
                <w:rFonts w:ascii="宋体" w:hAnsi="宋体" w:cs="宋体" w:hint="eastAsia"/>
                <w:sz w:val="24"/>
              </w:rPr>
              <w:t>发改价格</w:t>
            </w:r>
            <w:proofErr w:type="gramEnd"/>
            <w:r>
              <w:rPr>
                <w:rFonts w:ascii="宋体" w:hAnsi="宋体" w:cs="宋体" w:hint="eastAsia"/>
                <w:sz w:val="24"/>
              </w:rPr>
              <w:t>[2011]534号）、（</w:t>
            </w:r>
            <w:proofErr w:type="gramStart"/>
            <w:r>
              <w:rPr>
                <w:rFonts w:ascii="宋体" w:hAnsi="宋体" w:cs="宋体" w:hint="eastAsia"/>
                <w:sz w:val="24"/>
              </w:rPr>
              <w:t>豫招协</w:t>
            </w:r>
            <w:proofErr w:type="gramEnd"/>
            <w:r>
              <w:rPr>
                <w:rFonts w:ascii="宋体" w:hAnsi="宋体" w:cs="宋体" w:hint="eastAsia"/>
                <w:sz w:val="24"/>
              </w:rPr>
              <w:t>[2023]002号）文件所规</w:t>
            </w:r>
            <w:r>
              <w:rPr>
                <w:rFonts w:ascii="宋体" w:hAnsi="宋体" w:cs="宋体" w:hint="eastAsia"/>
                <w:sz w:val="24"/>
              </w:rPr>
              <w:lastRenderedPageBreak/>
              <w:t>定的收费标准</w:t>
            </w:r>
            <w:proofErr w:type="gramStart"/>
            <w:r>
              <w:rPr>
                <w:rFonts w:ascii="宋体" w:hAnsi="宋体" w:cs="宋体" w:hint="eastAsia"/>
                <w:sz w:val="24"/>
              </w:rPr>
              <w:t>由成交</w:t>
            </w:r>
            <w:proofErr w:type="gramEnd"/>
            <w:r>
              <w:rPr>
                <w:rFonts w:ascii="宋体" w:hAnsi="宋体" w:cs="宋体" w:hint="eastAsia"/>
                <w:sz w:val="24"/>
              </w:rPr>
              <w:t>供应商在领取成交确认书时向招标代理机构交纳。</w:t>
            </w:r>
          </w:p>
        </w:tc>
      </w:tr>
      <w:tr w:rsidR="00DD76E0" w14:paraId="79D6A173" w14:textId="77777777">
        <w:trPr>
          <w:trHeight w:val="407"/>
          <w:jc w:val="center"/>
        </w:trPr>
        <w:tc>
          <w:tcPr>
            <w:tcW w:w="1065" w:type="dxa"/>
            <w:vAlign w:val="center"/>
          </w:tcPr>
          <w:p w14:paraId="7C1A8D6A"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lastRenderedPageBreak/>
              <w:t>11.4</w:t>
            </w:r>
          </w:p>
        </w:tc>
        <w:tc>
          <w:tcPr>
            <w:tcW w:w="9214" w:type="dxa"/>
            <w:gridSpan w:val="2"/>
            <w:vAlign w:val="center"/>
          </w:tcPr>
          <w:p w14:paraId="21B00C5A" w14:textId="77777777" w:rsidR="00DD76E0" w:rsidRDefault="00000000">
            <w:pPr>
              <w:autoSpaceDE w:val="0"/>
              <w:autoSpaceDN w:val="0"/>
              <w:adjustRightInd w:val="0"/>
              <w:spacing w:line="288" w:lineRule="auto"/>
              <w:jc w:val="left"/>
              <w:rPr>
                <w:rFonts w:ascii="宋体" w:hAnsi="宋体" w:cs="宋体"/>
                <w:sz w:val="24"/>
              </w:rPr>
            </w:pPr>
            <w:r>
              <w:rPr>
                <w:rFonts w:ascii="宋体" w:hAnsi="宋体" w:cs="宋体" w:hint="eastAsia"/>
                <w:sz w:val="24"/>
              </w:rPr>
              <w:t>投标人(供应商)向招标人（采购人）、招标代理机构（采购代理机构），提出质疑(异议)的方式为线上提起，并在规定时间内对投标人(供应商)的质疑函(异议书)进行回复。</w:t>
            </w:r>
          </w:p>
        </w:tc>
      </w:tr>
      <w:tr w:rsidR="00DD76E0" w14:paraId="01DEE394" w14:textId="77777777">
        <w:trPr>
          <w:trHeight w:val="184"/>
          <w:jc w:val="center"/>
        </w:trPr>
        <w:tc>
          <w:tcPr>
            <w:tcW w:w="1065" w:type="dxa"/>
            <w:vAlign w:val="center"/>
          </w:tcPr>
          <w:p w14:paraId="39FCA0EE" w14:textId="77777777" w:rsidR="00DD76E0" w:rsidRDefault="00000000">
            <w:pPr>
              <w:autoSpaceDE w:val="0"/>
              <w:autoSpaceDN w:val="0"/>
              <w:adjustRightInd w:val="0"/>
              <w:spacing w:line="288" w:lineRule="auto"/>
              <w:jc w:val="center"/>
              <w:rPr>
                <w:rFonts w:ascii="宋体" w:hAnsi="宋体" w:cs="宋体"/>
                <w:kern w:val="0"/>
                <w:sz w:val="24"/>
              </w:rPr>
            </w:pPr>
            <w:r>
              <w:rPr>
                <w:rFonts w:ascii="宋体" w:hAnsi="宋体" w:cs="宋体" w:hint="eastAsia"/>
                <w:kern w:val="0"/>
                <w:sz w:val="24"/>
              </w:rPr>
              <w:t>11.5</w:t>
            </w:r>
          </w:p>
        </w:tc>
        <w:tc>
          <w:tcPr>
            <w:tcW w:w="9214" w:type="dxa"/>
            <w:gridSpan w:val="2"/>
            <w:vAlign w:val="center"/>
          </w:tcPr>
          <w:p w14:paraId="2BB69085" w14:textId="77777777" w:rsidR="00DD76E0" w:rsidRDefault="00000000">
            <w:pPr>
              <w:autoSpaceDE w:val="0"/>
              <w:autoSpaceDN w:val="0"/>
              <w:adjustRightInd w:val="0"/>
              <w:spacing w:line="288" w:lineRule="auto"/>
              <w:jc w:val="left"/>
              <w:rPr>
                <w:rFonts w:ascii="宋体" w:hAnsi="宋体" w:cs="宋体"/>
                <w:sz w:val="24"/>
              </w:rPr>
            </w:pPr>
            <w:r>
              <w:rPr>
                <w:rFonts w:ascii="宋体" w:hAnsi="宋体" w:cs="宋体" w:hint="eastAsia"/>
                <w:sz w:val="24"/>
              </w:rPr>
              <w:t>1、投标人（供应商）必须承诺独立制作、修改和上传投标文件，因“硬件特征码一致”、无法解密、解密后乱码所造成的不良后果由投标人自行承担。</w:t>
            </w:r>
          </w:p>
          <w:p w14:paraId="15D311CA" w14:textId="77777777" w:rsidR="00DD76E0" w:rsidRDefault="00000000">
            <w:pPr>
              <w:autoSpaceDE w:val="0"/>
              <w:autoSpaceDN w:val="0"/>
              <w:adjustRightInd w:val="0"/>
              <w:spacing w:line="288" w:lineRule="auto"/>
              <w:jc w:val="left"/>
              <w:rPr>
                <w:rFonts w:ascii="宋体" w:hAnsi="宋体" w:cs="宋体"/>
                <w:bCs/>
                <w:sz w:val="24"/>
              </w:rPr>
            </w:pPr>
            <w:r>
              <w:rPr>
                <w:rFonts w:ascii="宋体" w:hAnsi="宋体" w:cs="宋体" w:hint="eastAsia"/>
                <w:bCs/>
                <w:sz w:val="24"/>
              </w:rPr>
              <w:t>2、各投标人（供应商）从参与项目交易开始至项目交易活动结束止，应时</w:t>
            </w:r>
            <w:proofErr w:type="gramStart"/>
            <w:r>
              <w:rPr>
                <w:rFonts w:ascii="宋体" w:hAnsi="宋体" w:cs="宋体" w:hint="eastAsia"/>
                <w:bCs/>
                <w:sz w:val="24"/>
              </w:rPr>
              <w:t>刻关注</w:t>
            </w:r>
            <w:proofErr w:type="gramEnd"/>
            <w:r>
              <w:rPr>
                <w:rFonts w:ascii="宋体" w:hAnsi="宋体" w:cs="宋体" w:hint="eastAsia"/>
                <w:bCs/>
                <w:sz w:val="24"/>
              </w:rPr>
              <w:t>电子交易系统中的项目进度和状态，特别是项目评审期间。由于自身原因错过变更通知、文件澄清、报价响应（</w:t>
            </w:r>
            <w:proofErr w:type="gramStart"/>
            <w:r>
              <w:rPr>
                <w:rFonts w:ascii="宋体" w:hAnsi="宋体" w:cs="宋体" w:hint="eastAsia"/>
                <w:bCs/>
                <w:sz w:val="24"/>
              </w:rPr>
              <w:t>自系统</w:t>
            </w:r>
            <w:proofErr w:type="gramEnd"/>
            <w:r>
              <w:rPr>
                <w:rFonts w:ascii="宋体" w:hAnsi="宋体" w:cs="宋体" w:hint="eastAsia"/>
                <w:bCs/>
                <w:sz w:val="24"/>
              </w:rPr>
              <w:t>发起30分钟内做出）等重要信息的，后果由投标人（供应商）自行承担。</w:t>
            </w:r>
          </w:p>
          <w:p w14:paraId="5D5E3332" w14:textId="77777777" w:rsidR="00DD76E0" w:rsidRDefault="00000000">
            <w:pPr>
              <w:autoSpaceDE w:val="0"/>
              <w:autoSpaceDN w:val="0"/>
              <w:adjustRightInd w:val="0"/>
              <w:spacing w:line="288" w:lineRule="auto"/>
              <w:jc w:val="left"/>
              <w:rPr>
                <w:rFonts w:ascii="宋体" w:hAnsi="宋体" w:cs="宋体"/>
                <w:sz w:val="24"/>
                <w:lang w:eastAsia="zh-Hans"/>
              </w:rPr>
            </w:pPr>
            <w:r>
              <w:rPr>
                <w:rFonts w:ascii="宋体" w:hAnsi="宋体" w:cs="宋体" w:hint="eastAsia"/>
                <w:bCs/>
                <w:sz w:val="24"/>
              </w:rPr>
              <w:t>3、</w:t>
            </w:r>
            <w:r>
              <w:rPr>
                <w:rFonts w:ascii="宋体" w:hAnsi="宋体" w:cs="宋体" w:hint="eastAsia"/>
                <w:bCs/>
                <w:sz w:val="24"/>
                <w:lang w:eastAsia="zh-Hans"/>
              </w:rPr>
              <w:t>本项目所属行业为：金融业/银行业。</w:t>
            </w:r>
          </w:p>
        </w:tc>
      </w:tr>
    </w:tbl>
    <w:p w14:paraId="5ECD5325" w14:textId="77777777" w:rsidR="00DD76E0" w:rsidRDefault="00DD76E0">
      <w:pPr>
        <w:autoSpaceDE w:val="0"/>
        <w:autoSpaceDN w:val="0"/>
        <w:adjustRightInd w:val="0"/>
        <w:spacing w:line="288" w:lineRule="auto"/>
        <w:jc w:val="left"/>
        <w:rPr>
          <w:rFonts w:ascii="宋体" w:hAnsi="宋体" w:cs="宋体"/>
          <w:kern w:val="0"/>
          <w:sz w:val="22"/>
          <w:szCs w:val="22"/>
        </w:rPr>
      </w:pPr>
      <w:bookmarkStart w:id="27" w:name="_Toc22871"/>
      <w:bookmarkStart w:id="28" w:name="_Toc239762527"/>
    </w:p>
    <w:p w14:paraId="05FB9CFF" w14:textId="77777777" w:rsidR="00DD76E0" w:rsidRDefault="00000000">
      <w:pPr>
        <w:autoSpaceDE w:val="0"/>
        <w:autoSpaceDN w:val="0"/>
        <w:adjustRightInd w:val="0"/>
        <w:spacing w:line="288" w:lineRule="auto"/>
        <w:jc w:val="left"/>
        <w:rPr>
          <w:rFonts w:ascii="宋体" w:hAnsi="宋体" w:cs="宋体"/>
          <w:b/>
          <w:bCs/>
          <w:kern w:val="0"/>
          <w:sz w:val="24"/>
        </w:rPr>
      </w:pPr>
      <w:r>
        <w:rPr>
          <w:rFonts w:ascii="宋体" w:hAnsi="宋体" w:cs="宋体" w:hint="eastAsia"/>
          <w:b/>
          <w:bCs/>
          <w:kern w:val="0"/>
          <w:sz w:val="24"/>
        </w:rPr>
        <w:t>1. 总则</w:t>
      </w:r>
      <w:bookmarkEnd w:id="27"/>
      <w:bookmarkEnd w:id="28"/>
    </w:p>
    <w:p w14:paraId="20C291FE"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1.1 项目概况</w:t>
      </w:r>
    </w:p>
    <w:p w14:paraId="63678F51"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1.1.1 根据《中华人民共和国政府采购法》等有关法律、法规和规章的规定，本采购项目已具备采购条件，现对本项目进行公开招标。</w:t>
      </w:r>
    </w:p>
    <w:p w14:paraId="16F212A9"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1.1.2 本项目采购人：</w:t>
      </w:r>
      <w:proofErr w:type="gramStart"/>
      <w:r>
        <w:rPr>
          <w:rFonts w:ascii="宋体" w:hAnsi="宋体" w:cs="宋体" w:hint="eastAsia"/>
          <w:kern w:val="0"/>
          <w:sz w:val="24"/>
        </w:rPr>
        <w:t>见供应</w:t>
      </w:r>
      <w:proofErr w:type="gramEnd"/>
      <w:r>
        <w:rPr>
          <w:rFonts w:ascii="宋体" w:hAnsi="宋体" w:cs="宋体" w:hint="eastAsia"/>
          <w:kern w:val="0"/>
          <w:sz w:val="24"/>
        </w:rPr>
        <w:t>商须知前附表。</w:t>
      </w:r>
    </w:p>
    <w:p w14:paraId="5FC29703"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1.1.3 本项目采购代理机构：</w:t>
      </w:r>
      <w:proofErr w:type="gramStart"/>
      <w:r>
        <w:rPr>
          <w:rFonts w:ascii="宋体" w:hAnsi="宋体" w:cs="宋体" w:hint="eastAsia"/>
          <w:kern w:val="0"/>
          <w:sz w:val="24"/>
        </w:rPr>
        <w:t>见供应</w:t>
      </w:r>
      <w:proofErr w:type="gramEnd"/>
      <w:r>
        <w:rPr>
          <w:rFonts w:ascii="宋体" w:hAnsi="宋体" w:cs="宋体" w:hint="eastAsia"/>
          <w:kern w:val="0"/>
          <w:sz w:val="24"/>
        </w:rPr>
        <w:t>商须知前附表。</w:t>
      </w:r>
    </w:p>
    <w:p w14:paraId="47284214"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1.1.4 本采购项目名称：</w:t>
      </w:r>
      <w:proofErr w:type="gramStart"/>
      <w:r>
        <w:rPr>
          <w:rFonts w:ascii="宋体" w:hAnsi="宋体" w:cs="宋体" w:hint="eastAsia"/>
          <w:kern w:val="0"/>
          <w:sz w:val="24"/>
        </w:rPr>
        <w:t>见供应</w:t>
      </w:r>
      <w:proofErr w:type="gramEnd"/>
      <w:r>
        <w:rPr>
          <w:rFonts w:ascii="宋体" w:hAnsi="宋体" w:cs="宋体" w:hint="eastAsia"/>
          <w:kern w:val="0"/>
          <w:sz w:val="24"/>
        </w:rPr>
        <w:t>商须知前附表。</w:t>
      </w:r>
    </w:p>
    <w:p w14:paraId="6E7BD9FF"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1.1.5 本项目服务地点：</w:t>
      </w:r>
      <w:proofErr w:type="gramStart"/>
      <w:r>
        <w:rPr>
          <w:rFonts w:ascii="宋体" w:hAnsi="宋体" w:cs="宋体" w:hint="eastAsia"/>
          <w:kern w:val="0"/>
          <w:sz w:val="24"/>
        </w:rPr>
        <w:t>见供应</w:t>
      </w:r>
      <w:proofErr w:type="gramEnd"/>
      <w:r>
        <w:rPr>
          <w:rFonts w:ascii="宋体" w:hAnsi="宋体" w:cs="宋体" w:hint="eastAsia"/>
          <w:kern w:val="0"/>
          <w:sz w:val="24"/>
        </w:rPr>
        <w:t>商须知前附表。</w:t>
      </w:r>
    </w:p>
    <w:p w14:paraId="2066F896"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1.2 资金来源和落实情况</w:t>
      </w:r>
    </w:p>
    <w:p w14:paraId="295B4A2A"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1.2.1 本采购项目的资金来源：</w:t>
      </w:r>
      <w:proofErr w:type="gramStart"/>
      <w:r>
        <w:rPr>
          <w:rFonts w:ascii="宋体" w:hAnsi="宋体" w:cs="宋体" w:hint="eastAsia"/>
          <w:kern w:val="0"/>
          <w:sz w:val="24"/>
        </w:rPr>
        <w:t>见供应</w:t>
      </w:r>
      <w:proofErr w:type="gramEnd"/>
      <w:r>
        <w:rPr>
          <w:rFonts w:ascii="宋体" w:hAnsi="宋体" w:cs="宋体" w:hint="eastAsia"/>
          <w:kern w:val="0"/>
          <w:sz w:val="24"/>
        </w:rPr>
        <w:t>商须知前附表。</w:t>
      </w:r>
    </w:p>
    <w:p w14:paraId="2E390586"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1.2.2本采购项目的资金落实情况：</w:t>
      </w:r>
      <w:proofErr w:type="gramStart"/>
      <w:r>
        <w:rPr>
          <w:rFonts w:ascii="宋体" w:hAnsi="宋体" w:cs="宋体" w:hint="eastAsia"/>
          <w:kern w:val="0"/>
          <w:sz w:val="24"/>
        </w:rPr>
        <w:t>见供应</w:t>
      </w:r>
      <w:proofErr w:type="gramEnd"/>
      <w:r>
        <w:rPr>
          <w:rFonts w:ascii="宋体" w:hAnsi="宋体" w:cs="宋体" w:hint="eastAsia"/>
          <w:kern w:val="0"/>
          <w:sz w:val="24"/>
        </w:rPr>
        <w:t>商须知前附表。</w:t>
      </w:r>
    </w:p>
    <w:p w14:paraId="5C95BE78"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1.3 采购范围、质量要求和服务期限</w:t>
      </w:r>
    </w:p>
    <w:p w14:paraId="77B8E4CC"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1.3.1 本次采购范围：</w:t>
      </w:r>
      <w:proofErr w:type="gramStart"/>
      <w:r>
        <w:rPr>
          <w:rFonts w:ascii="宋体" w:hAnsi="宋体" w:cs="宋体" w:hint="eastAsia"/>
          <w:kern w:val="0"/>
          <w:sz w:val="24"/>
        </w:rPr>
        <w:t>见供应</w:t>
      </w:r>
      <w:proofErr w:type="gramEnd"/>
      <w:r>
        <w:rPr>
          <w:rFonts w:ascii="宋体" w:hAnsi="宋体" w:cs="宋体" w:hint="eastAsia"/>
          <w:kern w:val="0"/>
          <w:sz w:val="24"/>
        </w:rPr>
        <w:t>商须知前附表。</w:t>
      </w:r>
    </w:p>
    <w:p w14:paraId="0B2E52D5"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1.3.2 本项目的质量要求：</w:t>
      </w:r>
      <w:proofErr w:type="gramStart"/>
      <w:r>
        <w:rPr>
          <w:rFonts w:ascii="宋体" w:hAnsi="宋体" w:cs="宋体" w:hint="eastAsia"/>
          <w:kern w:val="0"/>
          <w:sz w:val="24"/>
        </w:rPr>
        <w:t>见供应</w:t>
      </w:r>
      <w:proofErr w:type="gramEnd"/>
      <w:r>
        <w:rPr>
          <w:rFonts w:ascii="宋体" w:hAnsi="宋体" w:cs="宋体" w:hint="eastAsia"/>
          <w:kern w:val="0"/>
          <w:sz w:val="24"/>
        </w:rPr>
        <w:t>商须知前附表。</w:t>
      </w:r>
    </w:p>
    <w:p w14:paraId="0B2C7E70"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1.3.3 本项目的服务期限：</w:t>
      </w:r>
      <w:proofErr w:type="gramStart"/>
      <w:r>
        <w:rPr>
          <w:rFonts w:ascii="宋体" w:hAnsi="宋体" w:cs="宋体" w:hint="eastAsia"/>
          <w:kern w:val="0"/>
          <w:sz w:val="24"/>
        </w:rPr>
        <w:t>见供应</w:t>
      </w:r>
      <w:proofErr w:type="gramEnd"/>
      <w:r>
        <w:rPr>
          <w:rFonts w:ascii="宋体" w:hAnsi="宋体" w:cs="宋体" w:hint="eastAsia"/>
          <w:kern w:val="0"/>
          <w:sz w:val="24"/>
        </w:rPr>
        <w:t>商须知前附表。</w:t>
      </w:r>
    </w:p>
    <w:p w14:paraId="44FB45FC"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1.4 供应商资格要求</w:t>
      </w:r>
    </w:p>
    <w:p w14:paraId="76B8B055" w14:textId="52CC0E75"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1.4.1</w:t>
      </w:r>
      <w:r w:rsidR="00F001F5">
        <w:rPr>
          <w:rFonts w:ascii="宋体" w:hAnsi="宋体" w:cs="宋体"/>
          <w:kern w:val="0"/>
          <w:sz w:val="24"/>
        </w:rPr>
        <w:t xml:space="preserve"> </w:t>
      </w:r>
      <w:r>
        <w:rPr>
          <w:rFonts w:ascii="宋体" w:hAnsi="宋体" w:cs="宋体" w:hint="eastAsia"/>
          <w:kern w:val="0"/>
          <w:sz w:val="24"/>
        </w:rPr>
        <w:t>供应商应具备资质条件：</w:t>
      </w:r>
      <w:proofErr w:type="gramStart"/>
      <w:r>
        <w:rPr>
          <w:rFonts w:ascii="宋体" w:hAnsi="宋体" w:cs="宋体" w:hint="eastAsia"/>
          <w:kern w:val="0"/>
          <w:sz w:val="24"/>
        </w:rPr>
        <w:t>见供应</w:t>
      </w:r>
      <w:proofErr w:type="gramEnd"/>
      <w:r>
        <w:rPr>
          <w:rFonts w:ascii="宋体" w:hAnsi="宋体" w:cs="宋体" w:hint="eastAsia"/>
          <w:kern w:val="0"/>
          <w:sz w:val="24"/>
        </w:rPr>
        <w:t>商须知前附表。</w:t>
      </w:r>
    </w:p>
    <w:p w14:paraId="26519A47"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1.4.2 供应商不得存在下列情形之一：</w:t>
      </w:r>
    </w:p>
    <w:p w14:paraId="239850C3" w14:textId="77777777" w:rsidR="00DD76E0" w:rsidRDefault="00000000">
      <w:pPr>
        <w:autoSpaceDE w:val="0"/>
        <w:autoSpaceDN w:val="0"/>
        <w:adjustRightInd w:val="0"/>
        <w:spacing w:line="288" w:lineRule="auto"/>
        <w:ind w:firstLine="420"/>
        <w:jc w:val="left"/>
        <w:rPr>
          <w:rFonts w:ascii="宋体" w:hAnsi="宋体" w:cs="宋体"/>
          <w:kern w:val="0"/>
          <w:sz w:val="24"/>
        </w:rPr>
      </w:pPr>
      <w:r>
        <w:rPr>
          <w:rFonts w:ascii="宋体" w:hAnsi="宋体" w:cs="宋体" w:hint="eastAsia"/>
          <w:kern w:val="0"/>
          <w:sz w:val="24"/>
        </w:rPr>
        <w:t>（1）为采购人不具有独立法人资格的附属机构（单位）；</w:t>
      </w:r>
    </w:p>
    <w:p w14:paraId="255F20CF" w14:textId="77777777" w:rsidR="00DD76E0" w:rsidRDefault="00000000">
      <w:pPr>
        <w:autoSpaceDE w:val="0"/>
        <w:autoSpaceDN w:val="0"/>
        <w:adjustRightInd w:val="0"/>
        <w:spacing w:line="288" w:lineRule="auto"/>
        <w:ind w:firstLine="420"/>
        <w:jc w:val="left"/>
        <w:rPr>
          <w:rFonts w:ascii="宋体" w:hAnsi="宋体" w:cs="宋体"/>
          <w:kern w:val="0"/>
          <w:sz w:val="24"/>
        </w:rPr>
      </w:pPr>
      <w:r>
        <w:rPr>
          <w:rFonts w:ascii="宋体" w:hAnsi="宋体" w:cs="宋体" w:hint="eastAsia"/>
          <w:kern w:val="0"/>
          <w:sz w:val="24"/>
        </w:rPr>
        <w:t>（2）被责令停业的；</w:t>
      </w:r>
    </w:p>
    <w:p w14:paraId="4D7A621E" w14:textId="77777777" w:rsidR="00DD76E0" w:rsidRDefault="00000000">
      <w:pPr>
        <w:autoSpaceDE w:val="0"/>
        <w:autoSpaceDN w:val="0"/>
        <w:adjustRightInd w:val="0"/>
        <w:spacing w:line="288" w:lineRule="auto"/>
        <w:ind w:firstLine="420"/>
        <w:jc w:val="left"/>
        <w:rPr>
          <w:rFonts w:ascii="宋体" w:hAnsi="宋体" w:cs="宋体"/>
          <w:kern w:val="0"/>
          <w:sz w:val="24"/>
        </w:rPr>
      </w:pPr>
      <w:r>
        <w:rPr>
          <w:rFonts w:ascii="宋体" w:hAnsi="宋体" w:cs="宋体" w:hint="eastAsia"/>
          <w:kern w:val="0"/>
          <w:sz w:val="24"/>
        </w:rPr>
        <w:t>（3）被暂停或取消投标资格的；</w:t>
      </w:r>
    </w:p>
    <w:p w14:paraId="6B12E639" w14:textId="77777777" w:rsidR="00DD76E0" w:rsidRDefault="00000000">
      <w:pPr>
        <w:autoSpaceDE w:val="0"/>
        <w:autoSpaceDN w:val="0"/>
        <w:adjustRightInd w:val="0"/>
        <w:spacing w:line="288" w:lineRule="auto"/>
        <w:ind w:firstLine="420"/>
        <w:jc w:val="left"/>
        <w:rPr>
          <w:rFonts w:ascii="宋体" w:hAnsi="宋体" w:cs="宋体"/>
          <w:kern w:val="0"/>
          <w:sz w:val="24"/>
        </w:rPr>
      </w:pPr>
      <w:r>
        <w:rPr>
          <w:rFonts w:ascii="宋体" w:hAnsi="宋体" w:cs="宋体" w:hint="eastAsia"/>
          <w:kern w:val="0"/>
          <w:sz w:val="24"/>
        </w:rPr>
        <w:t>（4）财产被接管或冻结的；</w:t>
      </w:r>
    </w:p>
    <w:p w14:paraId="4F1703EE" w14:textId="77777777" w:rsidR="00DD76E0" w:rsidRDefault="00000000">
      <w:pPr>
        <w:autoSpaceDE w:val="0"/>
        <w:autoSpaceDN w:val="0"/>
        <w:adjustRightInd w:val="0"/>
        <w:spacing w:line="288" w:lineRule="auto"/>
        <w:ind w:firstLine="420"/>
        <w:jc w:val="left"/>
        <w:rPr>
          <w:rFonts w:ascii="宋体" w:hAnsi="宋体" w:cs="宋体"/>
          <w:kern w:val="0"/>
          <w:sz w:val="24"/>
        </w:rPr>
      </w:pPr>
      <w:r>
        <w:rPr>
          <w:rFonts w:ascii="宋体" w:hAnsi="宋体" w:cs="宋体" w:hint="eastAsia"/>
          <w:kern w:val="0"/>
          <w:sz w:val="24"/>
        </w:rPr>
        <w:t>（5）在最近三年内有骗取中标或严重违约的。</w:t>
      </w:r>
    </w:p>
    <w:p w14:paraId="40FE989A" w14:textId="77777777" w:rsidR="00DD76E0" w:rsidRDefault="00000000">
      <w:pPr>
        <w:autoSpaceDE w:val="0"/>
        <w:autoSpaceDN w:val="0"/>
        <w:adjustRightInd w:val="0"/>
        <w:spacing w:line="288" w:lineRule="auto"/>
        <w:ind w:firstLine="420"/>
        <w:jc w:val="left"/>
        <w:rPr>
          <w:rFonts w:ascii="宋体" w:hAnsi="宋体" w:cs="宋体"/>
          <w:kern w:val="0"/>
          <w:sz w:val="24"/>
        </w:rPr>
      </w:pPr>
      <w:r>
        <w:rPr>
          <w:rFonts w:ascii="宋体" w:hAnsi="宋体" w:cs="宋体" w:hint="eastAsia"/>
          <w:kern w:val="0"/>
          <w:sz w:val="24"/>
        </w:rPr>
        <w:t>（6）单位负责人为同一人或者存在直接控股、管理关系的不同供应商，同时参加同一合同项下的政府采购活动。</w:t>
      </w:r>
    </w:p>
    <w:p w14:paraId="02312F4E"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lastRenderedPageBreak/>
        <w:t>（7）未达到供应商须知前附表其他要求。</w:t>
      </w:r>
    </w:p>
    <w:p w14:paraId="3EA8814D" w14:textId="57B4EBEF" w:rsidR="00F001F5" w:rsidRPr="00F001F5" w:rsidRDefault="00F001F5" w:rsidP="00F001F5">
      <w:pPr>
        <w:pStyle w:val="Default"/>
      </w:pPr>
      <w:r>
        <w:t xml:space="preserve">1.4.3 </w:t>
      </w:r>
      <w:r w:rsidRPr="00F001F5">
        <w:rPr>
          <w:rFonts w:hint="eastAsia"/>
        </w:rPr>
        <w:t>允许投标人所属总行或分支机构在开封市境内办理的资质及业务等相应材料作为投标人的相关证明材料。</w:t>
      </w:r>
    </w:p>
    <w:p w14:paraId="33F07145"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1.5 费用承担</w:t>
      </w:r>
    </w:p>
    <w:p w14:paraId="2A3624CF"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供应商准备和参加投标活动所发生的一切费用自理。</w:t>
      </w:r>
    </w:p>
    <w:p w14:paraId="7A2EE147"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1.6 保密</w:t>
      </w:r>
    </w:p>
    <w:p w14:paraId="738556F4"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参与采购投标活动的各方应对采购文件和投标文件中的商业和技术等秘密保密，违者应对由此造成的后果承担法律责任。</w:t>
      </w:r>
    </w:p>
    <w:p w14:paraId="5D65B9B6"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1.7 语言文字</w:t>
      </w:r>
    </w:p>
    <w:p w14:paraId="22926AB0"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除专用术语外，与采购投标有关的语言均使用中文。必要时专用术语应附有中文注释。</w:t>
      </w:r>
    </w:p>
    <w:p w14:paraId="6613A72B"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1.8 计量单位</w:t>
      </w:r>
    </w:p>
    <w:p w14:paraId="1B011688"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所有计量均采用中华人民共和国法定计量单位。</w:t>
      </w:r>
    </w:p>
    <w:p w14:paraId="13CA2731"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1.9 偏离</w:t>
      </w:r>
    </w:p>
    <w:p w14:paraId="4D4E36BA"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供应商应符合供应商须知前附表规定不允许重大偏离。</w:t>
      </w:r>
    </w:p>
    <w:p w14:paraId="4C9652B0" w14:textId="77777777" w:rsidR="00DD76E0" w:rsidRDefault="00000000">
      <w:pPr>
        <w:tabs>
          <w:tab w:val="left" w:pos="1260"/>
        </w:tabs>
        <w:autoSpaceDE w:val="0"/>
        <w:autoSpaceDN w:val="0"/>
        <w:adjustRightInd w:val="0"/>
        <w:spacing w:line="288" w:lineRule="auto"/>
        <w:jc w:val="left"/>
        <w:rPr>
          <w:rFonts w:ascii="宋体" w:hAnsi="宋体" w:cs="宋体"/>
          <w:b/>
          <w:bCs/>
          <w:kern w:val="0"/>
          <w:sz w:val="24"/>
        </w:rPr>
      </w:pPr>
      <w:bookmarkStart w:id="29" w:name="_Toc30193"/>
      <w:bookmarkStart w:id="30" w:name="_Toc239762528"/>
      <w:r>
        <w:rPr>
          <w:rFonts w:ascii="宋体" w:hAnsi="宋体" w:cs="宋体" w:hint="eastAsia"/>
          <w:b/>
          <w:bCs/>
          <w:kern w:val="0"/>
          <w:sz w:val="24"/>
        </w:rPr>
        <w:t>2. 采购文件</w:t>
      </w:r>
      <w:bookmarkEnd w:id="29"/>
      <w:bookmarkEnd w:id="30"/>
    </w:p>
    <w:p w14:paraId="3DEF10F7" w14:textId="77777777" w:rsidR="00DD76E0" w:rsidRDefault="00000000">
      <w:pPr>
        <w:tabs>
          <w:tab w:val="left" w:pos="1260"/>
        </w:tabs>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2.1 采购文件的组成</w:t>
      </w:r>
    </w:p>
    <w:p w14:paraId="176AA435" w14:textId="77777777" w:rsidR="00DD76E0" w:rsidRDefault="00000000">
      <w:pPr>
        <w:tabs>
          <w:tab w:val="left" w:pos="1260"/>
        </w:tabs>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本采购文件包括：</w:t>
      </w:r>
    </w:p>
    <w:p w14:paraId="712A3BE0" w14:textId="538893BF" w:rsidR="00DD76E0" w:rsidRDefault="00FE5A1C" w:rsidP="00FE5A1C">
      <w:pPr>
        <w:autoSpaceDE w:val="0"/>
        <w:autoSpaceDN w:val="0"/>
        <w:spacing w:line="288" w:lineRule="auto"/>
        <w:rPr>
          <w:rFonts w:ascii="宋体" w:hAnsi="宋体" w:cs="宋体"/>
          <w:sz w:val="24"/>
          <w:lang w:val="zh-CN"/>
        </w:rPr>
      </w:pPr>
      <w:r w:rsidRPr="00FE5A1C">
        <w:rPr>
          <w:rFonts w:ascii="宋体" w:hAnsi="宋体" w:cs="宋体" w:hint="eastAsia"/>
          <w:sz w:val="24"/>
          <w:lang w:val="zh-CN"/>
        </w:rPr>
        <w:t>（</w:t>
      </w:r>
      <w:r>
        <w:rPr>
          <w:rFonts w:ascii="宋体" w:hAnsi="宋体" w:cs="宋体"/>
          <w:sz w:val="24"/>
          <w:lang w:val="zh-CN"/>
        </w:rPr>
        <w:t>1</w:t>
      </w:r>
      <w:r w:rsidRPr="00FE5A1C">
        <w:rPr>
          <w:rFonts w:ascii="宋体" w:hAnsi="宋体" w:cs="宋体" w:hint="eastAsia"/>
          <w:sz w:val="24"/>
          <w:lang w:val="zh-CN"/>
        </w:rPr>
        <w:t>）</w:t>
      </w:r>
      <w:r>
        <w:rPr>
          <w:rFonts w:ascii="宋体" w:hAnsi="宋体" w:cs="宋体" w:hint="eastAsia"/>
          <w:sz w:val="24"/>
          <w:lang w:val="zh-CN"/>
        </w:rPr>
        <w:t xml:space="preserve"> 采购公告</w:t>
      </w:r>
    </w:p>
    <w:p w14:paraId="7C47EA2C" w14:textId="77777777" w:rsidR="00DD76E0" w:rsidRDefault="00000000">
      <w:pPr>
        <w:autoSpaceDE w:val="0"/>
        <w:autoSpaceDN w:val="0"/>
        <w:spacing w:line="288" w:lineRule="auto"/>
        <w:rPr>
          <w:rFonts w:ascii="宋体" w:hAnsi="宋体" w:cs="宋体"/>
          <w:sz w:val="24"/>
          <w:lang w:val="zh-CN"/>
        </w:rPr>
      </w:pPr>
      <w:r>
        <w:rPr>
          <w:rFonts w:ascii="宋体" w:hAnsi="宋体" w:cs="宋体" w:hint="eastAsia"/>
          <w:sz w:val="24"/>
          <w:lang w:val="zh-CN"/>
        </w:rPr>
        <w:t>（</w:t>
      </w:r>
      <w:r>
        <w:rPr>
          <w:rFonts w:ascii="宋体" w:hAnsi="宋体" w:cs="宋体" w:hint="eastAsia"/>
          <w:sz w:val="24"/>
        </w:rPr>
        <w:t xml:space="preserve">2） </w:t>
      </w:r>
      <w:r>
        <w:rPr>
          <w:rFonts w:ascii="宋体" w:hAnsi="宋体" w:cs="宋体" w:hint="eastAsia"/>
          <w:sz w:val="24"/>
          <w:lang w:val="zh-CN"/>
        </w:rPr>
        <w:t>供应商须知</w:t>
      </w:r>
    </w:p>
    <w:p w14:paraId="6DEF861A" w14:textId="77777777" w:rsidR="00DD76E0" w:rsidRDefault="00000000">
      <w:pPr>
        <w:autoSpaceDE w:val="0"/>
        <w:autoSpaceDN w:val="0"/>
        <w:spacing w:line="288" w:lineRule="auto"/>
        <w:rPr>
          <w:rFonts w:ascii="宋体" w:hAnsi="宋体" w:cs="宋体"/>
          <w:sz w:val="24"/>
          <w:lang w:val="zh-CN"/>
        </w:rPr>
      </w:pPr>
      <w:r>
        <w:rPr>
          <w:rFonts w:ascii="宋体" w:hAnsi="宋体" w:cs="宋体" w:hint="eastAsia"/>
          <w:sz w:val="24"/>
          <w:lang w:val="zh-CN"/>
        </w:rPr>
        <w:t>（</w:t>
      </w:r>
      <w:r>
        <w:rPr>
          <w:rFonts w:ascii="宋体" w:hAnsi="宋体" w:cs="宋体" w:hint="eastAsia"/>
          <w:sz w:val="24"/>
        </w:rPr>
        <w:t>3</w:t>
      </w:r>
      <w:r>
        <w:rPr>
          <w:rFonts w:ascii="宋体" w:hAnsi="宋体" w:cs="宋体" w:hint="eastAsia"/>
          <w:sz w:val="24"/>
          <w:lang w:val="zh-CN"/>
        </w:rPr>
        <w:t xml:space="preserve">） </w:t>
      </w:r>
      <w:r>
        <w:rPr>
          <w:rFonts w:ascii="宋体" w:hAnsi="宋体" w:cs="宋体" w:hint="eastAsia"/>
          <w:sz w:val="24"/>
        </w:rPr>
        <w:t>采购内容及技术要求</w:t>
      </w:r>
    </w:p>
    <w:p w14:paraId="18F897D9" w14:textId="77777777" w:rsidR="00DD76E0" w:rsidRDefault="00000000">
      <w:pPr>
        <w:autoSpaceDE w:val="0"/>
        <w:autoSpaceDN w:val="0"/>
        <w:spacing w:line="288" w:lineRule="auto"/>
        <w:rPr>
          <w:rFonts w:ascii="宋体" w:hAnsi="宋体" w:cs="宋体"/>
          <w:sz w:val="24"/>
          <w:lang w:val="zh-CN"/>
        </w:rPr>
      </w:pPr>
      <w:r>
        <w:rPr>
          <w:rFonts w:ascii="宋体" w:hAnsi="宋体" w:cs="宋体" w:hint="eastAsia"/>
          <w:sz w:val="24"/>
          <w:lang w:val="zh-CN"/>
        </w:rPr>
        <w:t>（</w:t>
      </w:r>
      <w:r>
        <w:rPr>
          <w:rFonts w:ascii="宋体" w:hAnsi="宋体" w:cs="宋体" w:hint="eastAsia"/>
          <w:sz w:val="24"/>
        </w:rPr>
        <w:t xml:space="preserve">4） </w:t>
      </w:r>
      <w:r>
        <w:rPr>
          <w:rFonts w:ascii="宋体" w:hAnsi="宋体" w:cs="宋体" w:hint="eastAsia"/>
          <w:sz w:val="24"/>
          <w:lang w:val="zh-CN"/>
        </w:rPr>
        <w:t>合同条款及格式</w:t>
      </w:r>
    </w:p>
    <w:p w14:paraId="13E611D0" w14:textId="77777777" w:rsidR="00DD76E0" w:rsidRDefault="00000000">
      <w:pPr>
        <w:autoSpaceDE w:val="0"/>
        <w:autoSpaceDN w:val="0"/>
        <w:spacing w:line="288" w:lineRule="auto"/>
        <w:rPr>
          <w:rFonts w:ascii="宋体" w:hAnsi="宋体" w:cs="宋体"/>
          <w:sz w:val="24"/>
          <w:lang w:val="zh-CN"/>
        </w:rPr>
      </w:pPr>
      <w:r>
        <w:rPr>
          <w:rFonts w:ascii="宋体" w:hAnsi="宋体" w:cs="宋体" w:hint="eastAsia"/>
          <w:sz w:val="24"/>
          <w:lang w:val="zh-CN"/>
        </w:rPr>
        <w:t>（</w:t>
      </w:r>
      <w:r>
        <w:rPr>
          <w:rFonts w:ascii="宋体" w:hAnsi="宋体" w:cs="宋体" w:hint="eastAsia"/>
          <w:sz w:val="24"/>
        </w:rPr>
        <w:t xml:space="preserve">5） </w:t>
      </w:r>
      <w:r>
        <w:rPr>
          <w:rFonts w:ascii="宋体" w:hAnsi="宋体" w:cs="宋体" w:hint="eastAsia"/>
          <w:sz w:val="24"/>
          <w:lang w:val="zh-CN"/>
        </w:rPr>
        <w:t>投标文件格式</w:t>
      </w:r>
    </w:p>
    <w:p w14:paraId="7C4611F4" w14:textId="77777777" w:rsidR="00DD76E0" w:rsidRDefault="00000000">
      <w:pPr>
        <w:tabs>
          <w:tab w:val="left" w:pos="1260"/>
        </w:tabs>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根据本章第1.9款、第2.2款和第2.3款对采购文件所作的澄清、修改，构成采购文件的组成部分。</w:t>
      </w:r>
    </w:p>
    <w:p w14:paraId="272BC317" w14:textId="77777777" w:rsidR="00DD76E0" w:rsidRDefault="00000000">
      <w:pPr>
        <w:autoSpaceDE w:val="0"/>
        <w:autoSpaceDN w:val="0"/>
        <w:adjustRightInd w:val="0"/>
        <w:spacing w:line="288" w:lineRule="auto"/>
        <w:rPr>
          <w:rFonts w:ascii="宋体" w:hAnsi="宋体" w:cs="宋体"/>
          <w:kern w:val="0"/>
          <w:sz w:val="24"/>
        </w:rPr>
      </w:pPr>
      <w:r>
        <w:rPr>
          <w:rFonts w:ascii="宋体" w:hAnsi="宋体" w:cs="宋体" w:hint="eastAsia"/>
          <w:kern w:val="0"/>
          <w:sz w:val="24"/>
        </w:rPr>
        <w:t>2.2 采购文件的澄清</w:t>
      </w:r>
    </w:p>
    <w:p w14:paraId="54E81029" w14:textId="77777777" w:rsidR="00DD76E0" w:rsidRDefault="00000000">
      <w:pPr>
        <w:autoSpaceDE w:val="0"/>
        <w:autoSpaceDN w:val="0"/>
        <w:adjustRightInd w:val="0"/>
        <w:spacing w:line="288" w:lineRule="auto"/>
        <w:rPr>
          <w:rFonts w:ascii="宋体" w:hAnsi="宋体" w:cs="宋体"/>
          <w:kern w:val="0"/>
          <w:sz w:val="24"/>
        </w:rPr>
      </w:pPr>
      <w:r>
        <w:rPr>
          <w:rFonts w:ascii="宋体" w:hAnsi="宋体" w:cs="宋体" w:hint="eastAsia"/>
          <w:kern w:val="0"/>
          <w:sz w:val="24"/>
        </w:rPr>
        <w:t>2.2.1 供应商应仔细阅读和检查采购文件的全部内容。如发现缺页或附件不全，应及时向采购人提出，以便补齐；如有疑问，应在供应商须知前附表规定的时间前以书面形式（包括信函、电报、传真等可以有形地表现所载内容的形式），要求采购人对采购文件予以澄清。</w:t>
      </w:r>
    </w:p>
    <w:p w14:paraId="65C0E7AF"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2.2.2 采购文件的澄清或者修改的内容可能影响投标文件编制的，应当在供应商须知前附表规定的时间前以书面形式发给所有购买采购文件的供应商，但不指明澄清问题的来源，如果澄清发出的时间距投标截止时间不足15日，相应延长投标截止时间。</w:t>
      </w:r>
    </w:p>
    <w:p w14:paraId="348508E7"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2.2.3 供应商在收到澄清后，应在供应商须知前附表规定的时间内以书面形式通知采购人，确认已收到该澄清。</w:t>
      </w:r>
    </w:p>
    <w:p w14:paraId="6EB36812"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2.3 采购文件的修改</w:t>
      </w:r>
    </w:p>
    <w:p w14:paraId="73AC78CA"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2.3.1采购文件的澄清或者修改的内容可能影响投标文件编制的应当在供应商须知前附</w:t>
      </w:r>
      <w:r>
        <w:rPr>
          <w:rFonts w:ascii="宋体" w:hAnsi="宋体" w:cs="宋体" w:hint="eastAsia"/>
          <w:kern w:val="0"/>
          <w:sz w:val="24"/>
        </w:rPr>
        <w:lastRenderedPageBreak/>
        <w:t>表规定的时间前以书面形式发给所有购买采购文件的供应商，但不指明澄清问题的来源，如果澄清发出的时间距投标截止时间不足7日，相应延长投标截止时间。</w:t>
      </w:r>
    </w:p>
    <w:p w14:paraId="3AA2E022"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2.3.2 供应商收到修改内容后，应在供应商须知前附表规定的时间内以书面形式通知采购人，确认已收到该修改。</w:t>
      </w:r>
    </w:p>
    <w:p w14:paraId="157D50D8"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2.4 招标文件的解释</w:t>
      </w:r>
    </w:p>
    <w:p w14:paraId="039335CE"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招标文件最终解释权归采购人，所有解释均依据本招标文件及有关的法律、法规;在评标时，若出现招标文件无明确说明和处理的情况时，由评标委员会讨论确定处理方案；评标委员会成员之间对处理方案有争议时，采取少数服从多数的投票方式确定。</w:t>
      </w:r>
    </w:p>
    <w:p w14:paraId="4183D051" w14:textId="77777777" w:rsidR="00DD76E0" w:rsidRDefault="00000000">
      <w:pPr>
        <w:autoSpaceDE w:val="0"/>
        <w:autoSpaceDN w:val="0"/>
        <w:adjustRightInd w:val="0"/>
        <w:spacing w:line="288" w:lineRule="auto"/>
        <w:jc w:val="left"/>
        <w:rPr>
          <w:rFonts w:ascii="宋体" w:hAnsi="宋体" w:cs="宋体"/>
          <w:b/>
          <w:bCs/>
          <w:kern w:val="0"/>
          <w:sz w:val="24"/>
        </w:rPr>
      </w:pPr>
      <w:bookmarkStart w:id="31" w:name="_Toc1141"/>
      <w:bookmarkStart w:id="32" w:name="_Toc239762529"/>
      <w:r>
        <w:rPr>
          <w:rFonts w:ascii="宋体" w:hAnsi="宋体" w:cs="宋体" w:hint="eastAsia"/>
          <w:b/>
          <w:bCs/>
          <w:kern w:val="0"/>
          <w:sz w:val="24"/>
        </w:rPr>
        <w:t>3. 投标文件</w:t>
      </w:r>
      <w:bookmarkEnd w:id="31"/>
      <w:bookmarkEnd w:id="32"/>
    </w:p>
    <w:p w14:paraId="78DB7AE7"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3.1 投标文件的组成</w:t>
      </w:r>
    </w:p>
    <w:p w14:paraId="1706FB10"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3.1.1 投标文件应包括下列内容：</w:t>
      </w:r>
    </w:p>
    <w:p w14:paraId="01DA5422" w14:textId="77777777" w:rsidR="00DD76E0" w:rsidRDefault="00000000">
      <w:pPr>
        <w:autoSpaceDE w:val="0"/>
        <w:autoSpaceDN w:val="0"/>
        <w:adjustRightInd w:val="0"/>
        <w:spacing w:line="288" w:lineRule="auto"/>
        <w:ind w:firstLineChars="100" w:firstLine="240"/>
        <w:jc w:val="left"/>
        <w:rPr>
          <w:rFonts w:ascii="宋体" w:hAnsi="宋体" w:cs="宋体"/>
          <w:sz w:val="24"/>
        </w:rPr>
      </w:pPr>
      <w:r>
        <w:rPr>
          <w:rFonts w:ascii="宋体" w:hAnsi="宋体" w:cs="宋体" w:hint="eastAsia"/>
          <w:sz w:val="24"/>
        </w:rPr>
        <w:t>一、投标函及投标函附录</w:t>
      </w:r>
    </w:p>
    <w:p w14:paraId="2FDA3C1F" w14:textId="1E788180" w:rsidR="00DD76E0" w:rsidRDefault="00000000">
      <w:pPr>
        <w:autoSpaceDE w:val="0"/>
        <w:autoSpaceDN w:val="0"/>
        <w:adjustRightInd w:val="0"/>
        <w:spacing w:line="288" w:lineRule="auto"/>
        <w:ind w:firstLineChars="100" w:firstLine="240"/>
        <w:jc w:val="left"/>
        <w:rPr>
          <w:rFonts w:ascii="宋体" w:hAnsi="宋体" w:cs="宋体"/>
          <w:sz w:val="24"/>
        </w:rPr>
      </w:pPr>
      <w:r>
        <w:rPr>
          <w:rFonts w:ascii="宋体" w:hAnsi="宋体" w:cs="宋体" w:hint="eastAsia"/>
          <w:sz w:val="24"/>
        </w:rPr>
        <w:t>二、</w:t>
      </w:r>
      <w:r w:rsidR="0058163B" w:rsidRPr="0058163B">
        <w:rPr>
          <w:rFonts w:ascii="宋体" w:hAnsi="宋体" w:cs="宋体" w:hint="eastAsia"/>
          <w:sz w:val="24"/>
        </w:rPr>
        <w:t>服务方案</w:t>
      </w:r>
    </w:p>
    <w:p w14:paraId="3F4FDC7A" w14:textId="2FCC6DA7" w:rsidR="0058163B" w:rsidRDefault="00000000">
      <w:pPr>
        <w:autoSpaceDE w:val="0"/>
        <w:autoSpaceDN w:val="0"/>
        <w:adjustRightInd w:val="0"/>
        <w:spacing w:line="288" w:lineRule="auto"/>
        <w:ind w:firstLineChars="100" w:firstLine="240"/>
        <w:jc w:val="left"/>
        <w:rPr>
          <w:rFonts w:ascii="宋体" w:hAnsi="宋体" w:cs="宋体"/>
          <w:sz w:val="24"/>
        </w:rPr>
      </w:pPr>
      <w:r>
        <w:rPr>
          <w:rFonts w:ascii="宋体" w:hAnsi="宋体" w:cs="宋体" w:hint="eastAsia"/>
          <w:sz w:val="24"/>
        </w:rPr>
        <w:t>三、</w:t>
      </w:r>
      <w:r w:rsidR="0058163B" w:rsidRPr="0058163B">
        <w:rPr>
          <w:rFonts w:ascii="宋体" w:hAnsi="宋体" w:cs="宋体" w:hint="eastAsia"/>
          <w:sz w:val="24"/>
        </w:rPr>
        <w:t>法定代表人</w:t>
      </w:r>
      <w:r w:rsidR="00FB7402" w:rsidRPr="00FB7402">
        <w:rPr>
          <w:rFonts w:ascii="宋体" w:hAnsi="宋体" w:cs="宋体" w:hint="eastAsia"/>
          <w:sz w:val="24"/>
        </w:rPr>
        <w:t>（或负责人）</w:t>
      </w:r>
      <w:r w:rsidR="0058163B" w:rsidRPr="0058163B">
        <w:rPr>
          <w:rFonts w:ascii="宋体" w:hAnsi="宋体" w:cs="宋体" w:hint="eastAsia"/>
          <w:sz w:val="24"/>
        </w:rPr>
        <w:t>身份证明</w:t>
      </w:r>
    </w:p>
    <w:p w14:paraId="62414BB3" w14:textId="7DA6C908" w:rsidR="00DD76E0" w:rsidRDefault="0058163B">
      <w:pPr>
        <w:autoSpaceDE w:val="0"/>
        <w:autoSpaceDN w:val="0"/>
        <w:adjustRightInd w:val="0"/>
        <w:spacing w:line="288" w:lineRule="auto"/>
        <w:ind w:firstLineChars="100" w:firstLine="240"/>
        <w:jc w:val="left"/>
        <w:rPr>
          <w:rFonts w:ascii="宋体" w:hAnsi="宋体" w:cs="宋体"/>
          <w:sz w:val="24"/>
        </w:rPr>
      </w:pPr>
      <w:r>
        <w:rPr>
          <w:rFonts w:ascii="宋体" w:hAnsi="宋体" w:cs="宋体" w:hint="eastAsia"/>
          <w:sz w:val="24"/>
        </w:rPr>
        <w:t>四、授权委托书</w:t>
      </w:r>
    </w:p>
    <w:p w14:paraId="7E020C15" w14:textId="4DDA571B" w:rsidR="00DD76E0" w:rsidRDefault="0058163B">
      <w:pPr>
        <w:autoSpaceDE w:val="0"/>
        <w:autoSpaceDN w:val="0"/>
        <w:adjustRightInd w:val="0"/>
        <w:spacing w:line="288" w:lineRule="auto"/>
        <w:ind w:firstLineChars="100" w:firstLine="240"/>
        <w:jc w:val="left"/>
        <w:rPr>
          <w:rFonts w:ascii="宋体" w:hAnsi="宋体" w:cs="宋体"/>
          <w:sz w:val="24"/>
        </w:rPr>
      </w:pPr>
      <w:r>
        <w:rPr>
          <w:rFonts w:ascii="宋体" w:hAnsi="宋体" w:cs="宋体" w:hint="eastAsia"/>
          <w:sz w:val="24"/>
        </w:rPr>
        <w:t>五、服务承诺及优惠承诺</w:t>
      </w:r>
    </w:p>
    <w:p w14:paraId="2F967DB6" w14:textId="4E9CED38" w:rsidR="00DD76E0" w:rsidRDefault="0058163B">
      <w:pPr>
        <w:autoSpaceDE w:val="0"/>
        <w:autoSpaceDN w:val="0"/>
        <w:adjustRightInd w:val="0"/>
        <w:spacing w:line="288" w:lineRule="auto"/>
        <w:ind w:firstLineChars="100" w:firstLine="240"/>
        <w:jc w:val="left"/>
        <w:rPr>
          <w:rFonts w:ascii="宋体" w:hAnsi="宋体" w:cs="宋体"/>
          <w:sz w:val="24"/>
        </w:rPr>
      </w:pPr>
      <w:r>
        <w:rPr>
          <w:rFonts w:ascii="宋体" w:hAnsi="宋体" w:cs="宋体" w:hint="eastAsia"/>
          <w:sz w:val="24"/>
        </w:rPr>
        <w:t>六、资格证明文件</w:t>
      </w:r>
    </w:p>
    <w:p w14:paraId="26A4FE21" w14:textId="77777777" w:rsidR="00DD76E0" w:rsidRDefault="00000000">
      <w:pPr>
        <w:autoSpaceDE w:val="0"/>
        <w:autoSpaceDN w:val="0"/>
        <w:adjustRightInd w:val="0"/>
        <w:spacing w:line="288" w:lineRule="auto"/>
        <w:ind w:firstLineChars="100" w:firstLine="240"/>
        <w:jc w:val="left"/>
        <w:rPr>
          <w:rFonts w:ascii="宋体" w:hAnsi="宋体" w:cs="宋体"/>
          <w:sz w:val="24"/>
        </w:rPr>
      </w:pPr>
      <w:r>
        <w:rPr>
          <w:rFonts w:ascii="宋体" w:hAnsi="宋体" w:cs="宋体" w:hint="eastAsia"/>
          <w:sz w:val="24"/>
        </w:rPr>
        <w:t>七、无不良行为记录表</w:t>
      </w:r>
    </w:p>
    <w:p w14:paraId="22B5F19C" w14:textId="77777777" w:rsidR="00DD76E0" w:rsidRDefault="00000000">
      <w:pPr>
        <w:autoSpaceDE w:val="0"/>
        <w:autoSpaceDN w:val="0"/>
        <w:adjustRightInd w:val="0"/>
        <w:spacing w:line="288" w:lineRule="auto"/>
        <w:ind w:firstLineChars="100" w:firstLine="240"/>
        <w:jc w:val="left"/>
        <w:rPr>
          <w:rFonts w:ascii="宋体" w:hAnsi="宋体" w:cs="宋体"/>
          <w:sz w:val="24"/>
        </w:rPr>
      </w:pPr>
      <w:r>
        <w:rPr>
          <w:rFonts w:ascii="宋体" w:hAnsi="宋体" w:cs="宋体" w:hint="eastAsia"/>
          <w:sz w:val="24"/>
        </w:rPr>
        <w:t>八、其他资料</w:t>
      </w:r>
    </w:p>
    <w:p w14:paraId="3902BB4C"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3.2 投标报价</w:t>
      </w:r>
    </w:p>
    <w:p w14:paraId="38D83358"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3.2.1 投标货币</w:t>
      </w:r>
    </w:p>
    <w:p w14:paraId="59367D8D" w14:textId="77777777" w:rsidR="00DD76E0" w:rsidRDefault="00000000">
      <w:pPr>
        <w:autoSpaceDE w:val="0"/>
        <w:autoSpaceDN w:val="0"/>
        <w:adjustRightInd w:val="0"/>
        <w:spacing w:line="288" w:lineRule="auto"/>
        <w:ind w:firstLineChars="257" w:firstLine="617"/>
        <w:jc w:val="left"/>
        <w:rPr>
          <w:rFonts w:ascii="宋体" w:hAnsi="宋体" w:cs="宋体"/>
          <w:kern w:val="0"/>
          <w:sz w:val="24"/>
        </w:rPr>
      </w:pPr>
      <w:r>
        <w:rPr>
          <w:rFonts w:ascii="宋体" w:hAnsi="宋体" w:cs="宋体" w:hint="eastAsia"/>
          <w:kern w:val="0"/>
          <w:sz w:val="24"/>
        </w:rPr>
        <w:t>投标文件中投标报价全部采用人民币表示。</w:t>
      </w:r>
    </w:p>
    <w:p w14:paraId="1A7B681C"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3.2.2 投标报价</w:t>
      </w:r>
    </w:p>
    <w:p w14:paraId="0B55C481" w14:textId="77777777" w:rsidR="00DD76E0" w:rsidRDefault="00000000">
      <w:pPr>
        <w:autoSpaceDE w:val="0"/>
        <w:autoSpaceDN w:val="0"/>
        <w:adjustRightInd w:val="0"/>
        <w:spacing w:line="288" w:lineRule="auto"/>
        <w:ind w:firstLineChars="257" w:firstLine="617"/>
        <w:jc w:val="left"/>
        <w:rPr>
          <w:rFonts w:ascii="宋体" w:hAnsi="宋体" w:cs="宋体"/>
          <w:kern w:val="0"/>
          <w:sz w:val="24"/>
        </w:rPr>
      </w:pPr>
      <w:r>
        <w:rPr>
          <w:rFonts w:ascii="宋体" w:hAnsi="宋体" w:cs="宋体" w:hint="eastAsia"/>
          <w:kern w:val="0"/>
          <w:sz w:val="24"/>
        </w:rPr>
        <w:t>（1）供应商依据本项目采购文件、采购项目需求，并结合市场行情自主合理报价。</w:t>
      </w:r>
    </w:p>
    <w:p w14:paraId="74604387" w14:textId="77777777" w:rsidR="00DD76E0" w:rsidRDefault="00000000">
      <w:pPr>
        <w:autoSpaceDE w:val="0"/>
        <w:autoSpaceDN w:val="0"/>
        <w:adjustRightInd w:val="0"/>
        <w:spacing w:line="288" w:lineRule="auto"/>
        <w:ind w:firstLineChars="257" w:firstLine="617"/>
        <w:jc w:val="left"/>
        <w:rPr>
          <w:rFonts w:ascii="宋体" w:hAnsi="宋体" w:cs="宋体"/>
          <w:kern w:val="0"/>
          <w:sz w:val="24"/>
        </w:rPr>
      </w:pPr>
      <w:r>
        <w:rPr>
          <w:rFonts w:ascii="宋体" w:hAnsi="宋体" w:cs="宋体" w:hint="eastAsia"/>
          <w:kern w:val="0"/>
          <w:sz w:val="24"/>
        </w:rPr>
        <w:t>（2）投标报价应包括采购文件所确定的采购范围内的全部内容。</w:t>
      </w:r>
    </w:p>
    <w:p w14:paraId="2C0B9ADD" w14:textId="77777777" w:rsidR="00DD76E0" w:rsidRDefault="00000000">
      <w:pPr>
        <w:autoSpaceDE w:val="0"/>
        <w:autoSpaceDN w:val="0"/>
        <w:adjustRightInd w:val="0"/>
        <w:spacing w:line="288" w:lineRule="auto"/>
        <w:ind w:firstLineChars="257" w:firstLine="617"/>
        <w:jc w:val="left"/>
        <w:rPr>
          <w:rFonts w:ascii="宋体" w:hAnsi="宋体" w:cs="宋体"/>
          <w:kern w:val="0"/>
          <w:sz w:val="24"/>
        </w:rPr>
      </w:pPr>
      <w:r>
        <w:rPr>
          <w:rFonts w:ascii="宋体" w:hAnsi="宋体" w:cs="宋体" w:hint="eastAsia"/>
          <w:kern w:val="0"/>
          <w:sz w:val="24"/>
        </w:rPr>
        <w:t>（3）供应商只能提出一个不变价格，采购人不接受任何选择报价。如果供应商对某项报价进行保留或未计，均被认为已含在总报价内，超出采购人招标控制价的报价为废标。</w:t>
      </w:r>
    </w:p>
    <w:p w14:paraId="5440DDD6" w14:textId="77777777" w:rsidR="00DD76E0" w:rsidRDefault="00000000">
      <w:pPr>
        <w:autoSpaceDE w:val="0"/>
        <w:autoSpaceDN w:val="0"/>
        <w:adjustRightInd w:val="0"/>
        <w:spacing w:line="288" w:lineRule="auto"/>
        <w:ind w:firstLineChars="257" w:firstLine="617"/>
        <w:jc w:val="left"/>
        <w:rPr>
          <w:rFonts w:ascii="宋体" w:hAnsi="宋体" w:cs="宋体"/>
          <w:kern w:val="0"/>
          <w:sz w:val="24"/>
        </w:rPr>
      </w:pPr>
      <w:r>
        <w:rPr>
          <w:rFonts w:ascii="宋体" w:hAnsi="宋体" w:cs="宋体" w:hint="eastAsia"/>
          <w:kern w:val="0"/>
          <w:sz w:val="24"/>
        </w:rPr>
        <w:t>（4）供应商应考虑价格变化风险，必须交纳的各种保险费用、运费、安装调试、税金等一切费用。</w:t>
      </w:r>
    </w:p>
    <w:p w14:paraId="578B3481" w14:textId="77777777" w:rsidR="00DD76E0" w:rsidRDefault="00000000">
      <w:pPr>
        <w:autoSpaceDE w:val="0"/>
        <w:autoSpaceDN w:val="0"/>
        <w:adjustRightInd w:val="0"/>
        <w:spacing w:line="288" w:lineRule="auto"/>
        <w:ind w:firstLineChars="257" w:firstLine="617"/>
        <w:jc w:val="left"/>
        <w:rPr>
          <w:rFonts w:ascii="宋体" w:hAnsi="宋体" w:cs="宋体"/>
          <w:kern w:val="0"/>
          <w:sz w:val="24"/>
        </w:rPr>
      </w:pPr>
      <w:r>
        <w:rPr>
          <w:rFonts w:ascii="宋体" w:hAnsi="宋体" w:cs="宋体" w:hint="eastAsia"/>
          <w:kern w:val="0"/>
          <w:sz w:val="24"/>
        </w:rPr>
        <w:t>（5）投标报价不得低于企业成本。</w:t>
      </w:r>
    </w:p>
    <w:p w14:paraId="126A29EF"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3.2.3 在投标之前，投标单位须仔细阅读采购文件，如有问题须向采购人咨询。</w:t>
      </w:r>
    </w:p>
    <w:p w14:paraId="0DD76CFA"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3.3 投标有效期</w:t>
      </w:r>
    </w:p>
    <w:p w14:paraId="1C7C5A4F"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3.3.1 在供应商须知前附表规定的投标有效期内，供应商不得要求撤销或修改其投标文件。</w:t>
      </w:r>
    </w:p>
    <w:p w14:paraId="69A157F9"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lastRenderedPageBreak/>
        <w:t>3.3.2 出现特殊情况需要延长投标有效期的，采购人以书面形式通知所有供应商延长投标有效期，但不得要求或被允许修改或撤销其投标文件；供应</w:t>
      </w:r>
      <w:proofErr w:type="gramStart"/>
      <w:r>
        <w:rPr>
          <w:rFonts w:ascii="宋体" w:hAnsi="宋体" w:cs="宋体" w:hint="eastAsia"/>
          <w:kern w:val="0"/>
          <w:sz w:val="24"/>
        </w:rPr>
        <w:t>商拒绝</w:t>
      </w:r>
      <w:proofErr w:type="gramEnd"/>
      <w:r>
        <w:rPr>
          <w:rFonts w:ascii="宋体" w:hAnsi="宋体" w:cs="宋体" w:hint="eastAsia"/>
          <w:kern w:val="0"/>
          <w:sz w:val="24"/>
        </w:rPr>
        <w:t>延长的，其投标失效。</w:t>
      </w:r>
    </w:p>
    <w:p w14:paraId="6DB8CC0A"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3.4资格审查资料</w:t>
      </w:r>
    </w:p>
    <w:p w14:paraId="65787AA4" w14:textId="77777777" w:rsidR="00DD76E0" w:rsidRDefault="00000000">
      <w:pPr>
        <w:autoSpaceDE w:val="0"/>
        <w:autoSpaceDN w:val="0"/>
        <w:adjustRightInd w:val="0"/>
        <w:spacing w:line="288" w:lineRule="auto"/>
        <w:jc w:val="left"/>
        <w:rPr>
          <w:rFonts w:ascii="宋体" w:hAnsi="宋体" w:cs="宋体"/>
          <w:b/>
          <w:kern w:val="0"/>
          <w:sz w:val="24"/>
        </w:rPr>
      </w:pPr>
      <w:r>
        <w:rPr>
          <w:rFonts w:ascii="宋体" w:hAnsi="宋体" w:cs="宋体" w:hint="eastAsia"/>
          <w:bCs/>
          <w:kern w:val="0"/>
          <w:sz w:val="24"/>
        </w:rPr>
        <w:t>3.4.1 详见“1.4.1</w:t>
      </w:r>
      <w:r>
        <w:rPr>
          <w:rFonts w:ascii="宋体" w:hAnsi="宋体" w:cs="宋体" w:hint="eastAsia"/>
          <w:kern w:val="0"/>
          <w:sz w:val="24"/>
        </w:rPr>
        <w:t>供应商资质条件</w:t>
      </w:r>
      <w:r>
        <w:rPr>
          <w:rFonts w:ascii="宋体" w:hAnsi="宋体" w:cs="宋体" w:hint="eastAsia"/>
          <w:bCs/>
          <w:kern w:val="0"/>
          <w:sz w:val="24"/>
        </w:rPr>
        <w:t>”</w:t>
      </w:r>
    </w:p>
    <w:p w14:paraId="5A05CBB4"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3.4.2 不接受联合体投标。</w:t>
      </w:r>
    </w:p>
    <w:p w14:paraId="2B64A856"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3.5备选投标方案</w:t>
      </w:r>
    </w:p>
    <w:p w14:paraId="4F9AACF4"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供应商不得递交备选投标方案。</w:t>
      </w:r>
    </w:p>
    <w:p w14:paraId="7BE9F1F1"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3.6 投标文件的编制</w:t>
      </w:r>
    </w:p>
    <w:p w14:paraId="58F39A91"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3.6.1 投标文件应按第五章“投标文件格式”进行编写，如有必要，可以增加附页，作为投标文件的组成部分。</w:t>
      </w:r>
    </w:p>
    <w:p w14:paraId="147D9BCC"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3.6.2 投标文件应当对采购文件有关服务期限、投标有效期、质量要求、采购范围等实质性内容</w:t>
      </w:r>
      <w:proofErr w:type="gramStart"/>
      <w:r>
        <w:rPr>
          <w:rFonts w:ascii="宋体" w:hAnsi="宋体" w:cs="宋体" w:hint="eastAsia"/>
          <w:kern w:val="0"/>
          <w:sz w:val="24"/>
        </w:rPr>
        <w:t>作出</w:t>
      </w:r>
      <w:proofErr w:type="gramEnd"/>
      <w:r>
        <w:rPr>
          <w:rFonts w:ascii="宋体" w:hAnsi="宋体" w:cs="宋体" w:hint="eastAsia"/>
          <w:kern w:val="0"/>
          <w:sz w:val="24"/>
        </w:rPr>
        <w:t>响应。</w:t>
      </w:r>
    </w:p>
    <w:p w14:paraId="31CEA2E6" w14:textId="7AE0B134" w:rsidR="00DD76E0" w:rsidRDefault="00000000">
      <w:pPr>
        <w:autoSpaceDE w:val="0"/>
        <w:autoSpaceDN w:val="0"/>
        <w:adjustRightInd w:val="0"/>
        <w:spacing w:line="288" w:lineRule="auto"/>
        <w:jc w:val="left"/>
        <w:rPr>
          <w:rFonts w:ascii="宋体" w:hAnsi="宋体" w:cs="宋体"/>
          <w:sz w:val="24"/>
        </w:rPr>
      </w:pPr>
      <w:r>
        <w:rPr>
          <w:rFonts w:ascii="宋体" w:hAnsi="宋体" w:cs="宋体" w:hint="eastAsia"/>
          <w:kern w:val="0"/>
          <w:sz w:val="24"/>
        </w:rPr>
        <w:t xml:space="preserve">3.6.3 </w:t>
      </w:r>
      <w:r>
        <w:rPr>
          <w:rFonts w:ascii="宋体" w:hAnsi="宋体" w:cs="宋体" w:hint="eastAsia"/>
          <w:sz w:val="24"/>
        </w:rPr>
        <w:t>电子投标文件要求：电子投标文件全部采用电子文档，投标文件所附的证书证件均为原件</w:t>
      </w:r>
      <w:proofErr w:type="gramStart"/>
      <w:r>
        <w:rPr>
          <w:rFonts w:ascii="宋体" w:hAnsi="宋体" w:cs="宋体" w:hint="eastAsia"/>
          <w:sz w:val="24"/>
        </w:rPr>
        <w:t>扫描件并加盖</w:t>
      </w:r>
      <w:proofErr w:type="gramEnd"/>
      <w:r>
        <w:rPr>
          <w:rFonts w:ascii="宋体" w:hAnsi="宋体" w:cs="宋体" w:hint="eastAsia"/>
          <w:sz w:val="24"/>
        </w:rPr>
        <w:t>投标企业电子签章；并按采购文件要求在相应位置加盖电子签章或签名，由供应商的法定代表人签字或加盖电子签章的，应附法定代表人</w:t>
      </w:r>
      <w:r w:rsidR="005B0B9D">
        <w:rPr>
          <w:rFonts w:ascii="宋体" w:hAnsi="宋体" w:cs="宋体" w:hint="eastAsia"/>
          <w:sz w:val="24"/>
        </w:rPr>
        <w:t>（）</w:t>
      </w:r>
      <w:r>
        <w:rPr>
          <w:rFonts w:ascii="宋体" w:hAnsi="宋体" w:cs="宋体" w:hint="eastAsia"/>
          <w:sz w:val="24"/>
        </w:rPr>
        <w:t>身份证明，由代理人签字或加盖电子签章的，</w:t>
      </w:r>
      <w:proofErr w:type="gramStart"/>
      <w:r>
        <w:rPr>
          <w:rFonts w:ascii="宋体" w:hAnsi="宋体" w:cs="宋体" w:hint="eastAsia"/>
          <w:sz w:val="24"/>
        </w:rPr>
        <w:t>应附由法定</w:t>
      </w:r>
      <w:proofErr w:type="gramEnd"/>
      <w:r>
        <w:rPr>
          <w:rFonts w:ascii="宋体" w:hAnsi="宋体" w:cs="宋体" w:hint="eastAsia"/>
          <w:sz w:val="24"/>
        </w:rPr>
        <w:t>代表人签署的授权委托书。</w:t>
      </w:r>
    </w:p>
    <w:p w14:paraId="5F4C1776" w14:textId="77777777" w:rsidR="00DD76E0" w:rsidRDefault="00000000">
      <w:pPr>
        <w:autoSpaceDE w:val="0"/>
        <w:autoSpaceDN w:val="0"/>
        <w:adjustRightInd w:val="0"/>
        <w:spacing w:line="288" w:lineRule="auto"/>
        <w:jc w:val="left"/>
        <w:rPr>
          <w:rFonts w:ascii="宋体" w:hAnsi="宋体" w:cs="宋体"/>
          <w:b/>
          <w:bCs/>
          <w:kern w:val="0"/>
          <w:sz w:val="24"/>
        </w:rPr>
      </w:pPr>
      <w:bookmarkStart w:id="33" w:name="_Toc239762530"/>
      <w:bookmarkStart w:id="34" w:name="_Toc24994"/>
      <w:r>
        <w:rPr>
          <w:rFonts w:ascii="宋体" w:hAnsi="宋体" w:cs="宋体" w:hint="eastAsia"/>
          <w:b/>
          <w:bCs/>
          <w:kern w:val="0"/>
          <w:sz w:val="24"/>
        </w:rPr>
        <w:t>4. 投标</w:t>
      </w:r>
      <w:bookmarkEnd w:id="33"/>
      <w:bookmarkEnd w:id="34"/>
    </w:p>
    <w:p w14:paraId="052CF5C5"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4.1 投标文件的密封和标记（本项目不适用）</w:t>
      </w:r>
    </w:p>
    <w:p w14:paraId="28DD2943"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4.2 投标文件的递交</w:t>
      </w:r>
    </w:p>
    <w:p w14:paraId="4784A6A3"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4.2.1 供应商应在本章供应商须知前附表规定的投标截止时间前递交投标文件。</w:t>
      </w:r>
    </w:p>
    <w:p w14:paraId="46F99700"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4.2.2 供应商递交投标文件的地点：</w:t>
      </w:r>
      <w:proofErr w:type="gramStart"/>
      <w:r>
        <w:rPr>
          <w:rFonts w:ascii="宋体" w:hAnsi="宋体" w:cs="宋体" w:hint="eastAsia"/>
          <w:kern w:val="0"/>
          <w:sz w:val="24"/>
        </w:rPr>
        <w:t>见供应</w:t>
      </w:r>
      <w:proofErr w:type="gramEnd"/>
      <w:r>
        <w:rPr>
          <w:rFonts w:ascii="宋体" w:hAnsi="宋体" w:cs="宋体" w:hint="eastAsia"/>
          <w:kern w:val="0"/>
          <w:sz w:val="24"/>
        </w:rPr>
        <w:t>商须知前附表。</w:t>
      </w:r>
    </w:p>
    <w:p w14:paraId="7022C865"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4.2.3 除供应商须知前附表另有规定外，供应商所递交的投标文件不予退还。</w:t>
      </w:r>
    </w:p>
    <w:p w14:paraId="016EAC07"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4.2.4逾期送达的或者未送达指定地点的投标文件，采购人不予受理。</w:t>
      </w:r>
    </w:p>
    <w:p w14:paraId="0DCA3A39"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4.3 投标文件的修改与撤回</w:t>
      </w:r>
    </w:p>
    <w:p w14:paraId="22286098"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4.3.1 在本章供应商须知前附表第2.2.2项规定的投标截止时间前，供应商可以修改或撤回已递交的投标文件。</w:t>
      </w:r>
    </w:p>
    <w:p w14:paraId="020E7BEE"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4.3.2 供应</w:t>
      </w:r>
      <w:proofErr w:type="gramStart"/>
      <w:r>
        <w:rPr>
          <w:rFonts w:ascii="宋体" w:hAnsi="宋体" w:cs="宋体" w:hint="eastAsia"/>
          <w:kern w:val="0"/>
          <w:sz w:val="24"/>
        </w:rPr>
        <w:t>商修改</w:t>
      </w:r>
      <w:proofErr w:type="gramEnd"/>
      <w:r>
        <w:rPr>
          <w:rFonts w:ascii="宋体" w:hAnsi="宋体" w:cs="宋体" w:hint="eastAsia"/>
          <w:kern w:val="0"/>
          <w:sz w:val="24"/>
        </w:rPr>
        <w:t>或撤回已递交投标文件的书面通知应按照本章第3.6.3项的要求签字并加盖单位章。采购人收到书面通知后，向供应商出具签收凭证。</w:t>
      </w:r>
    </w:p>
    <w:p w14:paraId="00B506FC"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4.3.3 修改的内容为投标文件的组成部分。修改的投标文件应按照本章第3条、第4条规定进行编制、密封、标记和递交，并标明“修改”字样。</w:t>
      </w:r>
    </w:p>
    <w:p w14:paraId="3BD99F25" w14:textId="77777777" w:rsidR="00DD76E0" w:rsidRDefault="00000000">
      <w:pPr>
        <w:spacing w:line="288" w:lineRule="auto"/>
        <w:rPr>
          <w:rFonts w:ascii="宋体" w:hAnsi="宋体" w:cs="宋体"/>
          <w:b/>
          <w:sz w:val="24"/>
        </w:rPr>
      </w:pPr>
      <w:r>
        <w:rPr>
          <w:rFonts w:ascii="宋体" w:hAnsi="宋体" w:cs="宋体" w:hint="eastAsia"/>
          <w:b/>
          <w:bCs/>
          <w:kern w:val="0"/>
          <w:sz w:val="24"/>
        </w:rPr>
        <w:t xml:space="preserve">4.4 </w:t>
      </w:r>
      <w:r>
        <w:rPr>
          <w:rFonts w:ascii="宋体" w:hAnsi="宋体" w:cs="宋体" w:hint="eastAsia"/>
          <w:b/>
          <w:sz w:val="24"/>
        </w:rPr>
        <w:t>评标中有下列情形之一的，其投标将会被拒绝：</w:t>
      </w:r>
    </w:p>
    <w:p w14:paraId="26BB1A01"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4.4.1 无单位盖章或无法定代表人或法定代表人授权的代理人签字的； </w:t>
      </w:r>
    </w:p>
    <w:p w14:paraId="72E152F4"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4.4.2 未按规定的格式填写，内容不全或关键字迹模糊、无法辨认的； </w:t>
      </w:r>
    </w:p>
    <w:p w14:paraId="49385C7E"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4.4.3 供应商递交两份或多份内容不同的投标文件，或在一份投标文件中对同一采购项目报有两个或多个报价，且未声明哪一个有效，按采购文件规定提交备选投标方案的除外； </w:t>
      </w:r>
    </w:p>
    <w:p w14:paraId="12411F60"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lastRenderedPageBreak/>
        <w:t>4.4.4 联合体投标的；</w:t>
      </w:r>
    </w:p>
    <w:p w14:paraId="675D51EE"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4.4.5 不按评标委员会要求澄清、说明或补正的；</w:t>
      </w:r>
    </w:p>
    <w:p w14:paraId="021D102D"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4.4.6 投标文件载明的采购项目完成服务期限超过采购文件规定的期限；</w:t>
      </w:r>
    </w:p>
    <w:p w14:paraId="3002335D"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4.4.7 明显不符合采购要求、技术标准的要求；</w:t>
      </w:r>
    </w:p>
    <w:p w14:paraId="5F794649"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4.4.8 投标文件附加有采购人不能接受的条件的；</w:t>
      </w:r>
    </w:p>
    <w:p w14:paraId="4A8A44A5"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4.4.9供应商以他人的名义投标、串通投标、欺诈、威胁、以行贿手段或其他弄虚作假方式谋取中标采取可能影响评标公正性的不正当手段的；</w:t>
      </w:r>
    </w:p>
    <w:p w14:paraId="35785DE3"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4.4.10不符合采购文件中规定的其他实质性要求的；</w:t>
      </w:r>
    </w:p>
    <w:p w14:paraId="65B68F2D"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4.4.11投标行为违反采购投标法以及相关法律、法规和规定的。</w:t>
      </w:r>
    </w:p>
    <w:p w14:paraId="279F96A7" w14:textId="77777777" w:rsidR="00DD76E0" w:rsidRDefault="00000000">
      <w:pPr>
        <w:autoSpaceDE w:val="0"/>
        <w:autoSpaceDN w:val="0"/>
        <w:adjustRightInd w:val="0"/>
        <w:spacing w:line="288" w:lineRule="auto"/>
        <w:jc w:val="left"/>
        <w:rPr>
          <w:rFonts w:ascii="宋体" w:hAnsi="宋体" w:cs="宋体"/>
          <w:b/>
          <w:bCs/>
          <w:kern w:val="0"/>
          <w:sz w:val="24"/>
        </w:rPr>
      </w:pPr>
      <w:bookmarkStart w:id="35" w:name="_Toc239762531"/>
      <w:bookmarkStart w:id="36" w:name="_Toc20186"/>
      <w:r>
        <w:rPr>
          <w:rFonts w:ascii="宋体" w:hAnsi="宋体" w:cs="宋体" w:hint="eastAsia"/>
          <w:b/>
          <w:bCs/>
          <w:kern w:val="0"/>
          <w:sz w:val="24"/>
        </w:rPr>
        <w:t>5. 开标</w:t>
      </w:r>
      <w:bookmarkEnd w:id="35"/>
      <w:bookmarkEnd w:id="36"/>
    </w:p>
    <w:p w14:paraId="30634E53"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5.1 开标时间和地点</w:t>
      </w:r>
    </w:p>
    <w:p w14:paraId="6CC08ED5" w14:textId="77777777" w:rsidR="00DD76E0" w:rsidRDefault="00000000">
      <w:pPr>
        <w:autoSpaceDE w:val="0"/>
        <w:autoSpaceDN w:val="0"/>
        <w:adjustRightInd w:val="0"/>
        <w:spacing w:line="288" w:lineRule="auto"/>
        <w:ind w:firstLineChars="200" w:firstLine="480"/>
        <w:jc w:val="left"/>
        <w:rPr>
          <w:rFonts w:ascii="宋体" w:hAnsi="宋体" w:cs="宋体"/>
          <w:bCs/>
          <w:kern w:val="0"/>
          <w:sz w:val="24"/>
        </w:rPr>
      </w:pPr>
      <w:r>
        <w:rPr>
          <w:rFonts w:ascii="宋体" w:hAnsi="宋体" w:cs="宋体" w:hint="eastAsia"/>
          <w:bCs/>
          <w:kern w:val="0"/>
          <w:sz w:val="24"/>
        </w:rPr>
        <w:t>采购人在本章供应商须知前附表第2.2.2项规定的投标截止时间（开标时间）和本章供应商须知前附表第5.1项规定的地点公开开标，邀请所有供应商的法定代表人或其委托代理人参加。</w:t>
      </w:r>
    </w:p>
    <w:p w14:paraId="32346290"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5.2 开标程序（本项目采用“远程不见面”开标方式）</w:t>
      </w:r>
    </w:p>
    <w:p w14:paraId="1EB5F86B"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主持人按下列程序进行开标：</w:t>
      </w:r>
    </w:p>
    <w:p w14:paraId="4607ED00"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（1）宣布开标纪律；</w:t>
      </w:r>
    </w:p>
    <w:p w14:paraId="391BE175"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（2）公布在投标截止时间前递交投标文件的供应商名称，并点名确认供应商是否派人到场；</w:t>
      </w:r>
    </w:p>
    <w:p w14:paraId="7DA511C7"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（3）宣布开标人、唱标人、记录人、</w:t>
      </w:r>
      <w:proofErr w:type="gramStart"/>
      <w:r>
        <w:rPr>
          <w:rFonts w:ascii="宋体" w:hAnsi="宋体" w:cs="宋体" w:hint="eastAsia"/>
          <w:kern w:val="0"/>
          <w:sz w:val="24"/>
        </w:rPr>
        <w:t>监标人</w:t>
      </w:r>
      <w:proofErr w:type="gramEnd"/>
      <w:r>
        <w:rPr>
          <w:rFonts w:ascii="宋体" w:hAnsi="宋体" w:cs="宋体" w:hint="eastAsia"/>
          <w:kern w:val="0"/>
          <w:sz w:val="24"/>
        </w:rPr>
        <w:t>等有关人员姓名；</w:t>
      </w:r>
    </w:p>
    <w:p w14:paraId="40A7FC0D"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（4）按要求解密；</w:t>
      </w:r>
    </w:p>
    <w:p w14:paraId="077D42D6"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（5）按照宣布的开标顺序当众开标，公布供应商名称、投标报价、质量要求、服务期限及其他内容，并记录在案；</w:t>
      </w:r>
    </w:p>
    <w:p w14:paraId="6B79C37D"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（6）供应商代表、采购人代表、</w:t>
      </w:r>
      <w:proofErr w:type="gramStart"/>
      <w:r>
        <w:rPr>
          <w:rFonts w:ascii="宋体" w:hAnsi="宋体" w:cs="宋体" w:hint="eastAsia"/>
          <w:kern w:val="0"/>
          <w:sz w:val="24"/>
        </w:rPr>
        <w:t>监标人</w:t>
      </w:r>
      <w:proofErr w:type="gramEnd"/>
      <w:r>
        <w:rPr>
          <w:rFonts w:ascii="宋体" w:hAnsi="宋体" w:cs="宋体" w:hint="eastAsia"/>
          <w:kern w:val="0"/>
          <w:sz w:val="24"/>
        </w:rPr>
        <w:t>、记录人等有关人员在开标记录上签字确认；</w:t>
      </w:r>
    </w:p>
    <w:p w14:paraId="394D71A5"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（7）开标结束。</w:t>
      </w:r>
    </w:p>
    <w:p w14:paraId="6B0D9BAF" w14:textId="77777777" w:rsidR="00DD76E0" w:rsidRDefault="00000000">
      <w:pPr>
        <w:autoSpaceDE w:val="0"/>
        <w:autoSpaceDN w:val="0"/>
        <w:adjustRightInd w:val="0"/>
        <w:spacing w:line="288" w:lineRule="auto"/>
        <w:jc w:val="left"/>
        <w:rPr>
          <w:rFonts w:ascii="宋体" w:hAnsi="宋体" w:cs="宋体"/>
          <w:b/>
          <w:bCs/>
          <w:kern w:val="0"/>
          <w:sz w:val="24"/>
        </w:rPr>
      </w:pPr>
      <w:bookmarkStart w:id="37" w:name="_Toc23590"/>
      <w:bookmarkStart w:id="38" w:name="_Toc239762532"/>
      <w:r>
        <w:rPr>
          <w:rFonts w:ascii="宋体" w:hAnsi="宋体" w:cs="宋体" w:hint="eastAsia"/>
          <w:b/>
          <w:bCs/>
          <w:kern w:val="0"/>
          <w:sz w:val="24"/>
        </w:rPr>
        <w:t>6. 评标</w:t>
      </w:r>
      <w:bookmarkEnd w:id="37"/>
      <w:bookmarkEnd w:id="38"/>
    </w:p>
    <w:p w14:paraId="041A7320"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6.1 评标委员会</w:t>
      </w:r>
    </w:p>
    <w:p w14:paraId="05BF517E"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6.1.1 评标由采购人依法组建的评标委员会负责。评标委员会由有关技术、经济等方面的专家组成。评标委员会成员人数以及技术、经济等方面专家的确定方式</w:t>
      </w:r>
      <w:proofErr w:type="gramStart"/>
      <w:r>
        <w:rPr>
          <w:rFonts w:ascii="宋体" w:hAnsi="宋体" w:cs="宋体" w:hint="eastAsia"/>
          <w:kern w:val="0"/>
          <w:sz w:val="24"/>
        </w:rPr>
        <w:t>见供应</w:t>
      </w:r>
      <w:proofErr w:type="gramEnd"/>
      <w:r>
        <w:rPr>
          <w:rFonts w:ascii="宋体" w:hAnsi="宋体" w:cs="宋体" w:hint="eastAsia"/>
          <w:kern w:val="0"/>
          <w:sz w:val="24"/>
        </w:rPr>
        <w:t>商须知前附表。</w:t>
      </w:r>
    </w:p>
    <w:p w14:paraId="17A61176"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6.1.2 评标委员会成员有下列情形之一的，应当回避：</w:t>
      </w:r>
    </w:p>
    <w:p w14:paraId="58F8A8AB"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（1）采购人或供应商的主要负责人的近亲属；</w:t>
      </w:r>
    </w:p>
    <w:p w14:paraId="566B88ED"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（2）项目主管部门或者行政监督部门的人员；</w:t>
      </w:r>
    </w:p>
    <w:p w14:paraId="7670E002"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（3）与供应商有经济利益关系，可能影响对投标公正评审的；</w:t>
      </w:r>
    </w:p>
    <w:p w14:paraId="634EACDA"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（4）曾因在采购、评标以及其他与采购投标有关活动中从事违法行为而受过行政处罚或刑事处罚的。</w:t>
      </w:r>
    </w:p>
    <w:p w14:paraId="5C4A1869"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lastRenderedPageBreak/>
        <w:t>6.2 评标原则</w:t>
      </w:r>
    </w:p>
    <w:p w14:paraId="21975F98"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评标活动遵循公平、公正、科学和择优的原则。</w:t>
      </w:r>
    </w:p>
    <w:p w14:paraId="473B0FD4"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6.3 评标</w:t>
      </w:r>
    </w:p>
    <w:p w14:paraId="3FDB080A" w14:textId="60E9ACDF"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评标委员会按照招标文件规定的方法、标准和程序对投标文件进行评审。</w:t>
      </w:r>
      <w:r w:rsidR="003055A2" w:rsidRPr="003055A2">
        <w:rPr>
          <w:rFonts w:ascii="宋体" w:hAnsi="宋体" w:cs="宋体" w:hint="eastAsia"/>
          <w:kern w:val="0"/>
          <w:sz w:val="24"/>
        </w:rPr>
        <w:t>由评标委员会按照评审因素的量化指标评审得分由高到低选取评审得分</w:t>
      </w:r>
      <w:r w:rsidR="00930FEF">
        <w:rPr>
          <w:rFonts w:ascii="宋体" w:hAnsi="宋体" w:cs="宋体" w:hint="eastAsia"/>
          <w:kern w:val="0"/>
          <w:sz w:val="24"/>
        </w:rPr>
        <w:t>≥60</w:t>
      </w:r>
      <w:r w:rsidR="003055A2" w:rsidRPr="003055A2">
        <w:rPr>
          <w:rFonts w:ascii="宋体" w:hAnsi="宋体" w:cs="宋体" w:hint="eastAsia"/>
          <w:kern w:val="0"/>
          <w:sz w:val="24"/>
        </w:rPr>
        <w:t>分的供应商确定为入围供应商</w:t>
      </w:r>
      <w:r>
        <w:rPr>
          <w:rFonts w:ascii="宋体" w:hAnsi="宋体" w:cs="宋体" w:hint="eastAsia"/>
          <w:kern w:val="0"/>
          <w:sz w:val="24"/>
        </w:rPr>
        <w:t>。</w:t>
      </w:r>
    </w:p>
    <w:p w14:paraId="50D0412C" w14:textId="77777777" w:rsidR="00DD76E0" w:rsidRDefault="00000000">
      <w:pPr>
        <w:pStyle w:val="Default"/>
        <w:spacing w:line="288" w:lineRule="auto"/>
        <w:jc w:val="both"/>
        <w:rPr>
          <w:rFonts w:hAnsi="宋体"/>
          <w:b/>
          <w:bCs/>
          <w:color w:val="auto"/>
        </w:rPr>
      </w:pPr>
      <w:bookmarkStart w:id="39" w:name="_Toc239762533"/>
      <w:bookmarkStart w:id="40" w:name="_Toc19417"/>
      <w:r>
        <w:rPr>
          <w:rFonts w:hAnsi="宋体" w:hint="eastAsia"/>
          <w:b/>
          <w:bCs/>
          <w:color w:val="auto"/>
        </w:rPr>
        <w:t>7. 合同授予</w:t>
      </w:r>
      <w:bookmarkEnd w:id="39"/>
      <w:bookmarkEnd w:id="40"/>
    </w:p>
    <w:p w14:paraId="60611125"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7.1 定标方式</w:t>
      </w:r>
    </w:p>
    <w:p w14:paraId="06DBA252"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7.1.1 除供应商须知前附表规定评标委员会直接确定中标人外，采购人依据评标委员会推荐的中标候选人的顺序确定中标人，评标委员会推荐中标候选人的人数</w:t>
      </w:r>
      <w:proofErr w:type="gramStart"/>
      <w:r>
        <w:rPr>
          <w:rFonts w:ascii="宋体" w:hAnsi="宋体" w:cs="宋体" w:hint="eastAsia"/>
          <w:kern w:val="0"/>
          <w:sz w:val="24"/>
        </w:rPr>
        <w:t>见供应</w:t>
      </w:r>
      <w:proofErr w:type="gramEnd"/>
      <w:r>
        <w:rPr>
          <w:rFonts w:ascii="宋体" w:hAnsi="宋体" w:cs="宋体" w:hint="eastAsia"/>
          <w:kern w:val="0"/>
          <w:sz w:val="24"/>
        </w:rPr>
        <w:t>商须知前附表。</w:t>
      </w:r>
    </w:p>
    <w:p w14:paraId="32EECA27"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7.2 中标通知</w:t>
      </w:r>
    </w:p>
    <w:p w14:paraId="0DCE1403"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在本章第3.3 款规定的投标有效期内，采购人以书面形式向中标人发出中标通知书，同时将中标结果通知未中标的供应商。</w:t>
      </w:r>
    </w:p>
    <w:p w14:paraId="35E26266"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7.3 履约担保（本项目不适用）</w:t>
      </w:r>
    </w:p>
    <w:p w14:paraId="48E5BC72"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7.3.1 中标人确定后，中标人应向采购人提交履约保证金。</w:t>
      </w:r>
    </w:p>
    <w:p w14:paraId="307B2FA4"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7.3.2 中标人不能按本章第7.3.1项要求提交履约担保的，视为放弃中标，给采购人造成的损失的，中标人还应当予以赔偿。</w:t>
      </w:r>
    </w:p>
    <w:p w14:paraId="00DF7256"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7.4 签订合同</w:t>
      </w:r>
    </w:p>
    <w:p w14:paraId="1731F2DC"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7.4.1 采购人和中标人应当自中标通知书发出之日起30天内，根据采购文件和中标人的投标文件订立书面合同。中标人无正当理由拒签合同的，采购人取消其中标资格。</w:t>
      </w:r>
    </w:p>
    <w:p w14:paraId="723E9C70"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7.4.2 发出中标通知书后，给中标人造成损失的，还应当赔偿损失。</w:t>
      </w:r>
    </w:p>
    <w:p w14:paraId="67047B12" w14:textId="77777777" w:rsidR="00DD76E0" w:rsidRDefault="00000000">
      <w:pPr>
        <w:autoSpaceDE w:val="0"/>
        <w:autoSpaceDN w:val="0"/>
        <w:adjustRightInd w:val="0"/>
        <w:spacing w:line="288" w:lineRule="auto"/>
        <w:jc w:val="left"/>
        <w:rPr>
          <w:rFonts w:ascii="宋体" w:hAnsi="宋体" w:cs="宋体"/>
          <w:b/>
          <w:bCs/>
          <w:kern w:val="0"/>
          <w:sz w:val="24"/>
        </w:rPr>
      </w:pPr>
      <w:bookmarkStart w:id="41" w:name="_Toc239762534"/>
      <w:bookmarkStart w:id="42" w:name="_Toc12971"/>
      <w:r>
        <w:rPr>
          <w:rFonts w:ascii="宋体" w:hAnsi="宋体" w:cs="宋体" w:hint="eastAsia"/>
          <w:b/>
          <w:bCs/>
          <w:kern w:val="0"/>
          <w:sz w:val="24"/>
        </w:rPr>
        <w:t>8. 重新采购和改变采购方式</w:t>
      </w:r>
      <w:bookmarkEnd w:id="41"/>
      <w:bookmarkEnd w:id="42"/>
    </w:p>
    <w:p w14:paraId="31F245DF"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8.1 重新采购</w:t>
      </w:r>
    </w:p>
    <w:p w14:paraId="366F37CE"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有下列情形之一的，采购人将重新采购：</w:t>
      </w:r>
    </w:p>
    <w:p w14:paraId="63BCB1BA"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（1）投标截止时间止，供应商少于3家的；</w:t>
      </w:r>
    </w:p>
    <w:p w14:paraId="58FB08E1"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（2）经评标委员会评审后否决所有投标的。</w:t>
      </w:r>
    </w:p>
    <w:p w14:paraId="3190978D"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8.2 改变采购方式</w:t>
      </w:r>
    </w:p>
    <w:p w14:paraId="1312C0B6"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重新采购后供应商仍少于3家或者所有投标被否决的，属于必须审批或核准的采购项目，经原审批或核准部门批准后改变采购方式。</w:t>
      </w:r>
    </w:p>
    <w:p w14:paraId="5177BA57" w14:textId="77777777" w:rsidR="00DD76E0" w:rsidRDefault="00000000">
      <w:pPr>
        <w:autoSpaceDE w:val="0"/>
        <w:autoSpaceDN w:val="0"/>
        <w:adjustRightInd w:val="0"/>
        <w:spacing w:line="288" w:lineRule="auto"/>
        <w:jc w:val="left"/>
        <w:rPr>
          <w:rFonts w:ascii="宋体" w:hAnsi="宋体" w:cs="宋体"/>
          <w:b/>
          <w:bCs/>
          <w:kern w:val="0"/>
          <w:sz w:val="24"/>
        </w:rPr>
      </w:pPr>
      <w:bookmarkStart w:id="43" w:name="_Toc9832"/>
      <w:bookmarkStart w:id="44" w:name="_Toc239762535"/>
      <w:r>
        <w:rPr>
          <w:rFonts w:ascii="宋体" w:hAnsi="宋体" w:cs="宋体" w:hint="eastAsia"/>
          <w:b/>
          <w:bCs/>
          <w:kern w:val="0"/>
          <w:sz w:val="24"/>
        </w:rPr>
        <w:t>9. 纪律和监督</w:t>
      </w:r>
      <w:bookmarkEnd w:id="43"/>
      <w:bookmarkEnd w:id="44"/>
    </w:p>
    <w:p w14:paraId="79348C98"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9.1 对采购人的纪律要求</w:t>
      </w:r>
    </w:p>
    <w:p w14:paraId="7002A01F"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采购人不得泄漏采购投标活动中应当保密的情况和资料，不得与供应商串通损害国家利益、社会公共利益或者他人合法权益。</w:t>
      </w:r>
    </w:p>
    <w:p w14:paraId="2FC5BDAC"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9.2 对供应商的纪律要求</w:t>
      </w:r>
    </w:p>
    <w:p w14:paraId="500A456D"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供应商不得相互串通投标或者与采购人串通投标，不得向采购人或者评标委员会成员行贿谋取中标，不得以他人名义投标或者以其他方式弄虚作假骗取中标；供应商</w:t>
      </w:r>
      <w:r>
        <w:rPr>
          <w:rFonts w:ascii="宋体" w:hAnsi="宋体" w:cs="宋体" w:hint="eastAsia"/>
          <w:kern w:val="0"/>
          <w:sz w:val="24"/>
        </w:rPr>
        <w:lastRenderedPageBreak/>
        <w:t>不得以任何方式干扰、影响评标工作。</w:t>
      </w:r>
    </w:p>
    <w:p w14:paraId="35164D8D"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9.3 对评标委员会成员的纪律要求</w:t>
      </w:r>
    </w:p>
    <w:p w14:paraId="33A9E3BA"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14:paraId="179237AE"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9.4 对与评标活动有关的工作人员的纪律要求</w:t>
      </w:r>
    </w:p>
    <w:p w14:paraId="5F6ED145"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95F33B6"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9.5 投诉</w:t>
      </w:r>
    </w:p>
    <w:p w14:paraId="144F9952" w14:textId="77777777"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供应商和其他利害关系人认为本次采购活动违反法律、法规和规章规定的，有权向有关行政监督部门投诉。</w:t>
      </w:r>
    </w:p>
    <w:p w14:paraId="4CB9AE36" w14:textId="77777777" w:rsidR="00DD76E0" w:rsidRDefault="00000000">
      <w:pPr>
        <w:spacing w:line="288" w:lineRule="auto"/>
        <w:rPr>
          <w:rFonts w:ascii="宋体" w:hAnsi="宋体" w:cs="宋体"/>
          <w:b/>
          <w:bCs/>
          <w:sz w:val="24"/>
        </w:rPr>
      </w:pPr>
      <w:bookmarkStart w:id="45" w:name="_Toc13513"/>
      <w:bookmarkStart w:id="46" w:name="_Toc239762536"/>
      <w:r>
        <w:rPr>
          <w:rFonts w:ascii="宋体" w:hAnsi="宋体" w:cs="宋体" w:hint="eastAsia"/>
          <w:b/>
          <w:bCs/>
          <w:sz w:val="24"/>
        </w:rPr>
        <w:t xml:space="preserve">10. </w:t>
      </w:r>
      <w:bookmarkEnd w:id="45"/>
      <w:bookmarkEnd w:id="46"/>
      <w:r>
        <w:rPr>
          <w:rFonts w:ascii="宋体" w:hAnsi="宋体" w:cs="宋体" w:hint="eastAsia"/>
          <w:b/>
          <w:bCs/>
          <w:sz w:val="24"/>
        </w:rPr>
        <w:t>投标预备会</w:t>
      </w:r>
    </w:p>
    <w:p w14:paraId="0A5D3C24" w14:textId="77777777" w:rsidR="00DD76E0" w:rsidRDefault="00000000">
      <w:pPr>
        <w:spacing w:line="288" w:lineRule="auto"/>
        <w:rPr>
          <w:rFonts w:ascii="宋体" w:hAnsi="宋体" w:cs="宋体"/>
          <w:sz w:val="24"/>
        </w:rPr>
      </w:pPr>
      <w:bookmarkStart w:id="47" w:name="_Toc239762539"/>
      <w:r>
        <w:rPr>
          <w:rFonts w:ascii="宋体" w:hAnsi="宋体" w:cs="宋体" w:hint="eastAsia"/>
          <w:sz w:val="24"/>
        </w:rPr>
        <w:t xml:space="preserve">    不召开投标预备会。</w:t>
      </w:r>
      <w:bookmarkEnd w:id="47"/>
    </w:p>
    <w:p w14:paraId="35D8E17C" w14:textId="77777777" w:rsidR="00DD76E0" w:rsidRDefault="00000000">
      <w:pPr>
        <w:spacing w:line="288" w:lineRule="auto"/>
        <w:rPr>
          <w:rFonts w:ascii="宋体" w:hAnsi="宋体" w:cs="宋体"/>
          <w:b/>
          <w:bCs/>
          <w:sz w:val="24"/>
        </w:rPr>
      </w:pPr>
      <w:bookmarkStart w:id="48" w:name="_Toc239762538"/>
      <w:bookmarkStart w:id="49" w:name="_Toc26191"/>
      <w:r>
        <w:rPr>
          <w:rFonts w:ascii="宋体" w:hAnsi="宋体" w:cs="宋体" w:hint="eastAsia"/>
          <w:b/>
          <w:bCs/>
          <w:sz w:val="24"/>
        </w:rPr>
        <w:t xml:space="preserve">11. </w:t>
      </w:r>
      <w:bookmarkStart w:id="50" w:name="_Toc12144"/>
      <w:bookmarkStart w:id="51" w:name="_Toc239762540"/>
      <w:bookmarkEnd w:id="48"/>
      <w:bookmarkEnd w:id="49"/>
      <w:r>
        <w:rPr>
          <w:rFonts w:ascii="宋体" w:hAnsi="宋体" w:cs="宋体" w:hint="eastAsia"/>
          <w:b/>
          <w:bCs/>
          <w:sz w:val="24"/>
        </w:rPr>
        <w:t>需要补充的其他内容</w:t>
      </w:r>
      <w:bookmarkEnd w:id="50"/>
      <w:bookmarkEnd w:id="51"/>
    </w:p>
    <w:p w14:paraId="5C4F128F" w14:textId="77777777" w:rsidR="00DD76E0" w:rsidRDefault="00000000">
      <w:pPr>
        <w:pStyle w:val="Default"/>
        <w:spacing w:line="288" w:lineRule="auto"/>
        <w:ind w:firstLine="480"/>
        <w:jc w:val="both"/>
        <w:rPr>
          <w:rFonts w:hAnsi="宋体"/>
          <w:color w:val="auto"/>
          <w:kern w:val="2"/>
        </w:rPr>
      </w:pPr>
      <w:proofErr w:type="gramStart"/>
      <w:r>
        <w:rPr>
          <w:rFonts w:hAnsi="宋体" w:hint="eastAsia"/>
          <w:color w:val="auto"/>
          <w:kern w:val="2"/>
        </w:rPr>
        <w:t>见供应</w:t>
      </w:r>
      <w:proofErr w:type="gramEnd"/>
      <w:r>
        <w:rPr>
          <w:rFonts w:hAnsi="宋体" w:hint="eastAsia"/>
          <w:color w:val="auto"/>
          <w:kern w:val="2"/>
        </w:rPr>
        <w:t>商须知前附表。</w:t>
      </w:r>
    </w:p>
    <w:p w14:paraId="6087E0D9" w14:textId="77777777" w:rsidR="00DD76E0" w:rsidRDefault="00DD76E0">
      <w:pPr>
        <w:pStyle w:val="Default"/>
        <w:spacing w:line="288" w:lineRule="auto"/>
        <w:ind w:firstLine="480"/>
        <w:jc w:val="both"/>
        <w:rPr>
          <w:rFonts w:hAnsi="宋体"/>
          <w:color w:val="auto"/>
          <w:kern w:val="2"/>
        </w:rPr>
      </w:pPr>
    </w:p>
    <w:p w14:paraId="57C9CA0F" w14:textId="77777777" w:rsidR="00DD76E0" w:rsidRDefault="00DD76E0">
      <w:pPr>
        <w:pStyle w:val="Default"/>
        <w:spacing w:line="288" w:lineRule="auto"/>
        <w:jc w:val="both"/>
        <w:rPr>
          <w:rFonts w:hAnsi="宋体"/>
          <w:color w:val="auto"/>
          <w:kern w:val="2"/>
        </w:rPr>
        <w:sectPr w:rsidR="00DD76E0">
          <w:headerReference w:type="default" r:id="rId10"/>
          <w:footerReference w:type="default" r:id="rId11"/>
          <w:pgSz w:w="11906" w:h="16838"/>
          <w:pgMar w:top="1440" w:right="1440" w:bottom="1440" w:left="1440" w:header="851" w:footer="992" w:gutter="0"/>
          <w:pgNumType w:start="1"/>
          <w:cols w:space="720"/>
          <w:docGrid w:type="lines" w:linePitch="312"/>
        </w:sectPr>
      </w:pPr>
    </w:p>
    <w:p w14:paraId="73598A7F" w14:textId="77777777" w:rsidR="00DD76E0" w:rsidRDefault="00000000">
      <w:pPr>
        <w:autoSpaceDE w:val="0"/>
        <w:autoSpaceDN w:val="0"/>
        <w:spacing w:line="288" w:lineRule="auto"/>
        <w:jc w:val="center"/>
        <w:outlineLvl w:val="0"/>
        <w:rPr>
          <w:rFonts w:ascii="宋体" w:hAnsi="宋体" w:cs="宋体"/>
          <w:b/>
          <w:bCs/>
          <w:sz w:val="32"/>
          <w:szCs w:val="32"/>
        </w:rPr>
      </w:pPr>
      <w:bookmarkStart w:id="52" w:name="_Toc12361"/>
      <w:bookmarkStart w:id="53" w:name="_Toc527971730"/>
      <w:bookmarkStart w:id="54" w:name="_Toc29392"/>
      <w:bookmarkStart w:id="55" w:name="_Toc13953"/>
      <w:bookmarkStart w:id="56" w:name="_Toc238352249"/>
      <w:r>
        <w:rPr>
          <w:rFonts w:ascii="宋体" w:hAnsi="宋体" w:cs="宋体" w:hint="eastAsia"/>
          <w:b/>
          <w:bCs/>
          <w:sz w:val="32"/>
          <w:szCs w:val="32"/>
        </w:rPr>
        <w:lastRenderedPageBreak/>
        <w:t>第三章</w:t>
      </w:r>
      <w:bookmarkEnd w:id="52"/>
      <w:bookmarkEnd w:id="53"/>
      <w:r>
        <w:rPr>
          <w:rFonts w:ascii="宋体" w:hAnsi="宋体" w:cs="宋体" w:hint="eastAsia"/>
          <w:b/>
          <w:bCs/>
          <w:sz w:val="32"/>
          <w:szCs w:val="32"/>
        </w:rPr>
        <w:t>评标办法</w:t>
      </w:r>
      <w:bookmarkEnd w:id="54"/>
      <w:bookmarkEnd w:id="55"/>
    </w:p>
    <w:p w14:paraId="4D231D4D" w14:textId="77777777" w:rsidR="00DD76E0" w:rsidRDefault="00DD76E0">
      <w:pPr>
        <w:pStyle w:val="Default"/>
        <w:spacing w:line="288" w:lineRule="auto"/>
        <w:rPr>
          <w:rFonts w:hAnsi="宋体"/>
          <w:bCs/>
          <w:color w:val="auto"/>
          <w:sz w:val="22"/>
          <w:szCs w:val="22"/>
        </w:rPr>
      </w:pPr>
      <w:bookmarkStart w:id="57" w:name="_Toc21381"/>
      <w:bookmarkStart w:id="58" w:name="_Toc31701"/>
      <w:bookmarkStart w:id="59" w:name="_Toc423364743"/>
      <w:bookmarkEnd w:id="56"/>
    </w:p>
    <w:p w14:paraId="5727F3DB" w14:textId="77777777" w:rsidR="00DD76E0" w:rsidRDefault="00000000">
      <w:pPr>
        <w:autoSpaceDE w:val="0"/>
        <w:autoSpaceDN w:val="0"/>
        <w:adjustRightInd w:val="0"/>
        <w:spacing w:line="288" w:lineRule="auto"/>
        <w:jc w:val="left"/>
        <w:rPr>
          <w:rFonts w:ascii="宋体" w:hAnsi="宋体" w:cs="宋体"/>
          <w:b/>
          <w:kern w:val="0"/>
          <w:sz w:val="24"/>
        </w:rPr>
      </w:pPr>
      <w:r>
        <w:rPr>
          <w:rFonts w:ascii="宋体" w:hAnsi="宋体" w:cs="宋体" w:hint="eastAsia"/>
          <w:b/>
          <w:kern w:val="0"/>
          <w:sz w:val="24"/>
        </w:rPr>
        <w:t>一、初步评审</w:t>
      </w: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011"/>
        <w:gridCol w:w="2176"/>
        <w:gridCol w:w="6172"/>
      </w:tblGrid>
      <w:tr w:rsidR="00DD76E0" w14:paraId="49436958" w14:textId="77777777">
        <w:trPr>
          <w:trHeight w:val="513"/>
          <w:jc w:val="center"/>
        </w:trPr>
        <w:tc>
          <w:tcPr>
            <w:tcW w:w="820" w:type="dxa"/>
            <w:vAlign w:val="center"/>
          </w:tcPr>
          <w:p w14:paraId="32C2ED14" w14:textId="77777777" w:rsidR="00DD76E0" w:rsidRDefault="00000000">
            <w:pPr>
              <w:spacing w:line="288" w:lineRule="auto"/>
              <w:rPr>
                <w:rFonts w:ascii="宋体" w:hAnsi="宋体" w:cs="宋体"/>
                <w:b/>
                <w:bCs/>
                <w:kern w:val="0"/>
                <w:sz w:val="24"/>
              </w:rPr>
            </w:pPr>
            <w:r>
              <w:rPr>
                <w:rFonts w:ascii="宋体" w:hAnsi="宋体" w:cs="宋体" w:hint="eastAsia"/>
                <w:b/>
                <w:bCs/>
                <w:kern w:val="0"/>
                <w:sz w:val="24"/>
              </w:rPr>
              <w:t>条款号</w:t>
            </w:r>
          </w:p>
        </w:tc>
        <w:tc>
          <w:tcPr>
            <w:tcW w:w="3187" w:type="dxa"/>
            <w:gridSpan w:val="2"/>
            <w:vAlign w:val="center"/>
          </w:tcPr>
          <w:p w14:paraId="7B0DEDE8" w14:textId="77777777" w:rsidR="00DD76E0" w:rsidRDefault="00000000">
            <w:pPr>
              <w:spacing w:line="288" w:lineRule="auto"/>
              <w:rPr>
                <w:rFonts w:ascii="宋体" w:hAnsi="宋体" w:cs="宋体"/>
                <w:b/>
                <w:bCs/>
                <w:kern w:val="0"/>
                <w:sz w:val="24"/>
              </w:rPr>
            </w:pPr>
            <w:r>
              <w:rPr>
                <w:rFonts w:ascii="宋体" w:hAnsi="宋体" w:cs="宋体" w:hint="eastAsia"/>
                <w:b/>
                <w:bCs/>
                <w:kern w:val="0"/>
                <w:sz w:val="24"/>
              </w:rPr>
              <w:t>评审因素</w:t>
            </w:r>
          </w:p>
        </w:tc>
        <w:tc>
          <w:tcPr>
            <w:tcW w:w="6172" w:type="dxa"/>
            <w:vAlign w:val="center"/>
          </w:tcPr>
          <w:p w14:paraId="606CCEB9" w14:textId="77777777" w:rsidR="00DD76E0" w:rsidRDefault="00000000">
            <w:pPr>
              <w:spacing w:line="288" w:lineRule="auto"/>
              <w:rPr>
                <w:rFonts w:ascii="宋体" w:hAnsi="宋体" w:cs="宋体"/>
                <w:b/>
                <w:bCs/>
                <w:kern w:val="0"/>
                <w:sz w:val="24"/>
              </w:rPr>
            </w:pPr>
            <w:r>
              <w:rPr>
                <w:rFonts w:ascii="宋体" w:hAnsi="宋体" w:cs="宋体" w:hint="eastAsia"/>
                <w:b/>
                <w:bCs/>
                <w:kern w:val="0"/>
                <w:sz w:val="24"/>
              </w:rPr>
              <w:t>评审标准</w:t>
            </w:r>
          </w:p>
        </w:tc>
      </w:tr>
      <w:tr w:rsidR="00DD76E0" w14:paraId="032ED786" w14:textId="77777777">
        <w:trPr>
          <w:trHeight w:val="634"/>
          <w:jc w:val="center"/>
        </w:trPr>
        <w:tc>
          <w:tcPr>
            <w:tcW w:w="820" w:type="dxa"/>
            <w:vMerge w:val="restart"/>
            <w:vAlign w:val="center"/>
          </w:tcPr>
          <w:p w14:paraId="3A2D4284" w14:textId="77777777" w:rsidR="00DD76E0" w:rsidRDefault="00000000">
            <w:pPr>
              <w:spacing w:line="288" w:lineRule="auto"/>
              <w:rPr>
                <w:rFonts w:ascii="宋体" w:hAnsi="宋体" w:cs="宋体"/>
                <w:kern w:val="0"/>
                <w:sz w:val="24"/>
              </w:rPr>
            </w:pPr>
            <w:r>
              <w:rPr>
                <w:rFonts w:ascii="宋体" w:hAnsi="宋体" w:cs="宋体" w:hint="eastAsia"/>
                <w:kern w:val="0"/>
                <w:sz w:val="24"/>
              </w:rPr>
              <w:t>2.1.1</w:t>
            </w:r>
          </w:p>
        </w:tc>
        <w:tc>
          <w:tcPr>
            <w:tcW w:w="1011" w:type="dxa"/>
            <w:vMerge w:val="restart"/>
            <w:vAlign w:val="center"/>
          </w:tcPr>
          <w:p w14:paraId="755D8ADB" w14:textId="77777777" w:rsidR="00DD76E0" w:rsidRDefault="00000000">
            <w:pPr>
              <w:spacing w:line="288" w:lineRule="auto"/>
              <w:jc w:val="center"/>
              <w:rPr>
                <w:rFonts w:ascii="宋体" w:hAnsi="宋体" w:cs="宋体"/>
                <w:kern w:val="0"/>
                <w:sz w:val="24"/>
              </w:rPr>
            </w:pPr>
            <w:r>
              <w:rPr>
                <w:rFonts w:ascii="宋体" w:hAnsi="宋体" w:cs="宋体" w:hint="eastAsia"/>
                <w:kern w:val="0"/>
                <w:sz w:val="24"/>
              </w:rPr>
              <w:t>形</w:t>
            </w:r>
          </w:p>
          <w:p w14:paraId="20A4E9A6" w14:textId="77777777" w:rsidR="00DD76E0" w:rsidRDefault="00000000">
            <w:pPr>
              <w:spacing w:line="288" w:lineRule="auto"/>
              <w:jc w:val="center"/>
              <w:rPr>
                <w:rFonts w:ascii="宋体" w:hAnsi="宋体" w:cs="宋体"/>
                <w:kern w:val="0"/>
                <w:sz w:val="24"/>
              </w:rPr>
            </w:pPr>
            <w:r>
              <w:rPr>
                <w:rFonts w:ascii="宋体" w:hAnsi="宋体" w:cs="宋体" w:hint="eastAsia"/>
                <w:kern w:val="0"/>
                <w:sz w:val="24"/>
              </w:rPr>
              <w:t>式</w:t>
            </w:r>
          </w:p>
          <w:p w14:paraId="71A442F8" w14:textId="77777777" w:rsidR="00DD76E0" w:rsidRDefault="00000000">
            <w:pPr>
              <w:spacing w:line="288" w:lineRule="auto"/>
              <w:jc w:val="center"/>
              <w:rPr>
                <w:rFonts w:ascii="宋体" w:hAnsi="宋体" w:cs="宋体"/>
                <w:kern w:val="0"/>
                <w:sz w:val="24"/>
              </w:rPr>
            </w:pPr>
            <w:r>
              <w:rPr>
                <w:rFonts w:ascii="宋体" w:hAnsi="宋体" w:cs="宋体" w:hint="eastAsia"/>
                <w:kern w:val="0"/>
                <w:sz w:val="24"/>
              </w:rPr>
              <w:t>评</w:t>
            </w:r>
          </w:p>
          <w:p w14:paraId="45AA10BD" w14:textId="77777777" w:rsidR="00DD76E0" w:rsidRDefault="00000000">
            <w:pPr>
              <w:spacing w:line="288" w:lineRule="auto"/>
              <w:jc w:val="center"/>
              <w:rPr>
                <w:rFonts w:ascii="宋体" w:hAnsi="宋体" w:cs="宋体"/>
                <w:kern w:val="0"/>
                <w:sz w:val="24"/>
              </w:rPr>
            </w:pPr>
            <w:r>
              <w:rPr>
                <w:rFonts w:ascii="宋体" w:hAnsi="宋体" w:cs="宋体" w:hint="eastAsia"/>
                <w:kern w:val="0"/>
                <w:sz w:val="24"/>
              </w:rPr>
              <w:t>审</w:t>
            </w:r>
          </w:p>
          <w:p w14:paraId="28510B30" w14:textId="77777777" w:rsidR="00DD76E0" w:rsidRDefault="00000000">
            <w:pPr>
              <w:spacing w:line="288" w:lineRule="auto"/>
              <w:jc w:val="center"/>
              <w:rPr>
                <w:rFonts w:ascii="宋体" w:hAnsi="宋体" w:cs="宋体"/>
                <w:kern w:val="0"/>
                <w:sz w:val="24"/>
              </w:rPr>
            </w:pPr>
            <w:r>
              <w:rPr>
                <w:rFonts w:ascii="宋体" w:hAnsi="宋体" w:cs="宋体" w:hint="eastAsia"/>
                <w:kern w:val="0"/>
                <w:sz w:val="24"/>
              </w:rPr>
              <w:t>标</w:t>
            </w:r>
          </w:p>
          <w:p w14:paraId="4826F2D3" w14:textId="77777777" w:rsidR="00DD76E0" w:rsidRDefault="00000000">
            <w:pPr>
              <w:spacing w:line="288" w:lineRule="auto"/>
              <w:jc w:val="center"/>
              <w:rPr>
                <w:rFonts w:ascii="宋体" w:hAnsi="宋体" w:cs="宋体"/>
                <w:kern w:val="0"/>
                <w:sz w:val="24"/>
              </w:rPr>
            </w:pPr>
            <w:r>
              <w:rPr>
                <w:rFonts w:ascii="宋体" w:hAnsi="宋体" w:cs="宋体" w:hint="eastAsia"/>
                <w:kern w:val="0"/>
                <w:sz w:val="24"/>
              </w:rPr>
              <w:t>准</w:t>
            </w:r>
          </w:p>
        </w:tc>
        <w:tc>
          <w:tcPr>
            <w:tcW w:w="2176" w:type="dxa"/>
            <w:vAlign w:val="center"/>
          </w:tcPr>
          <w:p w14:paraId="193E5FF2" w14:textId="77777777" w:rsidR="00DD76E0" w:rsidRDefault="00000000">
            <w:pPr>
              <w:spacing w:line="288" w:lineRule="auto"/>
              <w:rPr>
                <w:rFonts w:ascii="宋体" w:hAnsi="宋体" w:cs="宋体"/>
                <w:kern w:val="0"/>
                <w:sz w:val="24"/>
              </w:rPr>
            </w:pPr>
            <w:r>
              <w:rPr>
                <w:rFonts w:ascii="宋体" w:hAnsi="宋体" w:cs="宋体" w:hint="eastAsia"/>
                <w:kern w:val="0"/>
                <w:sz w:val="24"/>
              </w:rPr>
              <w:t>供应商名称</w:t>
            </w:r>
          </w:p>
        </w:tc>
        <w:tc>
          <w:tcPr>
            <w:tcW w:w="6172" w:type="dxa"/>
            <w:vAlign w:val="center"/>
          </w:tcPr>
          <w:p w14:paraId="08F391D9" w14:textId="77777777" w:rsidR="00DD76E0" w:rsidRDefault="00000000">
            <w:pPr>
              <w:spacing w:line="288" w:lineRule="auto"/>
              <w:rPr>
                <w:rFonts w:ascii="宋体" w:hAnsi="宋体" w:cs="宋体"/>
                <w:kern w:val="0"/>
                <w:sz w:val="24"/>
              </w:rPr>
            </w:pPr>
            <w:r>
              <w:rPr>
                <w:rFonts w:ascii="宋体" w:hAnsi="宋体" w:cs="宋体" w:hint="eastAsia"/>
                <w:kern w:val="0"/>
                <w:sz w:val="24"/>
              </w:rPr>
              <w:t>与营业执照一致</w:t>
            </w:r>
          </w:p>
        </w:tc>
      </w:tr>
      <w:tr w:rsidR="00DD76E0" w14:paraId="5FCF28CA" w14:textId="77777777">
        <w:trPr>
          <w:trHeight w:val="634"/>
          <w:jc w:val="center"/>
        </w:trPr>
        <w:tc>
          <w:tcPr>
            <w:tcW w:w="820" w:type="dxa"/>
            <w:vMerge/>
            <w:vAlign w:val="center"/>
          </w:tcPr>
          <w:p w14:paraId="370EF12B" w14:textId="77777777" w:rsidR="00DD76E0" w:rsidRDefault="00DD76E0">
            <w:pPr>
              <w:spacing w:line="288" w:lineRule="auto"/>
              <w:rPr>
                <w:rFonts w:ascii="宋体" w:hAnsi="宋体" w:cs="宋体"/>
                <w:kern w:val="0"/>
                <w:sz w:val="24"/>
              </w:rPr>
            </w:pPr>
          </w:p>
        </w:tc>
        <w:tc>
          <w:tcPr>
            <w:tcW w:w="1011" w:type="dxa"/>
            <w:vMerge/>
            <w:vAlign w:val="center"/>
          </w:tcPr>
          <w:p w14:paraId="5346CF05" w14:textId="77777777" w:rsidR="00DD76E0" w:rsidRDefault="00DD76E0">
            <w:pPr>
              <w:spacing w:line="288" w:lineRule="auto"/>
              <w:jc w:val="center"/>
              <w:rPr>
                <w:rFonts w:ascii="宋体" w:hAnsi="宋体" w:cs="宋体"/>
                <w:kern w:val="0"/>
                <w:sz w:val="24"/>
              </w:rPr>
            </w:pPr>
          </w:p>
        </w:tc>
        <w:tc>
          <w:tcPr>
            <w:tcW w:w="2176" w:type="dxa"/>
            <w:vAlign w:val="center"/>
          </w:tcPr>
          <w:p w14:paraId="5E80DFD6" w14:textId="77777777" w:rsidR="00DD76E0" w:rsidRDefault="00000000">
            <w:pPr>
              <w:spacing w:line="288" w:lineRule="auto"/>
              <w:rPr>
                <w:rFonts w:ascii="宋体" w:hAnsi="宋体" w:cs="宋体"/>
                <w:kern w:val="0"/>
                <w:sz w:val="24"/>
              </w:rPr>
            </w:pPr>
            <w:r>
              <w:rPr>
                <w:rFonts w:ascii="宋体" w:hAnsi="宋体" w:cs="宋体" w:hint="eastAsia"/>
                <w:kern w:val="0"/>
                <w:sz w:val="24"/>
              </w:rPr>
              <w:t>投标文件签字、盖章</w:t>
            </w:r>
          </w:p>
        </w:tc>
        <w:tc>
          <w:tcPr>
            <w:tcW w:w="6172" w:type="dxa"/>
            <w:vAlign w:val="center"/>
          </w:tcPr>
          <w:p w14:paraId="448704B5" w14:textId="77777777" w:rsidR="00DD76E0" w:rsidRDefault="00000000">
            <w:pPr>
              <w:spacing w:line="288" w:lineRule="auto"/>
              <w:rPr>
                <w:rFonts w:ascii="宋体" w:hAnsi="宋体" w:cs="宋体"/>
                <w:kern w:val="0"/>
                <w:sz w:val="24"/>
              </w:rPr>
            </w:pPr>
            <w:r w:rsidRPr="00406B46">
              <w:rPr>
                <w:rFonts w:ascii="宋体" w:hAnsi="宋体" w:cs="宋体" w:hint="eastAsia"/>
                <w:kern w:val="0"/>
                <w:sz w:val="24"/>
              </w:rPr>
              <w:t>有法定代表人或其委托代理人签字和加盖单位章</w:t>
            </w:r>
          </w:p>
          <w:p w14:paraId="1117F999" w14:textId="44BC5073" w:rsidR="00FB7402" w:rsidRPr="00FB7402" w:rsidRDefault="00FB7402" w:rsidP="00FB7402">
            <w:pPr>
              <w:pStyle w:val="Default"/>
            </w:pPr>
            <w:r w:rsidRPr="00FB7402">
              <w:rPr>
                <w:rFonts w:hint="eastAsia"/>
              </w:rPr>
              <w:t>（注：投标文件中要求法定代表人签字盖章的，由法定代表人或负责人签字盖章均视为响应招标文件要求）</w:t>
            </w:r>
          </w:p>
        </w:tc>
      </w:tr>
      <w:tr w:rsidR="00DD76E0" w14:paraId="2555BB81" w14:textId="77777777">
        <w:trPr>
          <w:trHeight w:val="634"/>
          <w:jc w:val="center"/>
        </w:trPr>
        <w:tc>
          <w:tcPr>
            <w:tcW w:w="820" w:type="dxa"/>
            <w:vMerge/>
            <w:vAlign w:val="center"/>
          </w:tcPr>
          <w:p w14:paraId="295CAECB" w14:textId="77777777" w:rsidR="00DD76E0" w:rsidRDefault="00DD76E0">
            <w:pPr>
              <w:spacing w:line="288" w:lineRule="auto"/>
              <w:rPr>
                <w:rFonts w:ascii="宋体" w:hAnsi="宋体" w:cs="宋体"/>
                <w:kern w:val="0"/>
                <w:sz w:val="24"/>
              </w:rPr>
            </w:pPr>
          </w:p>
        </w:tc>
        <w:tc>
          <w:tcPr>
            <w:tcW w:w="1011" w:type="dxa"/>
            <w:vMerge/>
            <w:vAlign w:val="center"/>
          </w:tcPr>
          <w:p w14:paraId="63AA5A51" w14:textId="77777777" w:rsidR="00DD76E0" w:rsidRDefault="00DD76E0">
            <w:pPr>
              <w:spacing w:line="288" w:lineRule="auto"/>
              <w:jc w:val="center"/>
              <w:rPr>
                <w:rFonts w:ascii="宋体" w:hAnsi="宋体" w:cs="宋体"/>
                <w:kern w:val="0"/>
                <w:sz w:val="24"/>
              </w:rPr>
            </w:pPr>
          </w:p>
        </w:tc>
        <w:tc>
          <w:tcPr>
            <w:tcW w:w="2176" w:type="dxa"/>
            <w:vAlign w:val="center"/>
          </w:tcPr>
          <w:p w14:paraId="1957B496" w14:textId="77777777" w:rsidR="00DD76E0" w:rsidRDefault="00000000">
            <w:pPr>
              <w:spacing w:line="288" w:lineRule="auto"/>
              <w:rPr>
                <w:rFonts w:ascii="宋体" w:hAnsi="宋体" w:cs="宋体"/>
                <w:kern w:val="0"/>
                <w:sz w:val="24"/>
              </w:rPr>
            </w:pPr>
            <w:r>
              <w:rPr>
                <w:rFonts w:ascii="宋体" w:hAnsi="宋体" w:cs="宋体" w:hint="eastAsia"/>
                <w:kern w:val="0"/>
                <w:sz w:val="24"/>
              </w:rPr>
              <w:t>投标文件格式</w:t>
            </w:r>
          </w:p>
        </w:tc>
        <w:tc>
          <w:tcPr>
            <w:tcW w:w="6172" w:type="dxa"/>
            <w:vAlign w:val="center"/>
          </w:tcPr>
          <w:p w14:paraId="54B7AC31" w14:textId="3AC02910" w:rsidR="00DD76E0" w:rsidRPr="00406B46" w:rsidRDefault="00000000">
            <w:pPr>
              <w:spacing w:line="288" w:lineRule="auto"/>
              <w:rPr>
                <w:rFonts w:ascii="宋体" w:hAnsi="宋体" w:cs="宋体"/>
                <w:kern w:val="0"/>
                <w:sz w:val="24"/>
              </w:rPr>
            </w:pPr>
            <w:r w:rsidRPr="00406B46">
              <w:rPr>
                <w:rFonts w:ascii="宋体" w:hAnsi="宋体" w:cs="宋体" w:hint="eastAsia"/>
                <w:kern w:val="0"/>
                <w:sz w:val="24"/>
              </w:rPr>
              <w:t>符合“投标文件格式”的要求</w:t>
            </w:r>
            <w:r w:rsidR="0058163B" w:rsidRPr="00406B46">
              <w:rPr>
                <w:rFonts w:ascii="宋体" w:hAnsi="宋体" w:cs="宋体" w:hint="eastAsia"/>
                <w:kern w:val="0"/>
                <w:sz w:val="24"/>
              </w:rPr>
              <w:t>（投标文件格式的目录顺序</w:t>
            </w:r>
            <w:r w:rsidR="007F282D" w:rsidRPr="00406B46">
              <w:rPr>
                <w:rFonts w:ascii="宋体" w:hAnsi="宋体" w:cs="宋体" w:hint="eastAsia"/>
                <w:kern w:val="0"/>
                <w:sz w:val="24"/>
              </w:rPr>
              <w:t>和编号</w:t>
            </w:r>
            <w:r w:rsidR="0058163B" w:rsidRPr="00406B46">
              <w:rPr>
                <w:rFonts w:ascii="宋体" w:hAnsi="宋体" w:cs="宋体" w:hint="eastAsia"/>
                <w:kern w:val="0"/>
                <w:sz w:val="24"/>
              </w:rPr>
              <w:t>不再评审范围内）</w:t>
            </w:r>
          </w:p>
        </w:tc>
      </w:tr>
      <w:tr w:rsidR="00DD76E0" w14:paraId="54907F86" w14:textId="77777777">
        <w:trPr>
          <w:trHeight w:val="634"/>
          <w:jc w:val="center"/>
        </w:trPr>
        <w:tc>
          <w:tcPr>
            <w:tcW w:w="820" w:type="dxa"/>
            <w:vMerge/>
            <w:vAlign w:val="center"/>
          </w:tcPr>
          <w:p w14:paraId="65070653" w14:textId="77777777" w:rsidR="00DD76E0" w:rsidRDefault="00DD76E0">
            <w:pPr>
              <w:spacing w:line="288" w:lineRule="auto"/>
              <w:rPr>
                <w:rFonts w:ascii="宋体" w:hAnsi="宋体" w:cs="宋体"/>
                <w:kern w:val="0"/>
                <w:sz w:val="24"/>
              </w:rPr>
            </w:pPr>
          </w:p>
        </w:tc>
        <w:tc>
          <w:tcPr>
            <w:tcW w:w="1011" w:type="dxa"/>
            <w:vMerge/>
            <w:vAlign w:val="center"/>
          </w:tcPr>
          <w:p w14:paraId="598A7C69" w14:textId="77777777" w:rsidR="00DD76E0" w:rsidRDefault="00DD76E0">
            <w:pPr>
              <w:spacing w:line="288" w:lineRule="auto"/>
              <w:jc w:val="center"/>
              <w:rPr>
                <w:rFonts w:ascii="宋体" w:hAnsi="宋体" w:cs="宋体"/>
                <w:kern w:val="0"/>
                <w:sz w:val="24"/>
              </w:rPr>
            </w:pPr>
          </w:p>
        </w:tc>
        <w:tc>
          <w:tcPr>
            <w:tcW w:w="2176" w:type="dxa"/>
            <w:vAlign w:val="center"/>
          </w:tcPr>
          <w:p w14:paraId="30D3B551" w14:textId="77777777" w:rsidR="00DD76E0" w:rsidRDefault="00000000">
            <w:pPr>
              <w:spacing w:line="288" w:lineRule="auto"/>
              <w:rPr>
                <w:rFonts w:ascii="宋体" w:hAnsi="宋体" w:cs="宋体"/>
                <w:kern w:val="0"/>
                <w:sz w:val="24"/>
              </w:rPr>
            </w:pPr>
            <w:r>
              <w:rPr>
                <w:rFonts w:ascii="宋体" w:hAnsi="宋体" w:cs="宋体" w:hint="eastAsia"/>
                <w:kern w:val="0"/>
                <w:sz w:val="24"/>
              </w:rPr>
              <w:t>报价唯一</w:t>
            </w:r>
          </w:p>
        </w:tc>
        <w:tc>
          <w:tcPr>
            <w:tcW w:w="6172" w:type="dxa"/>
            <w:vAlign w:val="center"/>
          </w:tcPr>
          <w:p w14:paraId="44DFB0DA" w14:textId="77777777" w:rsidR="00DD76E0" w:rsidRDefault="00000000">
            <w:pPr>
              <w:spacing w:line="288" w:lineRule="auto"/>
              <w:rPr>
                <w:rFonts w:ascii="宋体" w:hAnsi="宋体" w:cs="宋体"/>
                <w:kern w:val="0"/>
                <w:sz w:val="24"/>
              </w:rPr>
            </w:pPr>
            <w:r>
              <w:rPr>
                <w:rFonts w:ascii="宋体" w:hAnsi="宋体" w:cs="宋体" w:hint="eastAsia"/>
                <w:kern w:val="0"/>
                <w:sz w:val="24"/>
              </w:rPr>
              <w:t>只能有一个有效报价</w:t>
            </w:r>
          </w:p>
        </w:tc>
      </w:tr>
      <w:tr w:rsidR="00DD76E0" w14:paraId="29285112" w14:textId="77777777">
        <w:trPr>
          <w:trHeight w:val="634"/>
          <w:jc w:val="center"/>
        </w:trPr>
        <w:tc>
          <w:tcPr>
            <w:tcW w:w="820" w:type="dxa"/>
            <w:vMerge w:val="restart"/>
            <w:vAlign w:val="center"/>
          </w:tcPr>
          <w:p w14:paraId="467919D6" w14:textId="77777777" w:rsidR="00DD76E0" w:rsidRDefault="00DD76E0">
            <w:pPr>
              <w:spacing w:line="288" w:lineRule="auto"/>
              <w:rPr>
                <w:rFonts w:ascii="宋体" w:hAnsi="宋体" w:cs="宋体"/>
                <w:kern w:val="0"/>
                <w:sz w:val="24"/>
              </w:rPr>
            </w:pPr>
          </w:p>
          <w:p w14:paraId="2EE0FEA2" w14:textId="77777777" w:rsidR="00DD76E0" w:rsidRDefault="00000000">
            <w:pPr>
              <w:spacing w:line="288" w:lineRule="auto"/>
              <w:rPr>
                <w:rFonts w:ascii="宋体" w:hAnsi="宋体" w:cs="宋体"/>
                <w:kern w:val="0"/>
                <w:sz w:val="24"/>
              </w:rPr>
            </w:pPr>
            <w:r>
              <w:rPr>
                <w:rFonts w:ascii="宋体" w:hAnsi="宋体" w:cs="宋体" w:hint="eastAsia"/>
                <w:kern w:val="0"/>
                <w:sz w:val="24"/>
              </w:rPr>
              <w:t>2.1.2</w:t>
            </w:r>
          </w:p>
        </w:tc>
        <w:tc>
          <w:tcPr>
            <w:tcW w:w="1011" w:type="dxa"/>
            <w:vMerge w:val="restart"/>
            <w:vAlign w:val="center"/>
          </w:tcPr>
          <w:p w14:paraId="0895692B" w14:textId="77777777" w:rsidR="00DD76E0" w:rsidRDefault="00000000">
            <w:pPr>
              <w:spacing w:line="288" w:lineRule="auto"/>
              <w:jc w:val="center"/>
              <w:rPr>
                <w:rFonts w:ascii="宋体" w:hAnsi="宋体" w:cs="宋体"/>
                <w:kern w:val="0"/>
                <w:sz w:val="24"/>
              </w:rPr>
            </w:pPr>
            <w:r>
              <w:rPr>
                <w:rFonts w:ascii="宋体" w:hAnsi="宋体" w:cs="宋体" w:hint="eastAsia"/>
                <w:kern w:val="0"/>
                <w:sz w:val="24"/>
              </w:rPr>
              <w:t>资</w:t>
            </w:r>
          </w:p>
          <w:p w14:paraId="66F041B4" w14:textId="77777777" w:rsidR="00DD76E0" w:rsidRDefault="00000000">
            <w:pPr>
              <w:spacing w:line="288" w:lineRule="auto"/>
              <w:jc w:val="center"/>
              <w:rPr>
                <w:rFonts w:ascii="宋体" w:hAnsi="宋体" w:cs="宋体"/>
                <w:kern w:val="0"/>
                <w:sz w:val="24"/>
              </w:rPr>
            </w:pPr>
            <w:r>
              <w:rPr>
                <w:rFonts w:ascii="宋体" w:hAnsi="宋体" w:cs="宋体" w:hint="eastAsia"/>
                <w:kern w:val="0"/>
                <w:sz w:val="24"/>
              </w:rPr>
              <w:t>格</w:t>
            </w:r>
          </w:p>
          <w:p w14:paraId="2A15813D" w14:textId="77777777" w:rsidR="00DD76E0" w:rsidRDefault="00000000">
            <w:pPr>
              <w:spacing w:line="288" w:lineRule="auto"/>
              <w:jc w:val="center"/>
              <w:rPr>
                <w:rFonts w:ascii="宋体" w:hAnsi="宋体" w:cs="宋体"/>
                <w:kern w:val="0"/>
                <w:sz w:val="24"/>
              </w:rPr>
            </w:pPr>
            <w:r>
              <w:rPr>
                <w:rFonts w:ascii="宋体" w:hAnsi="宋体" w:cs="宋体" w:hint="eastAsia"/>
                <w:kern w:val="0"/>
                <w:sz w:val="24"/>
              </w:rPr>
              <w:t>评</w:t>
            </w:r>
          </w:p>
          <w:p w14:paraId="160BDBC0" w14:textId="77777777" w:rsidR="00DD76E0" w:rsidRDefault="00000000">
            <w:pPr>
              <w:spacing w:line="288" w:lineRule="auto"/>
              <w:jc w:val="center"/>
              <w:rPr>
                <w:rFonts w:ascii="宋体" w:hAnsi="宋体" w:cs="宋体"/>
                <w:kern w:val="0"/>
                <w:sz w:val="24"/>
              </w:rPr>
            </w:pPr>
            <w:r>
              <w:rPr>
                <w:rFonts w:ascii="宋体" w:hAnsi="宋体" w:cs="宋体" w:hint="eastAsia"/>
                <w:kern w:val="0"/>
                <w:sz w:val="24"/>
              </w:rPr>
              <w:t>审</w:t>
            </w:r>
          </w:p>
          <w:p w14:paraId="5FFA1F61" w14:textId="77777777" w:rsidR="00DD76E0" w:rsidRDefault="00000000">
            <w:pPr>
              <w:spacing w:line="288" w:lineRule="auto"/>
              <w:jc w:val="center"/>
              <w:rPr>
                <w:rFonts w:ascii="宋体" w:hAnsi="宋体" w:cs="宋体"/>
                <w:kern w:val="0"/>
                <w:sz w:val="24"/>
              </w:rPr>
            </w:pPr>
            <w:r>
              <w:rPr>
                <w:rFonts w:ascii="宋体" w:hAnsi="宋体" w:cs="宋体" w:hint="eastAsia"/>
                <w:kern w:val="0"/>
                <w:sz w:val="24"/>
              </w:rPr>
              <w:t>标</w:t>
            </w:r>
          </w:p>
          <w:p w14:paraId="1992A2C8" w14:textId="77777777" w:rsidR="00DD76E0" w:rsidRDefault="00000000">
            <w:pPr>
              <w:spacing w:line="288" w:lineRule="auto"/>
              <w:jc w:val="center"/>
              <w:rPr>
                <w:rFonts w:ascii="宋体" w:hAnsi="宋体" w:cs="宋体"/>
                <w:kern w:val="0"/>
                <w:sz w:val="24"/>
              </w:rPr>
            </w:pPr>
            <w:r>
              <w:rPr>
                <w:rFonts w:ascii="宋体" w:hAnsi="宋体" w:cs="宋体" w:hint="eastAsia"/>
                <w:kern w:val="0"/>
                <w:sz w:val="24"/>
              </w:rPr>
              <w:t>准</w:t>
            </w:r>
          </w:p>
        </w:tc>
        <w:tc>
          <w:tcPr>
            <w:tcW w:w="2176" w:type="dxa"/>
            <w:vAlign w:val="center"/>
          </w:tcPr>
          <w:p w14:paraId="297BA4A1" w14:textId="77777777" w:rsidR="00DD76E0" w:rsidRDefault="00000000">
            <w:pPr>
              <w:spacing w:line="288" w:lineRule="auto"/>
              <w:rPr>
                <w:rFonts w:ascii="宋体" w:hAnsi="宋体" w:cs="宋体"/>
                <w:kern w:val="0"/>
                <w:sz w:val="24"/>
              </w:rPr>
            </w:pPr>
            <w:r>
              <w:rPr>
                <w:rFonts w:ascii="宋体" w:hAnsi="宋体" w:cs="宋体" w:hint="eastAsia"/>
                <w:kern w:val="0"/>
                <w:sz w:val="24"/>
              </w:rPr>
              <w:t>营业执照</w:t>
            </w:r>
          </w:p>
        </w:tc>
        <w:tc>
          <w:tcPr>
            <w:tcW w:w="6172" w:type="dxa"/>
            <w:vAlign w:val="center"/>
          </w:tcPr>
          <w:p w14:paraId="07678364" w14:textId="77777777" w:rsidR="00DD76E0" w:rsidRDefault="00000000">
            <w:pPr>
              <w:spacing w:line="288" w:lineRule="auto"/>
              <w:rPr>
                <w:rFonts w:ascii="宋体" w:hAnsi="宋体" w:cs="宋体"/>
                <w:kern w:val="0"/>
                <w:sz w:val="24"/>
              </w:rPr>
            </w:pPr>
            <w:r>
              <w:rPr>
                <w:rFonts w:ascii="宋体" w:hAnsi="宋体" w:cs="宋体" w:hint="eastAsia"/>
                <w:kern w:val="0"/>
                <w:sz w:val="24"/>
              </w:rPr>
              <w:t>符合招标文件的规定</w:t>
            </w:r>
          </w:p>
        </w:tc>
      </w:tr>
      <w:tr w:rsidR="00DD76E0" w14:paraId="386297E6" w14:textId="77777777">
        <w:trPr>
          <w:trHeight w:val="634"/>
          <w:jc w:val="center"/>
        </w:trPr>
        <w:tc>
          <w:tcPr>
            <w:tcW w:w="820" w:type="dxa"/>
            <w:vMerge/>
            <w:vAlign w:val="center"/>
          </w:tcPr>
          <w:p w14:paraId="0ABAECCB" w14:textId="77777777" w:rsidR="00DD76E0" w:rsidRDefault="00DD76E0">
            <w:pPr>
              <w:spacing w:line="288" w:lineRule="auto"/>
              <w:rPr>
                <w:rFonts w:ascii="宋体" w:hAnsi="宋体" w:cs="宋体"/>
                <w:kern w:val="0"/>
                <w:sz w:val="24"/>
              </w:rPr>
            </w:pPr>
          </w:p>
        </w:tc>
        <w:tc>
          <w:tcPr>
            <w:tcW w:w="1011" w:type="dxa"/>
            <w:vMerge/>
            <w:vAlign w:val="center"/>
          </w:tcPr>
          <w:p w14:paraId="401AE5A3" w14:textId="77777777" w:rsidR="00DD76E0" w:rsidRDefault="00DD76E0">
            <w:pPr>
              <w:spacing w:line="288" w:lineRule="auto"/>
              <w:jc w:val="center"/>
              <w:rPr>
                <w:rFonts w:ascii="宋体" w:hAnsi="宋体" w:cs="宋体"/>
                <w:kern w:val="0"/>
                <w:sz w:val="24"/>
              </w:rPr>
            </w:pPr>
          </w:p>
        </w:tc>
        <w:tc>
          <w:tcPr>
            <w:tcW w:w="2176" w:type="dxa"/>
            <w:vAlign w:val="center"/>
          </w:tcPr>
          <w:p w14:paraId="62E87967" w14:textId="77777777" w:rsidR="00DD76E0" w:rsidRDefault="00000000">
            <w:pPr>
              <w:spacing w:line="288" w:lineRule="auto"/>
              <w:rPr>
                <w:rFonts w:ascii="宋体" w:hAnsi="宋体" w:cs="宋体"/>
                <w:kern w:val="0"/>
                <w:sz w:val="24"/>
              </w:rPr>
            </w:pPr>
            <w:r>
              <w:rPr>
                <w:rFonts w:ascii="宋体" w:hAnsi="宋体" w:cs="宋体" w:hint="eastAsia"/>
                <w:kern w:val="0"/>
                <w:sz w:val="24"/>
              </w:rPr>
              <w:t>税务登记证</w:t>
            </w:r>
          </w:p>
        </w:tc>
        <w:tc>
          <w:tcPr>
            <w:tcW w:w="6172" w:type="dxa"/>
            <w:vAlign w:val="center"/>
          </w:tcPr>
          <w:p w14:paraId="0B86406F" w14:textId="77777777" w:rsidR="00DD76E0" w:rsidRDefault="00000000">
            <w:pPr>
              <w:spacing w:line="288" w:lineRule="auto"/>
              <w:rPr>
                <w:rFonts w:ascii="宋体" w:hAnsi="宋体" w:cs="宋体"/>
                <w:kern w:val="0"/>
                <w:sz w:val="24"/>
              </w:rPr>
            </w:pPr>
            <w:r>
              <w:rPr>
                <w:rFonts w:ascii="宋体" w:hAnsi="宋体" w:cs="宋体" w:hint="eastAsia"/>
                <w:kern w:val="0"/>
                <w:sz w:val="24"/>
              </w:rPr>
              <w:t>符合招标文件的规定</w:t>
            </w:r>
          </w:p>
        </w:tc>
      </w:tr>
      <w:tr w:rsidR="00DD76E0" w14:paraId="4028812C" w14:textId="77777777">
        <w:trPr>
          <w:trHeight w:val="634"/>
          <w:jc w:val="center"/>
        </w:trPr>
        <w:tc>
          <w:tcPr>
            <w:tcW w:w="820" w:type="dxa"/>
            <w:vMerge/>
            <w:vAlign w:val="center"/>
          </w:tcPr>
          <w:p w14:paraId="396A2786" w14:textId="77777777" w:rsidR="00DD76E0" w:rsidRDefault="00DD76E0">
            <w:pPr>
              <w:spacing w:line="288" w:lineRule="auto"/>
              <w:rPr>
                <w:rFonts w:ascii="宋体" w:hAnsi="宋体" w:cs="宋体"/>
                <w:kern w:val="0"/>
                <w:sz w:val="24"/>
              </w:rPr>
            </w:pPr>
          </w:p>
        </w:tc>
        <w:tc>
          <w:tcPr>
            <w:tcW w:w="1011" w:type="dxa"/>
            <w:vMerge/>
            <w:vAlign w:val="center"/>
          </w:tcPr>
          <w:p w14:paraId="387B18C5" w14:textId="77777777" w:rsidR="00DD76E0" w:rsidRDefault="00DD76E0">
            <w:pPr>
              <w:spacing w:line="288" w:lineRule="auto"/>
              <w:jc w:val="center"/>
              <w:rPr>
                <w:rFonts w:ascii="宋体" w:hAnsi="宋体" w:cs="宋体"/>
                <w:kern w:val="0"/>
                <w:sz w:val="24"/>
              </w:rPr>
            </w:pPr>
          </w:p>
        </w:tc>
        <w:tc>
          <w:tcPr>
            <w:tcW w:w="2176" w:type="dxa"/>
            <w:vAlign w:val="center"/>
          </w:tcPr>
          <w:p w14:paraId="65721648" w14:textId="77777777" w:rsidR="00DD76E0" w:rsidRDefault="00000000">
            <w:pPr>
              <w:spacing w:line="288" w:lineRule="auto"/>
              <w:rPr>
                <w:rFonts w:ascii="宋体" w:hAnsi="宋体" w:cs="宋体"/>
                <w:kern w:val="0"/>
                <w:sz w:val="24"/>
              </w:rPr>
            </w:pPr>
            <w:r>
              <w:rPr>
                <w:rFonts w:ascii="宋体" w:hAnsi="宋体" w:cs="宋体" w:hint="eastAsia"/>
                <w:kern w:val="0"/>
                <w:sz w:val="24"/>
              </w:rPr>
              <w:t>组织机构代码证</w:t>
            </w:r>
          </w:p>
        </w:tc>
        <w:tc>
          <w:tcPr>
            <w:tcW w:w="6172" w:type="dxa"/>
            <w:vAlign w:val="center"/>
          </w:tcPr>
          <w:p w14:paraId="64CDA464" w14:textId="77777777" w:rsidR="00DD76E0" w:rsidRDefault="00000000">
            <w:pPr>
              <w:spacing w:line="288" w:lineRule="auto"/>
              <w:rPr>
                <w:rFonts w:ascii="宋体" w:hAnsi="宋体" w:cs="宋体"/>
                <w:kern w:val="0"/>
                <w:sz w:val="24"/>
              </w:rPr>
            </w:pPr>
            <w:r>
              <w:rPr>
                <w:rFonts w:ascii="宋体" w:hAnsi="宋体" w:cs="宋体" w:hint="eastAsia"/>
                <w:kern w:val="0"/>
                <w:sz w:val="24"/>
              </w:rPr>
              <w:t>符合招标文件的规定</w:t>
            </w:r>
          </w:p>
        </w:tc>
      </w:tr>
      <w:tr w:rsidR="00DD76E0" w14:paraId="579A0F17" w14:textId="77777777">
        <w:trPr>
          <w:trHeight w:val="634"/>
          <w:jc w:val="center"/>
        </w:trPr>
        <w:tc>
          <w:tcPr>
            <w:tcW w:w="820" w:type="dxa"/>
            <w:vMerge/>
            <w:vAlign w:val="center"/>
          </w:tcPr>
          <w:p w14:paraId="6CF03D96" w14:textId="77777777" w:rsidR="00DD76E0" w:rsidRDefault="00DD76E0">
            <w:pPr>
              <w:spacing w:line="288" w:lineRule="auto"/>
              <w:rPr>
                <w:rFonts w:ascii="宋体" w:hAnsi="宋体" w:cs="宋体"/>
                <w:kern w:val="0"/>
                <w:sz w:val="24"/>
              </w:rPr>
            </w:pPr>
          </w:p>
        </w:tc>
        <w:tc>
          <w:tcPr>
            <w:tcW w:w="1011" w:type="dxa"/>
            <w:vMerge/>
            <w:tcBorders>
              <w:bottom w:val="nil"/>
            </w:tcBorders>
            <w:vAlign w:val="center"/>
          </w:tcPr>
          <w:p w14:paraId="5777A411" w14:textId="77777777" w:rsidR="00DD76E0" w:rsidRDefault="00DD76E0">
            <w:pPr>
              <w:spacing w:line="288" w:lineRule="auto"/>
              <w:jc w:val="center"/>
              <w:rPr>
                <w:rFonts w:ascii="宋体" w:hAnsi="宋体" w:cs="宋体"/>
                <w:kern w:val="0"/>
                <w:sz w:val="24"/>
              </w:rPr>
            </w:pPr>
          </w:p>
        </w:tc>
        <w:tc>
          <w:tcPr>
            <w:tcW w:w="2176" w:type="dxa"/>
            <w:vAlign w:val="center"/>
          </w:tcPr>
          <w:p w14:paraId="23DE14B1" w14:textId="77777777" w:rsidR="00DD76E0" w:rsidRDefault="00000000">
            <w:pPr>
              <w:spacing w:line="288" w:lineRule="auto"/>
              <w:rPr>
                <w:rFonts w:ascii="宋体" w:hAnsi="宋体" w:cs="宋体"/>
                <w:kern w:val="0"/>
                <w:sz w:val="24"/>
              </w:rPr>
            </w:pPr>
            <w:r>
              <w:rPr>
                <w:rFonts w:ascii="宋体" w:hAnsi="宋体" w:cs="宋体" w:hint="eastAsia"/>
                <w:kern w:val="0"/>
                <w:sz w:val="24"/>
              </w:rPr>
              <w:t>其他资格条件</w:t>
            </w:r>
          </w:p>
        </w:tc>
        <w:tc>
          <w:tcPr>
            <w:tcW w:w="6172" w:type="dxa"/>
            <w:vAlign w:val="center"/>
          </w:tcPr>
          <w:p w14:paraId="19CC8F16" w14:textId="77777777" w:rsidR="00DD76E0" w:rsidRDefault="00000000">
            <w:pPr>
              <w:spacing w:line="288" w:lineRule="auto"/>
              <w:rPr>
                <w:rFonts w:ascii="宋体" w:hAnsi="宋体" w:cs="宋体"/>
                <w:kern w:val="0"/>
                <w:sz w:val="24"/>
              </w:rPr>
            </w:pPr>
            <w:r>
              <w:rPr>
                <w:rFonts w:ascii="宋体" w:hAnsi="宋体" w:cs="宋体" w:hint="eastAsia"/>
                <w:kern w:val="0"/>
                <w:sz w:val="24"/>
              </w:rPr>
              <w:t>符合招标文件的规定</w:t>
            </w:r>
          </w:p>
        </w:tc>
      </w:tr>
      <w:tr w:rsidR="00DD76E0" w14:paraId="0F3E7EF8" w14:textId="77777777">
        <w:trPr>
          <w:trHeight w:val="634"/>
          <w:jc w:val="center"/>
        </w:trPr>
        <w:tc>
          <w:tcPr>
            <w:tcW w:w="820" w:type="dxa"/>
            <w:vMerge w:val="restart"/>
            <w:vAlign w:val="center"/>
          </w:tcPr>
          <w:p w14:paraId="4C41C5DD" w14:textId="77777777" w:rsidR="00DD76E0" w:rsidRDefault="00000000">
            <w:pPr>
              <w:spacing w:line="288" w:lineRule="auto"/>
              <w:rPr>
                <w:rFonts w:ascii="宋体" w:hAnsi="宋体" w:cs="宋体"/>
                <w:kern w:val="0"/>
                <w:sz w:val="24"/>
              </w:rPr>
            </w:pPr>
            <w:r>
              <w:rPr>
                <w:rFonts w:ascii="宋体" w:hAnsi="宋体" w:cs="宋体" w:hint="eastAsia"/>
                <w:kern w:val="0"/>
                <w:sz w:val="24"/>
              </w:rPr>
              <w:t>2.1.3</w:t>
            </w:r>
          </w:p>
        </w:tc>
        <w:tc>
          <w:tcPr>
            <w:tcW w:w="1011" w:type="dxa"/>
            <w:vMerge w:val="restart"/>
            <w:vAlign w:val="center"/>
          </w:tcPr>
          <w:p w14:paraId="12508754" w14:textId="77777777" w:rsidR="00DD76E0" w:rsidRDefault="00000000">
            <w:pPr>
              <w:spacing w:line="288" w:lineRule="auto"/>
              <w:jc w:val="center"/>
              <w:rPr>
                <w:rFonts w:ascii="宋体" w:hAnsi="宋体" w:cs="宋体"/>
                <w:kern w:val="0"/>
                <w:sz w:val="24"/>
              </w:rPr>
            </w:pPr>
            <w:r>
              <w:rPr>
                <w:rFonts w:ascii="宋体" w:hAnsi="宋体" w:cs="宋体" w:hint="eastAsia"/>
                <w:kern w:val="0"/>
                <w:sz w:val="24"/>
              </w:rPr>
              <w:t>响</w:t>
            </w:r>
          </w:p>
          <w:p w14:paraId="36646567" w14:textId="77777777" w:rsidR="00DD76E0" w:rsidRDefault="00000000">
            <w:pPr>
              <w:spacing w:line="288" w:lineRule="auto"/>
              <w:jc w:val="center"/>
              <w:rPr>
                <w:rFonts w:ascii="宋体" w:hAnsi="宋体" w:cs="宋体"/>
                <w:kern w:val="0"/>
                <w:sz w:val="24"/>
              </w:rPr>
            </w:pPr>
            <w:r>
              <w:rPr>
                <w:rFonts w:ascii="宋体" w:hAnsi="宋体" w:cs="宋体" w:hint="eastAsia"/>
                <w:kern w:val="0"/>
                <w:sz w:val="24"/>
              </w:rPr>
              <w:t>应</w:t>
            </w:r>
          </w:p>
          <w:p w14:paraId="4492E99F" w14:textId="77777777" w:rsidR="00DD76E0" w:rsidRDefault="00000000">
            <w:pPr>
              <w:spacing w:line="288" w:lineRule="auto"/>
              <w:jc w:val="center"/>
              <w:rPr>
                <w:rFonts w:ascii="宋体" w:hAnsi="宋体" w:cs="宋体"/>
                <w:kern w:val="0"/>
                <w:sz w:val="24"/>
              </w:rPr>
            </w:pPr>
            <w:r>
              <w:rPr>
                <w:rFonts w:ascii="宋体" w:hAnsi="宋体" w:cs="宋体" w:hint="eastAsia"/>
                <w:kern w:val="0"/>
                <w:sz w:val="24"/>
              </w:rPr>
              <w:t>性</w:t>
            </w:r>
          </w:p>
          <w:p w14:paraId="5319645C" w14:textId="77777777" w:rsidR="00DD76E0" w:rsidRDefault="00000000">
            <w:pPr>
              <w:spacing w:line="288" w:lineRule="auto"/>
              <w:jc w:val="center"/>
              <w:rPr>
                <w:rFonts w:ascii="宋体" w:hAnsi="宋体" w:cs="宋体"/>
                <w:kern w:val="0"/>
                <w:sz w:val="24"/>
              </w:rPr>
            </w:pPr>
            <w:r>
              <w:rPr>
                <w:rFonts w:ascii="宋体" w:hAnsi="宋体" w:cs="宋体" w:hint="eastAsia"/>
                <w:kern w:val="0"/>
                <w:sz w:val="24"/>
              </w:rPr>
              <w:t>评</w:t>
            </w:r>
          </w:p>
          <w:p w14:paraId="102BF0F8" w14:textId="77777777" w:rsidR="00DD76E0" w:rsidRDefault="00000000">
            <w:pPr>
              <w:spacing w:line="288" w:lineRule="auto"/>
              <w:jc w:val="center"/>
              <w:rPr>
                <w:rFonts w:ascii="宋体" w:hAnsi="宋体" w:cs="宋体"/>
                <w:kern w:val="0"/>
                <w:sz w:val="24"/>
              </w:rPr>
            </w:pPr>
            <w:r>
              <w:rPr>
                <w:rFonts w:ascii="宋体" w:hAnsi="宋体" w:cs="宋体" w:hint="eastAsia"/>
                <w:kern w:val="0"/>
                <w:sz w:val="24"/>
              </w:rPr>
              <w:t>审</w:t>
            </w:r>
          </w:p>
          <w:p w14:paraId="00C821E1" w14:textId="77777777" w:rsidR="00DD76E0" w:rsidRDefault="00000000">
            <w:pPr>
              <w:spacing w:line="288" w:lineRule="auto"/>
              <w:jc w:val="center"/>
              <w:rPr>
                <w:rFonts w:ascii="宋体" w:hAnsi="宋体" w:cs="宋体"/>
                <w:kern w:val="0"/>
                <w:sz w:val="24"/>
              </w:rPr>
            </w:pPr>
            <w:r>
              <w:rPr>
                <w:rFonts w:ascii="宋体" w:hAnsi="宋体" w:cs="宋体" w:hint="eastAsia"/>
                <w:kern w:val="0"/>
                <w:sz w:val="24"/>
              </w:rPr>
              <w:t>标</w:t>
            </w:r>
          </w:p>
          <w:p w14:paraId="18C868AB" w14:textId="77777777" w:rsidR="00DD76E0" w:rsidRDefault="00000000">
            <w:pPr>
              <w:spacing w:line="288" w:lineRule="auto"/>
              <w:jc w:val="center"/>
              <w:rPr>
                <w:rFonts w:ascii="宋体" w:hAnsi="宋体" w:cs="宋体"/>
                <w:kern w:val="0"/>
                <w:sz w:val="24"/>
              </w:rPr>
            </w:pPr>
            <w:r>
              <w:rPr>
                <w:rFonts w:ascii="宋体" w:hAnsi="宋体" w:cs="宋体" w:hint="eastAsia"/>
                <w:kern w:val="0"/>
                <w:sz w:val="24"/>
              </w:rPr>
              <w:t>准</w:t>
            </w:r>
          </w:p>
          <w:p w14:paraId="5B6416E0" w14:textId="77777777" w:rsidR="00DD76E0" w:rsidRDefault="00DD76E0">
            <w:pPr>
              <w:spacing w:line="288" w:lineRule="auto"/>
              <w:jc w:val="center"/>
              <w:rPr>
                <w:rFonts w:ascii="宋体" w:hAnsi="宋体" w:cs="宋体"/>
                <w:kern w:val="0"/>
                <w:sz w:val="24"/>
              </w:rPr>
            </w:pPr>
          </w:p>
        </w:tc>
        <w:tc>
          <w:tcPr>
            <w:tcW w:w="2176" w:type="dxa"/>
            <w:vAlign w:val="center"/>
          </w:tcPr>
          <w:p w14:paraId="29CE81E8" w14:textId="77777777" w:rsidR="00DD76E0" w:rsidRDefault="00000000">
            <w:pPr>
              <w:spacing w:line="288" w:lineRule="auto"/>
              <w:rPr>
                <w:rFonts w:ascii="宋体" w:hAnsi="宋体" w:cs="宋体"/>
                <w:kern w:val="0"/>
                <w:sz w:val="24"/>
              </w:rPr>
            </w:pPr>
            <w:r>
              <w:rPr>
                <w:rFonts w:ascii="宋体" w:hAnsi="宋体" w:cs="宋体" w:hint="eastAsia"/>
                <w:kern w:val="0"/>
                <w:sz w:val="24"/>
              </w:rPr>
              <w:t>采购内容</w:t>
            </w:r>
          </w:p>
        </w:tc>
        <w:tc>
          <w:tcPr>
            <w:tcW w:w="6172" w:type="dxa"/>
            <w:vAlign w:val="center"/>
          </w:tcPr>
          <w:p w14:paraId="725A5A13" w14:textId="77777777" w:rsidR="00DD76E0" w:rsidRDefault="00000000">
            <w:pPr>
              <w:spacing w:line="288" w:lineRule="auto"/>
              <w:rPr>
                <w:rFonts w:ascii="宋体" w:hAnsi="宋体" w:cs="宋体"/>
                <w:kern w:val="0"/>
                <w:sz w:val="24"/>
              </w:rPr>
            </w:pPr>
            <w:r>
              <w:rPr>
                <w:rFonts w:ascii="宋体" w:hAnsi="宋体" w:cs="宋体" w:hint="eastAsia"/>
                <w:kern w:val="0"/>
                <w:sz w:val="24"/>
              </w:rPr>
              <w:t>符合招标文件的规定</w:t>
            </w:r>
          </w:p>
        </w:tc>
      </w:tr>
      <w:tr w:rsidR="00DD76E0" w14:paraId="05AF2888" w14:textId="77777777">
        <w:trPr>
          <w:trHeight w:val="634"/>
          <w:jc w:val="center"/>
        </w:trPr>
        <w:tc>
          <w:tcPr>
            <w:tcW w:w="820" w:type="dxa"/>
            <w:vMerge/>
            <w:vAlign w:val="center"/>
          </w:tcPr>
          <w:p w14:paraId="6B99B181" w14:textId="77777777" w:rsidR="00DD76E0" w:rsidRDefault="00DD76E0">
            <w:pPr>
              <w:spacing w:line="288" w:lineRule="auto"/>
              <w:rPr>
                <w:rFonts w:ascii="宋体" w:hAnsi="宋体" w:cs="宋体"/>
                <w:kern w:val="0"/>
                <w:sz w:val="24"/>
              </w:rPr>
            </w:pPr>
          </w:p>
        </w:tc>
        <w:tc>
          <w:tcPr>
            <w:tcW w:w="1011" w:type="dxa"/>
            <w:vMerge/>
            <w:vAlign w:val="center"/>
          </w:tcPr>
          <w:p w14:paraId="023B91A9" w14:textId="77777777" w:rsidR="00DD76E0" w:rsidRDefault="00DD76E0">
            <w:pPr>
              <w:spacing w:line="288" w:lineRule="auto"/>
              <w:rPr>
                <w:rFonts w:ascii="宋体" w:hAnsi="宋体" w:cs="宋体"/>
                <w:kern w:val="0"/>
                <w:sz w:val="24"/>
              </w:rPr>
            </w:pPr>
          </w:p>
        </w:tc>
        <w:tc>
          <w:tcPr>
            <w:tcW w:w="2176" w:type="dxa"/>
            <w:vAlign w:val="center"/>
          </w:tcPr>
          <w:p w14:paraId="424FB42C" w14:textId="77777777" w:rsidR="00DD76E0" w:rsidRDefault="00000000">
            <w:pPr>
              <w:spacing w:line="288" w:lineRule="auto"/>
              <w:rPr>
                <w:rFonts w:ascii="宋体" w:hAnsi="宋体" w:cs="宋体"/>
                <w:kern w:val="0"/>
                <w:sz w:val="24"/>
              </w:rPr>
            </w:pPr>
            <w:r>
              <w:rPr>
                <w:rFonts w:ascii="宋体" w:hAnsi="宋体" w:cs="宋体" w:hint="eastAsia"/>
                <w:kern w:val="0"/>
                <w:sz w:val="24"/>
              </w:rPr>
              <w:t>质量要求</w:t>
            </w:r>
          </w:p>
        </w:tc>
        <w:tc>
          <w:tcPr>
            <w:tcW w:w="6172" w:type="dxa"/>
            <w:vAlign w:val="center"/>
          </w:tcPr>
          <w:p w14:paraId="06BFC32C" w14:textId="77777777" w:rsidR="00DD76E0" w:rsidRDefault="00000000">
            <w:pPr>
              <w:spacing w:line="288" w:lineRule="auto"/>
              <w:rPr>
                <w:rFonts w:ascii="宋体" w:hAnsi="宋体" w:cs="宋体"/>
                <w:kern w:val="0"/>
                <w:sz w:val="24"/>
              </w:rPr>
            </w:pPr>
            <w:r>
              <w:rPr>
                <w:rFonts w:ascii="宋体" w:hAnsi="宋体" w:cs="宋体" w:hint="eastAsia"/>
                <w:kern w:val="0"/>
                <w:sz w:val="24"/>
              </w:rPr>
              <w:t>符合招标文件的规定</w:t>
            </w:r>
          </w:p>
        </w:tc>
      </w:tr>
      <w:tr w:rsidR="00DD76E0" w14:paraId="085CBB23" w14:textId="77777777">
        <w:trPr>
          <w:trHeight w:val="634"/>
          <w:jc w:val="center"/>
        </w:trPr>
        <w:tc>
          <w:tcPr>
            <w:tcW w:w="820" w:type="dxa"/>
            <w:vMerge/>
            <w:vAlign w:val="center"/>
          </w:tcPr>
          <w:p w14:paraId="2BB2B011" w14:textId="77777777" w:rsidR="00DD76E0" w:rsidRDefault="00DD76E0">
            <w:pPr>
              <w:spacing w:line="288" w:lineRule="auto"/>
              <w:rPr>
                <w:rFonts w:ascii="宋体" w:hAnsi="宋体" w:cs="宋体"/>
                <w:kern w:val="0"/>
                <w:sz w:val="24"/>
              </w:rPr>
            </w:pPr>
          </w:p>
        </w:tc>
        <w:tc>
          <w:tcPr>
            <w:tcW w:w="1011" w:type="dxa"/>
            <w:vMerge/>
            <w:vAlign w:val="center"/>
          </w:tcPr>
          <w:p w14:paraId="01193AAC" w14:textId="77777777" w:rsidR="00DD76E0" w:rsidRDefault="00DD76E0">
            <w:pPr>
              <w:spacing w:line="288" w:lineRule="auto"/>
              <w:rPr>
                <w:rFonts w:ascii="宋体" w:hAnsi="宋体" w:cs="宋体"/>
                <w:kern w:val="0"/>
                <w:sz w:val="24"/>
              </w:rPr>
            </w:pPr>
          </w:p>
        </w:tc>
        <w:tc>
          <w:tcPr>
            <w:tcW w:w="2176" w:type="dxa"/>
            <w:vAlign w:val="center"/>
          </w:tcPr>
          <w:p w14:paraId="3FEC7854" w14:textId="77777777" w:rsidR="00DD76E0" w:rsidRDefault="00000000">
            <w:pPr>
              <w:spacing w:line="288" w:lineRule="auto"/>
              <w:rPr>
                <w:rFonts w:ascii="宋体" w:hAnsi="宋体" w:cs="宋体"/>
                <w:kern w:val="0"/>
                <w:sz w:val="24"/>
              </w:rPr>
            </w:pPr>
            <w:r>
              <w:rPr>
                <w:rFonts w:ascii="宋体" w:hAnsi="宋体" w:cs="宋体" w:hint="eastAsia"/>
                <w:kern w:val="0"/>
                <w:sz w:val="24"/>
              </w:rPr>
              <w:t>服务期限</w:t>
            </w:r>
          </w:p>
        </w:tc>
        <w:tc>
          <w:tcPr>
            <w:tcW w:w="6172" w:type="dxa"/>
            <w:vAlign w:val="center"/>
          </w:tcPr>
          <w:p w14:paraId="6DD10FEC" w14:textId="77777777" w:rsidR="00DD76E0" w:rsidRDefault="00000000">
            <w:pPr>
              <w:spacing w:line="288" w:lineRule="auto"/>
              <w:rPr>
                <w:rFonts w:ascii="宋体" w:hAnsi="宋体" w:cs="宋体"/>
                <w:kern w:val="0"/>
                <w:sz w:val="24"/>
              </w:rPr>
            </w:pPr>
            <w:r>
              <w:rPr>
                <w:rFonts w:ascii="宋体" w:hAnsi="宋体" w:cs="宋体" w:hint="eastAsia"/>
                <w:kern w:val="0"/>
                <w:sz w:val="24"/>
              </w:rPr>
              <w:t>符合招标文件的规定</w:t>
            </w:r>
          </w:p>
        </w:tc>
      </w:tr>
      <w:tr w:rsidR="00DD76E0" w14:paraId="6B9B956A" w14:textId="77777777">
        <w:trPr>
          <w:trHeight w:val="634"/>
          <w:jc w:val="center"/>
        </w:trPr>
        <w:tc>
          <w:tcPr>
            <w:tcW w:w="820" w:type="dxa"/>
            <w:vMerge/>
            <w:vAlign w:val="center"/>
          </w:tcPr>
          <w:p w14:paraId="6883DE7E" w14:textId="77777777" w:rsidR="00DD76E0" w:rsidRDefault="00DD76E0">
            <w:pPr>
              <w:spacing w:line="288" w:lineRule="auto"/>
              <w:rPr>
                <w:rFonts w:ascii="宋体" w:hAnsi="宋体" w:cs="宋体"/>
                <w:kern w:val="0"/>
                <w:sz w:val="24"/>
              </w:rPr>
            </w:pPr>
          </w:p>
        </w:tc>
        <w:tc>
          <w:tcPr>
            <w:tcW w:w="1011" w:type="dxa"/>
            <w:vMerge/>
            <w:vAlign w:val="center"/>
          </w:tcPr>
          <w:p w14:paraId="25FB6B21" w14:textId="77777777" w:rsidR="00DD76E0" w:rsidRDefault="00DD76E0">
            <w:pPr>
              <w:spacing w:line="288" w:lineRule="auto"/>
              <w:rPr>
                <w:rFonts w:ascii="宋体" w:hAnsi="宋体" w:cs="宋体"/>
                <w:kern w:val="0"/>
                <w:sz w:val="24"/>
              </w:rPr>
            </w:pPr>
          </w:p>
        </w:tc>
        <w:tc>
          <w:tcPr>
            <w:tcW w:w="2176" w:type="dxa"/>
            <w:vAlign w:val="center"/>
          </w:tcPr>
          <w:p w14:paraId="3949A549" w14:textId="77777777" w:rsidR="00DD76E0" w:rsidRDefault="00000000">
            <w:pPr>
              <w:spacing w:line="288" w:lineRule="auto"/>
              <w:rPr>
                <w:rFonts w:ascii="宋体" w:hAnsi="宋体" w:cs="宋体"/>
                <w:kern w:val="0"/>
                <w:sz w:val="24"/>
              </w:rPr>
            </w:pPr>
            <w:r>
              <w:rPr>
                <w:rFonts w:ascii="宋体" w:hAnsi="宋体" w:cs="宋体" w:hint="eastAsia"/>
                <w:kern w:val="0"/>
                <w:sz w:val="24"/>
              </w:rPr>
              <w:t>投标有效期</w:t>
            </w:r>
          </w:p>
        </w:tc>
        <w:tc>
          <w:tcPr>
            <w:tcW w:w="6172" w:type="dxa"/>
            <w:vAlign w:val="center"/>
          </w:tcPr>
          <w:p w14:paraId="5956A242" w14:textId="77777777" w:rsidR="00DD76E0" w:rsidRDefault="00000000">
            <w:pPr>
              <w:spacing w:line="288" w:lineRule="auto"/>
              <w:rPr>
                <w:rFonts w:ascii="宋体" w:hAnsi="宋体" w:cs="宋体"/>
                <w:kern w:val="0"/>
                <w:sz w:val="24"/>
              </w:rPr>
            </w:pPr>
            <w:r>
              <w:rPr>
                <w:rFonts w:ascii="宋体" w:hAnsi="宋体" w:cs="宋体" w:hint="eastAsia"/>
                <w:kern w:val="0"/>
                <w:sz w:val="24"/>
              </w:rPr>
              <w:t>符合招标文件的规定</w:t>
            </w:r>
          </w:p>
        </w:tc>
      </w:tr>
      <w:tr w:rsidR="00DD76E0" w14:paraId="7AC340E4" w14:textId="77777777">
        <w:trPr>
          <w:trHeight w:val="634"/>
          <w:jc w:val="center"/>
        </w:trPr>
        <w:tc>
          <w:tcPr>
            <w:tcW w:w="820" w:type="dxa"/>
            <w:vMerge/>
            <w:tcBorders>
              <w:bottom w:val="single" w:sz="4" w:space="0" w:color="auto"/>
            </w:tcBorders>
            <w:vAlign w:val="center"/>
          </w:tcPr>
          <w:p w14:paraId="4AC002BC" w14:textId="77777777" w:rsidR="00DD76E0" w:rsidRDefault="00DD76E0">
            <w:pPr>
              <w:spacing w:line="288" w:lineRule="auto"/>
              <w:rPr>
                <w:rFonts w:ascii="宋体" w:hAnsi="宋体" w:cs="宋体"/>
                <w:kern w:val="0"/>
                <w:sz w:val="24"/>
              </w:rPr>
            </w:pPr>
          </w:p>
        </w:tc>
        <w:tc>
          <w:tcPr>
            <w:tcW w:w="1011" w:type="dxa"/>
            <w:vMerge/>
            <w:tcBorders>
              <w:bottom w:val="single" w:sz="4" w:space="0" w:color="auto"/>
            </w:tcBorders>
            <w:vAlign w:val="center"/>
          </w:tcPr>
          <w:p w14:paraId="4335D09F" w14:textId="77777777" w:rsidR="00DD76E0" w:rsidRDefault="00DD76E0">
            <w:pPr>
              <w:spacing w:line="288" w:lineRule="auto"/>
              <w:rPr>
                <w:rFonts w:ascii="宋体" w:hAnsi="宋体" w:cs="宋体"/>
                <w:kern w:val="0"/>
                <w:sz w:val="24"/>
              </w:rPr>
            </w:pPr>
          </w:p>
        </w:tc>
        <w:tc>
          <w:tcPr>
            <w:tcW w:w="2176" w:type="dxa"/>
            <w:tcBorders>
              <w:bottom w:val="single" w:sz="4" w:space="0" w:color="auto"/>
            </w:tcBorders>
            <w:vAlign w:val="center"/>
          </w:tcPr>
          <w:p w14:paraId="029133F0" w14:textId="77777777" w:rsidR="00DD76E0" w:rsidRDefault="00000000">
            <w:pPr>
              <w:spacing w:line="288" w:lineRule="auto"/>
              <w:rPr>
                <w:rFonts w:ascii="宋体" w:hAnsi="宋体" w:cs="宋体"/>
                <w:kern w:val="0"/>
                <w:sz w:val="24"/>
              </w:rPr>
            </w:pPr>
            <w:r>
              <w:rPr>
                <w:rFonts w:ascii="宋体" w:hAnsi="宋体" w:cs="宋体" w:hint="eastAsia"/>
                <w:kern w:val="0"/>
                <w:sz w:val="24"/>
              </w:rPr>
              <w:t>其他要求</w:t>
            </w:r>
          </w:p>
        </w:tc>
        <w:tc>
          <w:tcPr>
            <w:tcW w:w="6172" w:type="dxa"/>
            <w:tcBorders>
              <w:bottom w:val="single" w:sz="4" w:space="0" w:color="auto"/>
            </w:tcBorders>
            <w:vAlign w:val="center"/>
          </w:tcPr>
          <w:p w14:paraId="17823F4E" w14:textId="77777777" w:rsidR="00DD76E0" w:rsidRDefault="00000000">
            <w:pPr>
              <w:spacing w:line="288" w:lineRule="auto"/>
              <w:rPr>
                <w:rFonts w:ascii="宋体" w:hAnsi="宋体" w:cs="宋体"/>
                <w:kern w:val="0"/>
                <w:sz w:val="24"/>
              </w:rPr>
            </w:pPr>
            <w:r>
              <w:rPr>
                <w:rFonts w:ascii="宋体" w:hAnsi="宋体" w:cs="宋体" w:hint="eastAsia"/>
                <w:kern w:val="0"/>
                <w:sz w:val="24"/>
              </w:rPr>
              <w:t>符合招标文件的规定</w:t>
            </w:r>
          </w:p>
        </w:tc>
      </w:tr>
      <w:tr w:rsidR="00DD76E0" w14:paraId="72AD5A63" w14:textId="77777777">
        <w:trPr>
          <w:trHeight w:val="521"/>
          <w:jc w:val="center"/>
        </w:trPr>
        <w:tc>
          <w:tcPr>
            <w:tcW w:w="820" w:type="dxa"/>
            <w:tcBorders>
              <w:top w:val="single" w:sz="4" w:space="0" w:color="auto"/>
              <w:right w:val="nil"/>
            </w:tcBorders>
            <w:vAlign w:val="center"/>
          </w:tcPr>
          <w:p w14:paraId="2F9D6C75" w14:textId="77777777" w:rsidR="00DD76E0" w:rsidRDefault="00DD76E0">
            <w:pPr>
              <w:spacing w:line="288" w:lineRule="auto"/>
              <w:rPr>
                <w:rFonts w:ascii="宋体" w:hAnsi="宋体" w:cs="宋体"/>
                <w:kern w:val="0"/>
                <w:sz w:val="24"/>
              </w:rPr>
            </w:pPr>
          </w:p>
        </w:tc>
        <w:tc>
          <w:tcPr>
            <w:tcW w:w="9359" w:type="dxa"/>
            <w:gridSpan w:val="3"/>
            <w:tcBorders>
              <w:top w:val="single" w:sz="4" w:space="0" w:color="auto"/>
              <w:left w:val="nil"/>
            </w:tcBorders>
            <w:vAlign w:val="center"/>
          </w:tcPr>
          <w:p w14:paraId="45568145" w14:textId="253EF5C1" w:rsidR="00DD76E0" w:rsidRDefault="00000000">
            <w:pPr>
              <w:spacing w:line="288" w:lineRule="auto"/>
              <w:rPr>
                <w:rFonts w:ascii="宋体" w:hAnsi="宋体" w:cs="宋体"/>
                <w:kern w:val="0"/>
                <w:sz w:val="24"/>
              </w:rPr>
            </w:pPr>
            <w:r>
              <w:rPr>
                <w:rFonts w:ascii="宋体" w:hAnsi="宋体" w:cs="宋体" w:hint="eastAsia"/>
                <w:kern w:val="0"/>
                <w:sz w:val="24"/>
              </w:rPr>
              <w:t>注：1、资格评</w:t>
            </w:r>
            <w:r w:rsidR="00FB7402">
              <w:rPr>
                <w:rFonts w:ascii="宋体" w:hAnsi="宋体" w:cs="宋体" w:hint="eastAsia"/>
                <w:kern w:val="0"/>
                <w:sz w:val="24"/>
              </w:rPr>
              <w:t>审</w:t>
            </w:r>
            <w:r>
              <w:rPr>
                <w:rFonts w:ascii="宋体" w:hAnsi="宋体" w:cs="宋体" w:hint="eastAsia"/>
                <w:kern w:val="0"/>
                <w:sz w:val="24"/>
              </w:rPr>
              <w:t>中要求供应商必须附相应材料和证件的原件扫描件；否则</w:t>
            </w:r>
            <w:proofErr w:type="gramStart"/>
            <w:r>
              <w:rPr>
                <w:rFonts w:ascii="宋体" w:hAnsi="宋体" w:cs="宋体" w:hint="eastAsia"/>
                <w:kern w:val="0"/>
                <w:sz w:val="24"/>
              </w:rPr>
              <w:t>按废标处理</w:t>
            </w:r>
            <w:proofErr w:type="gramEnd"/>
            <w:r>
              <w:rPr>
                <w:rFonts w:ascii="宋体" w:hAnsi="宋体" w:cs="宋体" w:hint="eastAsia"/>
                <w:kern w:val="0"/>
                <w:sz w:val="24"/>
              </w:rPr>
              <w:t>。</w:t>
            </w:r>
          </w:p>
          <w:p w14:paraId="33EF699B" w14:textId="329B4CF7" w:rsidR="00F001F5" w:rsidRDefault="00000000">
            <w:pPr>
              <w:spacing w:line="288" w:lineRule="auto"/>
              <w:rPr>
                <w:rFonts w:ascii="宋体" w:hAnsi="宋体" w:cs="宋体"/>
                <w:kern w:val="0"/>
                <w:sz w:val="24"/>
              </w:rPr>
            </w:pPr>
            <w:r>
              <w:rPr>
                <w:rFonts w:ascii="宋体" w:hAnsi="宋体" w:cs="宋体" w:hint="eastAsia"/>
                <w:kern w:val="0"/>
                <w:sz w:val="24"/>
              </w:rPr>
              <w:t>2、</w:t>
            </w:r>
            <w:r w:rsidR="00F001F5" w:rsidRPr="00F001F5">
              <w:rPr>
                <w:rFonts w:ascii="宋体" w:hAnsi="宋体" w:cs="宋体" w:hint="eastAsia"/>
                <w:kern w:val="0"/>
                <w:sz w:val="24"/>
              </w:rPr>
              <w:t>允许投标人所属总行或分支机构在开封市境内办理的资质及业务等相应材料作为投标人的相关证明材料。</w:t>
            </w:r>
          </w:p>
          <w:p w14:paraId="22AA19D2" w14:textId="2CC1A53A" w:rsidR="00DD76E0" w:rsidRDefault="00F001F5">
            <w:pPr>
              <w:spacing w:line="288" w:lineRule="auto"/>
              <w:rPr>
                <w:rFonts w:ascii="宋体" w:hAnsi="宋体" w:cs="宋体"/>
                <w:kern w:val="0"/>
                <w:sz w:val="24"/>
              </w:rPr>
            </w:pPr>
            <w:r>
              <w:rPr>
                <w:rFonts w:ascii="宋体" w:hAnsi="宋体" w:cs="宋体"/>
                <w:kern w:val="0"/>
                <w:sz w:val="24"/>
              </w:rPr>
              <w:t>3</w:t>
            </w:r>
            <w:r>
              <w:rPr>
                <w:rFonts w:ascii="宋体" w:hAnsi="宋体" w:cs="宋体" w:hint="eastAsia"/>
                <w:kern w:val="0"/>
                <w:sz w:val="24"/>
              </w:rPr>
              <w:t>、以上各项如有一项不合格</w:t>
            </w:r>
            <w:proofErr w:type="gramStart"/>
            <w:r>
              <w:rPr>
                <w:rFonts w:ascii="宋体" w:hAnsi="宋体" w:cs="宋体" w:hint="eastAsia"/>
                <w:kern w:val="0"/>
                <w:sz w:val="24"/>
              </w:rPr>
              <w:t>按废标处理</w:t>
            </w:r>
            <w:proofErr w:type="gramEnd"/>
            <w:r>
              <w:rPr>
                <w:rFonts w:ascii="宋体" w:hAnsi="宋体" w:cs="宋体" w:hint="eastAsia"/>
                <w:kern w:val="0"/>
                <w:sz w:val="24"/>
              </w:rPr>
              <w:t>，不得进入详细评审阶段。</w:t>
            </w:r>
          </w:p>
        </w:tc>
      </w:tr>
    </w:tbl>
    <w:p w14:paraId="7F7184A4" w14:textId="77777777" w:rsidR="00DD76E0" w:rsidRDefault="00000000">
      <w:pPr>
        <w:spacing w:line="288" w:lineRule="auto"/>
        <w:rPr>
          <w:rFonts w:ascii="宋体" w:hAnsi="宋体" w:cs="宋体"/>
          <w:b/>
          <w:bCs/>
          <w:kern w:val="0"/>
          <w:sz w:val="24"/>
        </w:rPr>
      </w:pPr>
      <w:r>
        <w:rPr>
          <w:rFonts w:ascii="宋体" w:hAnsi="宋体" w:cs="宋体" w:hint="eastAsia"/>
          <w:b/>
          <w:bCs/>
          <w:kern w:val="0"/>
          <w:sz w:val="24"/>
        </w:rPr>
        <w:t>二、详细评审</w:t>
      </w: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252"/>
        <w:gridCol w:w="410"/>
        <w:gridCol w:w="6827"/>
      </w:tblGrid>
      <w:tr w:rsidR="00DD76E0" w14:paraId="2A37A2C8" w14:textId="77777777">
        <w:trPr>
          <w:trHeight w:val="611"/>
          <w:jc w:val="center"/>
        </w:trPr>
        <w:tc>
          <w:tcPr>
            <w:tcW w:w="1650" w:type="dxa"/>
            <w:tcBorders>
              <w:top w:val="single" w:sz="4" w:space="0" w:color="auto"/>
              <w:left w:val="single" w:sz="4" w:space="0" w:color="auto"/>
              <w:bottom w:val="single" w:sz="4" w:space="0" w:color="auto"/>
              <w:right w:val="single" w:sz="4" w:space="0" w:color="auto"/>
            </w:tcBorders>
            <w:noWrap/>
            <w:vAlign w:val="center"/>
          </w:tcPr>
          <w:p w14:paraId="40FA915F" w14:textId="77777777" w:rsidR="00DD76E0" w:rsidRDefault="00000000">
            <w:pPr>
              <w:spacing w:line="288" w:lineRule="auto"/>
              <w:rPr>
                <w:rFonts w:ascii="宋体" w:hAnsi="宋体" w:cs="宋体"/>
                <w:b/>
                <w:bCs/>
                <w:kern w:val="0"/>
                <w:sz w:val="24"/>
              </w:rPr>
            </w:pPr>
            <w:bookmarkStart w:id="60" w:name="_Toc393437609"/>
            <w:bookmarkStart w:id="61" w:name="_Toc530658145"/>
            <w:bookmarkStart w:id="62" w:name="_Toc369594307"/>
            <w:r>
              <w:rPr>
                <w:rFonts w:ascii="宋体" w:hAnsi="宋体" w:cs="宋体" w:hint="eastAsia"/>
                <w:b/>
                <w:bCs/>
                <w:kern w:val="0"/>
                <w:sz w:val="24"/>
              </w:rPr>
              <w:t>评审因素</w:t>
            </w:r>
          </w:p>
        </w:tc>
        <w:tc>
          <w:tcPr>
            <w:tcW w:w="8489" w:type="dxa"/>
            <w:gridSpan w:val="3"/>
            <w:tcBorders>
              <w:top w:val="single" w:sz="4" w:space="0" w:color="auto"/>
              <w:left w:val="single" w:sz="4" w:space="0" w:color="auto"/>
              <w:bottom w:val="single" w:sz="4" w:space="0" w:color="auto"/>
              <w:right w:val="single" w:sz="4" w:space="0" w:color="auto"/>
            </w:tcBorders>
            <w:noWrap/>
            <w:vAlign w:val="center"/>
          </w:tcPr>
          <w:p w14:paraId="67A7C4D9" w14:textId="77777777" w:rsidR="00DD76E0" w:rsidRDefault="00000000">
            <w:pPr>
              <w:spacing w:line="288" w:lineRule="auto"/>
              <w:rPr>
                <w:rFonts w:ascii="宋体" w:hAnsi="宋体" w:cs="宋体"/>
                <w:b/>
                <w:bCs/>
                <w:kern w:val="0"/>
                <w:sz w:val="24"/>
              </w:rPr>
            </w:pPr>
            <w:r>
              <w:rPr>
                <w:rFonts w:ascii="宋体" w:hAnsi="宋体" w:cs="宋体" w:hint="eastAsia"/>
                <w:b/>
                <w:bCs/>
                <w:kern w:val="0"/>
                <w:sz w:val="24"/>
              </w:rPr>
              <w:t>评审标准</w:t>
            </w:r>
          </w:p>
        </w:tc>
      </w:tr>
      <w:tr w:rsidR="00DD76E0" w14:paraId="6A36A069" w14:textId="77777777">
        <w:trPr>
          <w:trHeight w:val="584"/>
          <w:jc w:val="center"/>
        </w:trPr>
        <w:tc>
          <w:tcPr>
            <w:tcW w:w="10139" w:type="dxa"/>
            <w:gridSpan w:val="4"/>
            <w:tcBorders>
              <w:top w:val="single" w:sz="4" w:space="0" w:color="auto"/>
              <w:left w:val="single" w:sz="4" w:space="0" w:color="auto"/>
              <w:bottom w:val="single" w:sz="4" w:space="0" w:color="auto"/>
              <w:right w:val="single" w:sz="4" w:space="0" w:color="auto"/>
            </w:tcBorders>
            <w:noWrap/>
            <w:vAlign w:val="center"/>
          </w:tcPr>
          <w:p w14:paraId="336CA65A" w14:textId="12DE0CC4" w:rsidR="00DD76E0" w:rsidRDefault="00000000">
            <w:pPr>
              <w:spacing w:line="288" w:lineRule="auto"/>
              <w:rPr>
                <w:rFonts w:ascii="宋体" w:hAnsi="宋体" w:cs="宋体"/>
                <w:b/>
                <w:bCs/>
                <w:kern w:val="0"/>
                <w:sz w:val="24"/>
              </w:rPr>
            </w:pPr>
            <w:r>
              <w:rPr>
                <w:rFonts w:ascii="宋体" w:hAnsi="宋体" w:cs="宋体" w:hint="eastAsia"/>
                <w:b/>
                <w:bCs/>
                <w:kern w:val="0"/>
                <w:sz w:val="24"/>
              </w:rPr>
              <w:lastRenderedPageBreak/>
              <w:t>采用综合评分法，满分100分，其中投标报价</w:t>
            </w:r>
            <w:r w:rsidR="007775E6">
              <w:rPr>
                <w:rFonts w:ascii="宋体" w:hAnsi="宋体" w:cs="宋体"/>
                <w:b/>
                <w:bCs/>
                <w:kern w:val="0"/>
                <w:sz w:val="24"/>
              </w:rPr>
              <w:t>1</w:t>
            </w:r>
            <w:r w:rsidR="00930FEF">
              <w:rPr>
                <w:rFonts w:ascii="宋体" w:hAnsi="宋体" w:cs="宋体"/>
                <w:b/>
                <w:bCs/>
                <w:kern w:val="0"/>
                <w:sz w:val="24"/>
              </w:rPr>
              <w:t>0</w:t>
            </w:r>
            <w:r>
              <w:rPr>
                <w:rFonts w:ascii="宋体" w:hAnsi="宋体" w:cs="宋体" w:hint="eastAsia"/>
                <w:b/>
                <w:bCs/>
                <w:kern w:val="0"/>
                <w:sz w:val="24"/>
              </w:rPr>
              <w:t>分，技术部分</w:t>
            </w:r>
            <w:r w:rsidR="00930FEF">
              <w:rPr>
                <w:rFonts w:ascii="宋体" w:hAnsi="宋体" w:cs="宋体"/>
                <w:b/>
                <w:bCs/>
                <w:kern w:val="0"/>
                <w:sz w:val="24"/>
              </w:rPr>
              <w:t>68</w:t>
            </w:r>
            <w:r>
              <w:rPr>
                <w:rFonts w:ascii="宋体" w:hAnsi="宋体" w:cs="宋体" w:hint="eastAsia"/>
                <w:b/>
                <w:bCs/>
                <w:kern w:val="0"/>
                <w:sz w:val="24"/>
              </w:rPr>
              <w:t>分，综合部分</w:t>
            </w:r>
            <w:r w:rsidR="00930FEF">
              <w:rPr>
                <w:rFonts w:ascii="宋体" w:hAnsi="宋体" w:cs="宋体"/>
                <w:b/>
                <w:bCs/>
                <w:kern w:val="0"/>
                <w:sz w:val="24"/>
              </w:rPr>
              <w:t>22</w:t>
            </w:r>
            <w:r>
              <w:rPr>
                <w:rFonts w:ascii="宋体" w:hAnsi="宋体" w:cs="宋体" w:hint="eastAsia"/>
                <w:b/>
                <w:bCs/>
                <w:kern w:val="0"/>
                <w:sz w:val="24"/>
              </w:rPr>
              <w:t>分</w:t>
            </w:r>
          </w:p>
        </w:tc>
      </w:tr>
      <w:tr w:rsidR="00DD76E0" w14:paraId="63E777B4" w14:textId="77777777">
        <w:trPr>
          <w:trHeight w:val="1979"/>
          <w:jc w:val="center"/>
        </w:trPr>
        <w:tc>
          <w:tcPr>
            <w:tcW w:w="1650" w:type="dxa"/>
            <w:tcBorders>
              <w:top w:val="single" w:sz="4" w:space="0" w:color="auto"/>
              <w:left w:val="single" w:sz="4" w:space="0" w:color="auto"/>
              <w:right w:val="single" w:sz="4" w:space="0" w:color="auto"/>
            </w:tcBorders>
            <w:noWrap/>
            <w:vAlign w:val="center"/>
          </w:tcPr>
          <w:p w14:paraId="504B2174" w14:textId="0B1099F2" w:rsidR="00DD76E0" w:rsidRDefault="00000000" w:rsidP="007A7823">
            <w:pPr>
              <w:spacing w:line="288" w:lineRule="auto"/>
              <w:jc w:val="center"/>
              <w:rPr>
                <w:rFonts w:ascii="宋体" w:hAnsi="宋体" w:cs="宋体"/>
                <w:b/>
                <w:bCs/>
                <w:kern w:val="0"/>
                <w:sz w:val="24"/>
              </w:rPr>
            </w:pPr>
            <w:r>
              <w:rPr>
                <w:rFonts w:ascii="宋体" w:hAnsi="宋体" w:cs="宋体" w:hint="eastAsia"/>
                <w:b/>
                <w:bCs/>
                <w:kern w:val="0"/>
                <w:sz w:val="24"/>
              </w:rPr>
              <w:t>投标报价</w:t>
            </w:r>
          </w:p>
        </w:tc>
        <w:tc>
          <w:tcPr>
            <w:tcW w:w="1252" w:type="dxa"/>
            <w:tcBorders>
              <w:top w:val="single" w:sz="4" w:space="0" w:color="auto"/>
              <w:left w:val="single" w:sz="4" w:space="0" w:color="auto"/>
              <w:bottom w:val="single" w:sz="4" w:space="0" w:color="auto"/>
              <w:right w:val="single" w:sz="4" w:space="0" w:color="auto"/>
            </w:tcBorders>
            <w:noWrap/>
            <w:vAlign w:val="center"/>
          </w:tcPr>
          <w:p w14:paraId="6D4F3F1F" w14:textId="5F485D87" w:rsidR="00DD76E0" w:rsidRPr="00406B46" w:rsidRDefault="007A7823">
            <w:pPr>
              <w:spacing w:line="288" w:lineRule="auto"/>
              <w:rPr>
                <w:rFonts w:ascii="宋体" w:hAnsi="宋体" w:cs="宋体"/>
                <w:kern w:val="0"/>
                <w:sz w:val="24"/>
              </w:rPr>
            </w:pPr>
            <w:r w:rsidRPr="00406B46">
              <w:rPr>
                <w:rFonts w:ascii="宋体" w:hAnsi="宋体" w:cs="宋体" w:hint="eastAsia"/>
                <w:kern w:val="0"/>
                <w:sz w:val="24"/>
              </w:rPr>
              <w:t>投标报价（1</w:t>
            </w:r>
            <w:r w:rsidR="00290A0E">
              <w:rPr>
                <w:rFonts w:ascii="宋体" w:hAnsi="宋体" w:cs="宋体"/>
                <w:kern w:val="0"/>
                <w:sz w:val="24"/>
              </w:rPr>
              <w:t>0</w:t>
            </w:r>
            <w:r w:rsidRPr="00406B46">
              <w:rPr>
                <w:rFonts w:ascii="宋体" w:hAnsi="宋体" w:cs="宋体" w:hint="eastAsia"/>
                <w:kern w:val="0"/>
                <w:sz w:val="24"/>
              </w:rPr>
              <w:t>分）</w:t>
            </w:r>
          </w:p>
        </w:tc>
        <w:tc>
          <w:tcPr>
            <w:tcW w:w="7237" w:type="dxa"/>
            <w:gridSpan w:val="2"/>
            <w:tcBorders>
              <w:top w:val="single" w:sz="4" w:space="0" w:color="auto"/>
              <w:left w:val="single" w:sz="4" w:space="0" w:color="auto"/>
              <w:bottom w:val="single" w:sz="4" w:space="0" w:color="auto"/>
              <w:right w:val="single" w:sz="4" w:space="0" w:color="auto"/>
            </w:tcBorders>
            <w:vAlign w:val="center"/>
          </w:tcPr>
          <w:p w14:paraId="197C7FD6" w14:textId="03C97D8C" w:rsidR="00B23809" w:rsidRPr="00406B46" w:rsidRDefault="00B23809" w:rsidP="00B23809">
            <w:pPr>
              <w:spacing w:line="288" w:lineRule="auto"/>
              <w:rPr>
                <w:rFonts w:ascii="宋体" w:hAnsi="宋体" w:cs="宋体"/>
                <w:kern w:val="0"/>
                <w:sz w:val="24"/>
              </w:rPr>
            </w:pPr>
            <w:r w:rsidRPr="00406B46">
              <w:rPr>
                <w:rFonts w:ascii="宋体" w:hAnsi="宋体" w:cs="宋体" w:hint="eastAsia"/>
                <w:kern w:val="0"/>
                <w:sz w:val="24"/>
              </w:rPr>
              <w:t>报价得分=（评标基准值/投标报价）×0.1</w:t>
            </w:r>
            <w:r w:rsidR="00290A0E">
              <w:rPr>
                <w:rFonts w:ascii="宋体" w:hAnsi="宋体" w:cs="宋体"/>
                <w:kern w:val="0"/>
                <w:sz w:val="24"/>
              </w:rPr>
              <w:t>0</w:t>
            </w:r>
            <w:r w:rsidRPr="00406B46">
              <w:rPr>
                <w:rFonts w:ascii="宋体" w:hAnsi="宋体" w:cs="宋体" w:hint="eastAsia"/>
                <w:kern w:val="0"/>
                <w:sz w:val="24"/>
              </w:rPr>
              <w:t>×100</w:t>
            </w:r>
          </w:p>
          <w:p w14:paraId="6FD0ADE6" w14:textId="7D62B95D" w:rsidR="00B23809" w:rsidRPr="00406B46" w:rsidRDefault="00B23809" w:rsidP="00B23809">
            <w:pPr>
              <w:pStyle w:val="Default"/>
            </w:pPr>
            <w:r w:rsidRPr="00406B46">
              <w:rPr>
                <w:rFonts w:hint="eastAsia"/>
              </w:rPr>
              <w:t>评标基准值=所有满足招标文件要求的最低投标人报价</w:t>
            </w:r>
          </w:p>
          <w:p w14:paraId="0253CCE1" w14:textId="372A2789" w:rsidR="00DD76E0" w:rsidRPr="00406B46" w:rsidRDefault="00B23809" w:rsidP="00B23809">
            <w:pPr>
              <w:spacing w:line="288" w:lineRule="auto"/>
              <w:rPr>
                <w:rFonts w:ascii="宋体" w:hAnsi="宋体" w:cs="宋体"/>
                <w:kern w:val="0"/>
                <w:sz w:val="24"/>
              </w:rPr>
            </w:pPr>
            <w:r w:rsidRPr="00406B46">
              <w:rPr>
                <w:rFonts w:ascii="宋体" w:hAnsi="宋体" w:cs="宋体" w:hint="eastAsia"/>
                <w:kern w:val="0"/>
                <w:sz w:val="24"/>
              </w:rPr>
              <w:t>小型、微型企业（含监狱企业）参加投标的，对其企业产品给予10%的价格扣除，用扣除后的价格参与评审，参加本次政府采购活动的中小企业应当提供《政府采购促进中小企业发展暂行办法》（财库〔2022〕19号）中规定的《中小企业声明函》。</w:t>
            </w:r>
          </w:p>
        </w:tc>
      </w:tr>
      <w:tr w:rsidR="00DD76E0" w14:paraId="2A369B8A" w14:textId="77777777">
        <w:trPr>
          <w:trHeight w:val="281"/>
          <w:jc w:val="center"/>
        </w:trPr>
        <w:tc>
          <w:tcPr>
            <w:tcW w:w="1650" w:type="dxa"/>
            <w:vMerge w:val="restart"/>
            <w:tcBorders>
              <w:top w:val="single" w:sz="4" w:space="0" w:color="auto"/>
              <w:left w:val="single" w:sz="4" w:space="0" w:color="auto"/>
              <w:right w:val="single" w:sz="4" w:space="0" w:color="auto"/>
            </w:tcBorders>
            <w:noWrap/>
            <w:vAlign w:val="center"/>
          </w:tcPr>
          <w:p w14:paraId="7F8AC9B1" w14:textId="16EE83B3" w:rsidR="00DD76E0" w:rsidRDefault="00000000" w:rsidP="007A7823">
            <w:pPr>
              <w:spacing w:line="288" w:lineRule="auto"/>
              <w:jc w:val="center"/>
              <w:rPr>
                <w:rFonts w:ascii="宋体" w:hAnsi="宋体" w:cs="宋体"/>
                <w:b/>
                <w:bCs/>
                <w:kern w:val="0"/>
                <w:sz w:val="24"/>
              </w:rPr>
            </w:pPr>
            <w:r>
              <w:rPr>
                <w:rFonts w:ascii="宋体" w:hAnsi="宋体" w:cs="宋体" w:hint="eastAsia"/>
                <w:b/>
                <w:bCs/>
                <w:kern w:val="0"/>
                <w:sz w:val="24"/>
              </w:rPr>
              <w:t>技术部分</w:t>
            </w:r>
          </w:p>
        </w:tc>
        <w:tc>
          <w:tcPr>
            <w:tcW w:w="1662" w:type="dxa"/>
            <w:gridSpan w:val="2"/>
            <w:vMerge w:val="restart"/>
            <w:tcBorders>
              <w:top w:val="single" w:sz="4" w:space="0" w:color="auto"/>
              <w:left w:val="single" w:sz="4" w:space="0" w:color="auto"/>
              <w:right w:val="single" w:sz="4" w:space="0" w:color="auto"/>
            </w:tcBorders>
            <w:noWrap/>
            <w:vAlign w:val="center"/>
          </w:tcPr>
          <w:p w14:paraId="0A687601" w14:textId="691B4A25" w:rsidR="00DD76E0" w:rsidRPr="00406B46" w:rsidRDefault="00000000">
            <w:pPr>
              <w:spacing w:line="288" w:lineRule="auto"/>
              <w:jc w:val="left"/>
              <w:rPr>
                <w:rFonts w:ascii="宋体" w:hAnsi="宋体" w:cs="宋体"/>
                <w:kern w:val="0"/>
                <w:sz w:val="24"/>
              </w:rPr>
            </w:pPr>
            <w:r w:rsidRPr="00406B46">
              <w:rPr>
                <w:rFonts w:ascii="宋体" w:hAnsi="宋体" w:cs="宋体" w:hint="eastAsia"/>
                <w:kern w:val="0"/>
                <w:sz w:val="24"/>
              </w:rPr>
              <w:t>企业经营状况（</w:t>
            </w:r>
            <w:r w:rsidR="00930FEF">
              <w:rPr>
                <w:rFonts w:ascii="宋体" w:hAnsi="宋体" w:cs="宋体"/>
                <w:kern w:val="0"/>
                <w:sz w:val="24"/>
              </w:rPr>
              <w:t>30</w:t>
            </w:r>
            <w:r w:rsidRPr="00406B46">
              <w:rPr>
                <w:rFonts w:ascii="宋体" w:hAnsi="宋体" w:cs="宋体" w:hint="eastAsia"/>
                <w:kern w:val="0"/>
                <w:sz w:val="24"/>
              </w:rPr>
              <w:t>分）</w:t>
            </w:r>
          </w:p>
        </w:tc>
        <w:tc>
          <w:tcPr>
            <w:tcW w:w="6827" w:type="dxa"/>
            <w:tcBorders>
              <w:top w:val="single" w:sz="4" w:space="0" w:color="auto"/>
              <w:left w:val="single" w:sz="4" w:space="0" w:color="auto"/>
              <w:right w:val="single" w:sz="4" w:space="0" w:color="auto"/>
            </w:tcBorders>
            <w:vAlign w:val="center"/>
          </w:tcPr>
          <w:p w14:paraId="6483AAA6" w14:textId="6A96E4A7" w:rsidR="00DD76E0" w:rsidRPr="00406B46" w:rsidRDefault="00000000">
            <w:pPr>
              <w:pStyle w:val="afb"/>
              <w:autoSpaceDE w:val="0"/>
              <w:autoSpaceDN w:val="0"/>
              <w:adjustRightInd w:val="0"/>
              <w:spacing w:line="288" w:lineRule="auto"/>
              <w:rPr>
                <w:rFonts w:ascii="宋体" w:hAnsi="宋体" w:cs="宋体"/>
                <w:kern w:val="0"/>
              </w:rPr>
            </w:pPr>
            <w:r w:rsidRPr="00406B46">
              <w:rPr>
                <w:rFonts w:ascii="宋体" w:hAnsi="宋体" w:cs="宋体" w:hint="eastAsia"/>
                <w:kern w:val="0"/>
              </w:rPr>
              <w:t>不良贷款率。根据参与银行兰考当地机构2021</w:t>
            </w:r>
            <w:r w:rsidRPr="00406B46">
              <w:rPr>
                <w:rFonts w:ascii="宋体" w:hAnsi="宋体" w:cs="宋体" w:hint="eastAsia"/>
                <w:kern w:val="0"/>
                <w:lang w:eastAsia="zh-Hans"/>
              </w:rPr>
              <w:t>年度或2022年度</w:t>
            </w:r>
            <w:r w:rsidRPr="00406B46">
              <w:rPr>
                <w:rFonts w:ascii="宋体" w:hAnsi="宋体" w:cs="宋体" w:hint="eastAsia"/>
                <w:kern w:val="0"/>
              </w:rPr>
              <w:t>不良贷款率按照由低到高进行打分，不良贷款率小于1%得</w:t>
            </w:r>
            <w:r w:rsidR="00930FEF">
              <w:rPr>
                <w:rFonts w:ascii="宋体" w:hAnsi="宋体" w:cs="宋体"/>
                <w:kern w:val="0"/>
              </w:rPr>
              <w:t>20</w:t>
            </w:r>
            <w:r w:rsidRPr="00406B46">
              <w:rPr>
                <w:rFonts w:ascii="宋体" w:hAnsi="宋体" w:cs="宋体" w:hint="eastAsia"/>
                <w:kern w:val="0"/>
              </w:rPr>
              <w:t>分，不良贷款率为1%（含）-2%得</w:t>
            </w:r>
            <w:r w:rsidR="00930FEF">
              <w:rPr>
                <w:rFonts w:ascii="宋体" w:hAnsi="宋体" w:cs="宋体"/>
                <w:kern w:val="0"/>
              </w:rPr>
              <w:t>10</w:t>
            </w:r>
            <w:r w:rsidRPr="00406B46">
              <w:rPr>
                <w:rFonts w:ascii="宋体" w:hAnsi="宋体" w:cs="宋体" w:hint="eastAsia"/>
                <w:kern w:val="0"/>
              </w:rPr>
              <w:t>分，不良贷款率为2%（含）-3%得</w:t>
            </w:r>
            <w:r w:rsidR="00930FEF">
              <w:rPr>
                <w:rFonts w:ascii="宋体" w:hAnsi="宋体" w:cs="宋体"/>
                <w:kern w:val="0"/>
              </w:rPr>
              <w:t>5</w:t>
            </w:r>
            <w:r w:rsidRPr="00406B46">
              <w:rPr>
                <w:rFonts w:ascii="宋体" w:hAnsi="宋体" w:cs="宋体" w:hint="eastAsia"/>
                <w:kern w:val="0"/>
              </w:rPr>
              <w:t>分，不良贷款率超过（含）3%的此项不得分（提供证明资料）。</w:t>
            </w:r>
          </w:p>
        </w:tc>
      </w:tr>
      <w:tr w:rsidR="00DD76E0" w14:paraId="6B230B83" w14:textId="77777777">
        <w:trPr>
          <w:trHeight w:val="312"/>
          <w:jc w:val="center"/>
        </w:trPr>
        <w:tc>
          <w:tcPr>
            <w:tcW w:w="1650" w:type="dxa"/>
            <w:vMerge/>
            <w:tcBorders>
              <w:left w:val="single" w:sz="4" w:space="0" w:color="auto"/>
              <w:right w:val="single" w:sz="4" w:space="0" w:color="auto"/>
            </w:tcBorders>
            <w:noWrap/>
            <w:vAlign w:val="center"/>
          </w:tcPr>
          <w:p w14:paraId="0BF9D2EE" w14:textId="77777777" w:rsidR="00DD76E0" w:rsidRDefault="00DD76E0">
            <w:pPr>
              <w:spacing w:line="288" w:lineRule="auto"/>
              <w:rPr>
                <w:rFonts w:ascii="宋体" w:hAnsi="宋体" w:cs="宋体"/>
                <w:sz w:val="24"/>
              </w:rPr>
            </w:pPr>
          </w:p>
        </w:tc>
        <w:tc>
          <w:tcPr>
            <w:tcW w:w="1662" w:type="dxa"/>
            <w:gridSpan w:val="2"/>
            <w:vMerge/>
            <w:tcBorders>
              <w:left w:val="single" w:sz="4" w:space="0" w:color="auto"/>
              <w:bottom w:val="single" w:sz="4" w:space="0" w:color="auto"/>
              <w:right w:val="single" w:sz="4" w:space="0" w:color="auto"/>
            </w:tcBorders>
            <w:noWrap/>
            <w:vAlign w:val="center"/>
          </w:tcPr>
          <w:p w14:paraId="0A1DA71E" w14:textId="77777777" w:rsidR="00DD76E0" w:rsidRPr="00406B46" w:rsidRDefault="00DD76E0">
            <w:pPr>
              <w:spacing w:line="288" w:lineRule="auto"/>
              <w:jc w:val="left"/>
              <w:rPr>
                <w:rFonts w:ascii="宋体" w:hAnsi="宋体" w:cs="宋体"/>
                <w:kern w:val="0"/>
                <w:sz w:val="24"/>
              </w:rPr>
            </w:pPr>
          </w:p>
        </w:tc>
        <w:tc>
          <w:tcPr>
            <w:tcW w:w="6827" w:type="dxa"/>
            <w:tcBorders>
              <w:left w:val="single" w:sz="4" w:space="0" w:color="auto"/>
              <w:right w:val="single" w:sz="4" w:space="0" w:color="auto"/>
            </w:tcBorders>
            <w:vAlign w:val="center"/>
          </w:tcPr>
          <w:p w14:paraId="2EA0D549" w14:textId="273AD616" w:rsidR="00DD76E0" w:rsidRPr="00406B46" w:rsidRDefault="00000000">
            <w:pPr>
              <w:pStyle w:val="afb"/>
              <w:autoSpaceDE w:val="0"/>
              <w:autoSpaceDN w:val="0"/>
              <w:adjustRightInd w:val="0"/>
              <w:spacing w:line="288" w:lineRule="auto"/>
              <w:rPr>
                <w:rFonts w:ascii="宋体" w:hAnsi="宋体" w:cs="宋体"/>
                <w:kern w:val="0"/>
              </w:rPr>
            </w:pPr>
            <w:r w:rsidRPr="00406B46">
              <w:rPr>
                <w:rFonts w:ascii="宋体" w:hAnsi="宋体" w:cs="宋体" w:hint="eastAsia"/>
                <w:kern w:val="0"/>
              </w:rPr>
              <w:t>资本充足率。根据《商业银行资本管理办法》的要求，2021</w:t>
            </w:r>
            <w:r w:rsidRPr="00406B46">
              <w:rPr>
                <w:rFonts w:ascii="宋体" w:hAnsi="宋体" w:cs="宋体" w:hint="eastAsia"/>
                <w:kern w:val="0"/>
                <w:lang w:eastAsia="zh-Hans"/>
              </w:rPr>
              <w:t>年度或2022年度</w:t>
            </w:r>
            <w:r w:rsidRPr="00406B46">
              <w:rPr>
                <w:rFonts w:ascii="宋体" w:hAnsi="宋体" w:cs="宋体" w:hint="eastAsia"/>
                <w:kern w:val="0"/>
              </w:rPr>
              <w:t>参与银行资本充足率、一级资本充足率和核心一级资本充足率分别不得低于10.5%、8.5%和7.5%，符合此要求的得</w:t>
            </w:r>
            <w:r w:rsidR="00290A0E">
              <w:rPr>
                <w:rFonts w:ascii="宋体" w:hAnsi="宋体" w:cs="宋体"/>
                <w:kern w:val="0"/>
              </w:rPr>
              <w:t>10</w:t>
            </w:r>
            <w:r w:rsidRPr="00406B46">
              <w:rPr>
                <w:rFonts w:ascii="宋体" w:hAnsi="宋体" w:cs="宋体" w:hint="eastAsia"/>
                <w:kern w:val="0"/>
              </w:rPr>
              <w:t>分（总行提供的财务审计报告证明数据，分支机构无审计报告的，提供其他证明资料打分）</w:t>
            </w:r>
          </w:p>
        </w:tc>
      </w:tr>
      <w:tr w:rsidR="00DD76E0" w14:paraId="07C72ED9" w14:textId="77777777">
        <w:trPr>
          <w:trHeight w:val="312"/>
          <w:jc w:val="center"/>
        </w:trPr>
        <w:tc>
          <w:tcPr>
            <w:tcW w:w="1650" w:type="dxa"/>
            <w:vMerge/>
            <w:tcBorders>
              <w:left w:val="single" w:sz="4" w:space="0" w:color="auto"/>
              <w:right w:val="single" w:sz="4" w:space="0" w:color="auto"/>
            </w:tcBorders>
            <w:noWrap/>
            <w:vAlign w:val="center"/>
          </w:tcPr>
          <w:p w14:paraId="3A7D910F" w14:textId="77777777" w:rsidR="00DD76E0" w:rsidRDefault="00DD76E0">
            <w:pPr>
              <w:spacing w:line="288" w:lineRule="auto"/>
              <w:jc w:val="left"/>
              <w:rPr>
                <w:rFonts w:ascii="宋体" w:hAnsi="宋体" w:cs="宋体"/>
                <w:sz w:val="24"/>
              </w:rPr>
            </w:pPr>
          </w:p>
        </w:tc>
        <w:tc>
          <w:tcPr>
            <w:tcW w:w="1662" w:type="dxa"/>
            <w:gridSpan w:val="2"/>
            <w:tcBorders>
              <w:top w:val="single" w:sz="4" w:space="0" w:color="auto"/>
              <w:left w:val="single" w:sz="4" w:space="0" w:color="auto"/>
              <w:bottom w:val="single" w:sz="4" w:space="0" w:color="auto"/>
              <w:right w:val="single" w:sz="4" w:space="0" w:color="auto"/>
            </w:tcBorders>
            <w:noWrap/>
            <w:vAlign w:val="center"/>
          </w:tcPr>
          <w:p w14:paraId="7E32B8A6" w14:textId="2FC75C94" w:rsidR="00DD76E0" w:rsidRPr="00406B46" w:rsidRDefault="00290A0E">
            <w:pPr>
              <w:spacing w:line="288" w:lineRule="auto"/>
              <w:jc w:val="left"/>
              <w:rPr>
                <w:rFonts w:ascii="宋体" w:hAnsi="宋体" w:cs="宋体"/>
                <w:kern w:val="0"/>
                <w:sz w:val="24"/>
              </w:rPr>
            </w:pPr>
            <w:r w:rsidRPr="00290A0E">
              <w:rPr>
                <w:rFonts w:ascii="宋体" w:hAnsi="宋体" w:cs="宋体" w:hint="eastAsia"/>
                <w:kern w:val="0"/>
                <w:sz w:val="24"/>
              </w:rPr>
              <w:t>项目服务团队人员配置（20分）</w:t>
            </w:r>
          </w:p>
        </w:tc>
        <w:tc>
          <w:tcPr>
            <w:tcW w:w="6827" w:type="dxa"/>
            <w:tcBorders>
              <w:left w:val="single" w:sz="4" w:space="0" w:color="auto"/>
              <w:right w:val="single" w:sz="4" w:space="0" w:color="auto"/>
            </w:tcBorders>
            <w:vAlign w:val="center"/>
          </w:tcPr>
          <w:p w14:paraId="3EE23990" w14:textId="465D275A" w:rsidR="00DD76E0" w:rsidRPr="00406B46" w:rsidRDefault="00290A0E" w:rsidP="00290A0E">
            <w:pPr>
              <w:pStyle w:val="afb"/>
              <w:autoSpaceDE w:val="0"/>
              <w:autoSpaceDN w:val="0"/>
              <w:adjustRightInd w:val="0"/>
              <w:spacing w:line="288" w:lineRule="auto"/>
              <w:rPr>
                <w:rFonts w:ascii="宋体" w:hAnsi="宋体" w:cs="宋体"/>
                <w:kern w:val="0"/>
              </w:rPr>
            </w:pPr>
            <w:r w:rsidRPr="00290A0E">
              <w:rPr>
                <w:rFonts w:ascii="宋体" w:hAnsi="宋体" w:cs="宋体" w:hint="eastAsia"/>
                <w:kern w:val="0"/>
              </w:rPr>
              <w:t>本项目的特殊性，投标人应为本项目配备具有金融、法律、财务等相关专业服务人员（大专及以上学历），配备3人（不含）以下不得分，配备3人（含）得10分，3人（不含）以上每增加一人加2分；本项最高得20分。提供团队人员配置清单，并提供相关人员毕业证及本单位为其连续三个月以上正常缴纳社会保险的证明，若专业人员在大学专业</w:t>
            </w:r>
            <w:proofErr w:type="gramStart"/>
            <w:r w:rsidRPr="00290A0E">
              <w:rPr>
                <w:rFonts w:ascii="宋体" w:hAnsi="宋体" w:cs="宋体" w:hint="eastAsia"/>
                <w:kern w:val="0"/>
              </w:rPr>
              <w:t>外取得</w:t>
            </w:r>
            <w:proofErr w:type="gramEnd"/>
            <w:r w:rsidRPr="00290A0E">
              <w:rPr>
                <w:rFonts w:ascii="宋体" w:hAnsi="宋体" w:cs="宋体" w:hint="eastAsia"/>
                <w:kern w:val="0"/>
              </w:rPr>
              <w:t>的专业资格则需要提供专业资格证。（以上证明文件提供原件）</w:t>
            </w:r>
          </w:p>
        </w:tc>
      </w:tr>
      <w:tr w:rsidR="00DD76E0" w14:paraId="37F41E5A" w14:textId="77777777">
        <w:trPr>
          <w:trHeight w:val="281"/>
          <w:jc w:val="center"/>
        </w:trPr>
        <w:tc>
          <w:tcPr>
            <w:tcW w:w="1650" w:type="dxa"/>
            <w:vMerge/>
            <w:tcBorders>
              <w:left w:val="single" w:sz="4" w:space="0" w:color="auto"/>
              <w:right w:val="single" w:sz="4" w:space="0" w:color="auto"/>
            </w:tcBorders>
            <w:noWrap/>
            <w:vAlign w:val="center"/>
          </w:tcPr>
          <w:p w14:paraId="7F5CE3AA" w14:textId="77777777" w:rsidR="00DD76E0" w:rsidRDefault="00DD76E0">
            <w:pPr>
              <w:spacing w:line="288" w:lineRule="auto"/>
              <w:rPr>
                <w:rFonts w:ascii="宋体" w:hAnsi="宋体" w:cs="宋体"/>
                <w:kern w:val="0"/>
                <w:sz w:val="24"/>
              </w:rPr>
            </w:pPr>
          </w:p>
        </w:tc>
        <w:tc>
          <w:tcPr>
            <w:tcW w:w="1662" w:type="dxa"/>
            <w:gridSpan w:val="2"/>
            <w:tcBorders>
              <w:top w:val="single" w:sz="4" w:space="0" w:color="auto"/>
              <w:left w:val="single" w:sz="4" w:space="0" w:color="auto"/>
              <w:bottom w:val="single" w:sz="4" w:space="0" w:color="auto"/>
              <w:right w:val="single" w:sz="4" w:space="0" w:color="auto"/>
            </w:tcBorders>
            <w:noWrap/>
            <w:vAlign w:val="center"/>
          </w:tcPr>
          <w:p w14:paraId="2996F0BD" w14:textId="3BF5DD66" w:rsidR="00DD76E0" w:rsidRPr="00406B46" w:rsidRDefault="00290A0E">
            <w:pPr>
              <w:spacing w:line="288" w:lineRule="auto"/>
              <w:jc w:val="left"/>
              <w:rPr>
                <w:rFonts w:ascii="宋体" w:hAnsi="宋体" w:cs="宋体"/>
                <w:kern w:val="0"/>
                <w:sz w:val="24"/>
              </w:rPr>
            </w:pPr>
            <w:r w:rsidRPr="00290A0E">
              <w:rPr>
                <w:rFonts w:ascii="宋体" w:hAnsi="宋体" w:cs="宋体" w:hint="eastAsia"/>
                <w:kern w:val="0"/>
                <w:sz w:val="24"/>
              </w:rPr>
              <w:t>服务管理方案（3分）</w:t>
            </w:r>
          </w:p>
        </w:tc>
        <w:tc>
          <w:tcPr>
            <w:tcW w:w="6827" w:type="dxa"/>
            <w:tcBorders>
              <w:left w:val="single" w:sz="4" w:space="0" w:color="auto"/>
              <w:right w:val="single" w:sz="4" w:space="0" w:color="auto"/>
            </w:tcBorders>
            <w:vAlign w:val="center"/>
          </w:tcPr>
          <w:p w14:paraId="4408658B" w14:textId="77777777" w:rsidR="00290A0E" w:rsidRPr="00290A0E" w:rsidRDefault="00290A0E" w:rsidP="00290A0E">
            <w:pPr>
              <w:pStyle w:val="afb"/>
              <w:autoSpaceDE w:val="0"/>
              <w:autoSpaceDN w:val="0"/>
              <w:adjustRightInd w:val="0"/>
              <w:spacing w:line="288" w:lineRule="auto"/>
              <w:rPr>
                <w:rFonts w:ascii="宋体" w:hAnsi="宋体" w:cs="宋体"/>
                <w:kern w:val="0"/>
              </w:rPr>
            </w:pPr>
            <w:r w:rsidRPr="00290A0E">
              <w:rPr>
                <w:rFonts w:ascii="宋体" w:hAnsi="宋体" w:cs="宋体" w:hint="eastAsia"/>
                <w:kern w:val="0"/>
              </w:rPr>
              <w:t>制定与开封市兰考县商品房预售资金监管专用账户开户银行政策法规相适应的服务内容、组织架构、工作计划、人员培训、政策宣传、档案管理等管理措施及制度。</w:t>
            </w:r>
          </w:p>
          <w:p w14:paraId="112C5B5E" w14:textId="77777777" w:rsidR="00290A0E" w:rsidRPr="00290A0E" w:rsidRDefault="00290A0E" w:rsidP="00290A0E">
            <w:pPr>
              <w:pStyle w:val="afb"/>
              <w:autoSpaceDE w:val="0"/>
              <w:autoSpaceDN w:val="0"/>
              <w:adjustRightInd w:val="0"/>
              <w:spacing w:line="288" w:lineRule="auto"/>
              <w:rPr>
                <w:rFonts w:ascii="宋体" w:hAnsi="宋体" w:cs="宋体"/>
                <w:kern w:val="0"/>
              </w:rPr>
            </w:pPr>
            <w:r w:rsidRPr="00290A0E">
              <w:rPr>
                <w:rFonts w:ascii="宋体" w:hAnsi="宋体" w:cs="宋体" w:hint="eastAsia"/>
                <w:kern w:val="0"/>
              </w:rPr>
              <w:t>服务管理方案对本项目有独到的见解，内容详实、制度清晰、职责明确且针对性、可行性强的得3分；</w:t>
            </w:r>
          </w:p>
          <w:p w14:paraId="6DB9DEC4" w14:textId="77777777" w:rsidR="00290A0E" w:rsidRPr="00290A0E" w:rsidRDefault="00290A0E" w:rsidP="00290A0E">
            <w:pPr>
              <w:pStyle w:val="afb"/>
              <w:autoSpaceDE w:val="0"/>
              <w:autoSpaceDN w:val="0"/>
              <w:adjustRightInd w:val="0"/>
              <w:spacing w:line="288" w:lineRule="auto"/>
              <w:rPr>
                <w:rFonts w:ascii="宋体" w:hAnsi="宋体" w:cs="宋体"/>
                <w:kern w:val="0"/>
              </w:rPr>
            </w:pPr>
            <w:r w:rsidRPr="00290A0E">
              <w:rPr>
                <w:rFonts w:ascii="宋体" w:hAnsi="宋体" w:cs="宋体" w:hint="eastAsia"/>
                <w:kern w:val="0"/>
              </w:rPr>
              <w:t>服务管理方案不够详细，但有一定的可行性得2分；</w:t>
            </w:r>
          </w:p>
          <w:p w14:paraId="0EA3F932" w14:textId="77777777" w:rsidR="00290A0E" w:rsidRPr="00290A0E" w:rsidRDefault="00290A0E" w:rsidP="00290A0E">
            <w:pPr>
              <w:pStyle w:val="afb"/>
              <w:autoSpaceDE w:val="0"/>
              <w:autoSpaceDN w:val="0"/>
              <w:adjustRightInd w:val="0"/>
              <w:spacing w:line="288" w:lineRule="auto"/>
              <w:rPr>
                <w:rFonts w:ascii="宋体" w:hAnsi="宋体" w:cs="宋体"/>
                <w:kern w:val="0"/>
              </w:rPr>
            </w:pPr>
            <w:r w:rsidRPr="00290A0E">
              <w:rPr>
                <w:rFonts w:ascii="宋体" w:hAnsi="宋体" w:cs="宋体" w:hint="eastAsia"/>
                <w:kern w:val="0"/>
              </w:rPr>
              <w:t>管理方案内容简略、针对性可行性差的得1分；</w:t>
            </w:r>
          </w:p>
          <w:p w14:paraId="1E9E3F6E" w14:textId="439BAD89" w:rsidR="00DD76E0" w:rsidRPr="00406B46" w:rsidRDefault="00290A0E" w:rsidP="00290A0E">
            <w:pPr>
              <w:pStyle w:val="afb"/>
              <w:autoSpaceDE w:val="0"/>
              <w:autoSpaceDN w:val="0"/>
              <w:adjustRightInd w:val="0"/>
              <w:spacing w:line="288" w:lineRule="auto"/>
              <w:rPr>
                <w:rFonts w:ascii="宋体" w:hAnsi="宋体" w:cs="宋体"/>
                <w:kern w:val="0"/>
              </w:rPr>
            </w:pPr>
            <w:r w:rsidRPr="00290A0E">
              <w:rPr>
                <w:rFonts w:ascii="宋体" w:hAnsi="宋体" w:cs="宋体" w:hint="eastAsia"/>
                <w:kern w:val="0"/>
              </w:rPr>
              <w:t>完全合理或缺项的得0分。</w:t>
            </w:r>
          </w:p>
        </w:tc>
      </w:tr>
      <w:tr w:rsidR="00DD76E0" w14:paraId="3F91D4F4" w14:textId="77777777">
        <w:trPr>
          <w:trHeight w:val="102"/>
          <w:jc w:val="center"/>
        </w:trPr>
        <w:tc>
          <w:tcPr>
            <w:tcW w:w="1650" w:type="dxa"/>
            <w:vMerge/>
            <w:tcBorders>
              <w:left w:val="single" w:sz="4" w:space="0" w:color="auto"/>
              <w:right w:val="single" w:sz="4" w:space="0" w:color="auto"/>
            </w:tcBorders>
            <w:noWrap/>
            <w:vAlign w:val="center"/>
          </w:tcPr>
          <w:p w14:paraId="2B3D2FCC" w14:textId="77777777" w:rsidR="00DD76E0" w:rsidRDefault="00DD76E0">
            <w:pPr>
              <w:spacing w:line="288" w:lineRule="auto"/>
              <w:rPr>
                <w:rFonts w:ascii="宋体" w:hAnsi="宋体" w:cs="宋体"/>
                <w:kern w:val="0"/>
                <w:sz w:val="24"/>
              </w:rPr>
            </w:pPr>
          </w:p>
        </w:tc>
        <w:tc>
          <w:tcPr>
            <w:tcW w:w="1662" w:type="dxa"/>
            <w:gridSpan w:val="2"/>
            <w:tcBorders>
              <w:top w:val="single" w:sz="4" w:space="0" w:color="auto"/>
              <w:left w:val="single" w:sz="4" w:space="0" w:color="auto"/>
              <w:bottom w:val="single" w:sz="4" w:space="0" w:color="auto"/>
              <w:right w:val="single" w:sz="4" w:space="0" w:color="auto"/>
            </w:tcBorders>
            <w:noWrap/>
            <w:vAlign w:val="center"/>
          </w:tcPr>
          <w:p w14:paraId="655F7B6D" w14:textId="7464E79D" w:rsidR="00DD76E0" w:rsidRDefault="00000000">
            <w:pPr>
              <w:spacing w:line="288" w:lineRule="auto"/>
              <w:jc w:val="left"/>
              <w:rPr>
                <w:rFonts w:ascii="宋体" w:hAnsi="宋体" w:cs="宋体"/>
                <w:kern w:val="0"/>
                <w:sz w:val="24"/>
              </w:rPr>
            </w:pPr>
            <w:r>
              <w:rPr>
                <w:rFonts w:ascii="宋体" w:hAnsi="宋体" w:cs="宋体" w:hint="eastAsia"/>
                <w:kern w:val="0"/>
                <w:sz w:val="24"/>
              </w:rPr>
              <w:t>资金存管定制方案（</w:t>
            </w:r>
            <w:r w:rsidR="00290A0E">
              <w:rPr>
                <w:rFonts w:ascii="宋体" w:hAnsi="宋体" w:cs="宋体"/>
                <w:kern w:val="0"/>
                <w:sz w:val="24"/>
              </w:rPr>
              <w:t>3</w:t>
            </w:r>
            <w:r>
              <w:rPr>
                <w:rFonts w:ascii="宋体" w:hAnsi="宋体" w:cs="宋体" w:hint="eastAsia"/>
                <w:kern w:val="0"/>
                <w:sz w:val="24"/>
              </w:rPr>
              <w:t>分）</w:t>
            </w:r>
          </w:p>
        </w:tc>
        <w:tc>
          <w:tcPr>
            <w:tcW w:w="6827" w:type="dxa"/>
            <w:tcBorders>
              <w:left w:val="single" w:sz="4" w:space="0" w:color="auto"/>
              <w:right w:val="single" w:sz="4" w:space="0" w:color="auto"/>
            </w:tcBorders>
            <w:vAlign w:val="center"/>
          </w:tcPr>
          <w:p w14:paraId="1B0EE808" w14:textId="77777777" w:rsidR="00DD76E0" w:rsidRDefault="00000000">
            <w:pPr>
              <w:pStyle w:val="afb"/>
              <w:autoSpaceDE w:val="0"/>
              <w:autoSpaceDN w:val="0"/>
              <w:adjustRightInd w:val="0"/>
              <w:spacing w:line="288" w:lineRule="auto"/>
              <w:rPr>
                <w:rFonts w:ascii="宋体" w:hAnsi="宋体" w:cs="宋体"/>
                <w:kern w:val="0"/>
              </w:rPr>
            </w:pPr>
            <w:r>
              <w:rPr>
                <w:rFonts w:ascii="宋体" w:hAnsi="宋体" w:cs="宋体" w:hint="eastAsia"/>
                <w:kern w:val="0"/>
              </w:rPr>
              <w:t>参选银行为本项目设计切实可行的资金存管定制方案：（1）根据参选银行在开户、支付结算、账户管理、特色服务等方面的金融服务与支持承诺服务方案；（2）储户风险控制方案等。</w:t>
            </w:r>
          </w:p>
          <w:p w14:paraId="25E82FCF" w14:textId="1DB66515" w:rsidR="00DD76E0" w:rsidRDefault="00000000">
            <w:pPr>
              <w:pStyle w:val="afb"/>
              <w:autoSpaceDE w:val="0"/>
              <w:autoSpaceDN w:val="0"/>
              <w:adjustRightInd w:val="0"/>
              <w:spacing w:line="288" w:lineRule="auto"/>
              <w:rPr>
                <w:rFonts w:ascii="宋体" w:hAnsi="宋体" w:cs="宋体"/>
                <w:kern w:val="0"/>
              </w:rPr>
            </w:pPr>
            <w:r>
              <w:rPr>
                <w:rFonts w:ascii="宋体" w:hAnsi="宋体" w:cs="宋体" w:hint="eastAsia"/>
                <w:kern w:val="0"/>
              </w:rPr>
              <w:t>资金存管定制方案内容详实、制度清晰、职责明确且针对性、可行性强的得</w:t>
            </w:r>
            <w:r w:rsidR="00290A0E">
              <w:rPr>
                <w:rFonts w:ascii="宋体" w:hAnsi="宋体" w:cs="宋体"/>
                <w:kern w:val="0"/>
              </w:rPr>
              <w:t>3</w:t>
            </w:r>
            <w:r>
              <w:rPr>
                <w:rFonts w:ascii="宋体" w:hAnsi="宋体" w:cs="宋体" w:hint="eastAsia"/>
                <w:kern w:val="0"/>
              </w:rPr>
              <w:t>分；</w:t>
            </w:r>
          </w:p>
          <w:p w14:paraId="37B72DBE" w14:textId="77777777" w:rsidR="00DD76E0" w:rsidRDefault="00000000">
            <w:pPr>
              <w:pStyle w:val="afb"/>
              <w:autoSpaceDE w:val="0"/>
              <w:autoSpaceDN w:val="0"/>
              <w:adjustRightInd w:val="0"/>
              <w:spacing w:line="288" w:lineRule="auto"/>
              <w:rPr>
                <w:rFonts w:ascii="宋体" w:hAnsi="宋体" w:cs="宋体"/>
                <w:kern w:val="0"/>
              </w:rPr>
            </w:pPr>
            <w:r>
              <w:rPr>
                <w:rFonts w:ascii="宋体" w:hAnsi="宋体" w:cs="宋体" w:hint="eastAsia"/>
                <w:kern w:val="0"/>
              </w:rPr>
              <w:lastRenderedPageBreak/>
              <w:t>方案内容不够详细，但有一定的可行性得2分；</w:t>
            </w:r>
          </w:p>
          <w:p w14:paraId="0962A75F" w14:textId="77777777" w:rsidR="00DD76E0" w:rsidRDefault="00000000">
            <w:pPr>
              <w:pStyle w:val="afb"/>
              <w:autoSpaceDE w:val="0"/>
              <w:autoSpaceDN w:val="0"/>
              <w:adjustRightInd w:val="0"/>
              <w:spacing w:line="288" w:lineRule="auto"/>
              <w:rPr>
                <w:rFonts w:ascii="宋体" w:hAnsi="宋体" w:cs="宋体"/>
                <w:kern w:val="0"/>
              </w:rPr>
            </w:pPr>
            <w:r>
              <w:rPr>
                <w:rFonts w:ascii="宋体" w:hAnsi="宋体" w:cs="宋体" w:hint="eastAsia"/>
                <w:kern w:val="0"/>
              </w:rPr>
              <w:t>方案内容简略、针对性可行性差的得1分；</w:t>
            </w:r>
          </w:p>
          <w:p w14:paraId="28BB96B8" w14:textId="77777777" w:rsidR="00DD76E0" w:rsidRDefault="00000000">
            <w:pPr>
              <w:pStyle w:val="afb"/>
              <w:autoSpaceDE w:val="0"/>
              <w:autoSpaceDN w:val="0"/>
              <w:adjustRightInd w:val="0"/>
              <w:spacing w:line="288" w:lineRule="auto"/>
              <w:rPr>
                <w:rFonts w:ascii="宋体" w:hAnsi="宋体" w:cs="宋体"/>
                <w:kern w:val="0"/>
              </w:rPr>
            </w:pPr>
            <w:r>
              <w:rPr>
                <w:rFonts w:ascii="宋体" w:hAnsi="宋体" w:cs="宋体" w:hint="eastAsia"/>
                <w:kern w:val="0"/>
              </w:rPr>
              <w:t>完全不合理或缺项的得0分。</w:t>
            </w:r>
          </w:p>
        </w:tc>
      </w:tr>
      <w:tr w:rsidR="00DD76E0" w14:paraId="38BA0351" w14:textId="77777777">
        <w:trPr>
          <w:trHeight w:val="100"/>
          <w:jc w:val="center"/>
        </w:trPr>
        <w:tc>
          <w:tcPr>
            <w:tcW w:w="1650" w:type="dxa"/>
            <w:vMerge/>
            <w:tcBorders>
              <w:left w:val="single" w:sz="4" w:space="0" w:color="auto"/>
              <w:right w:val="single" w:sz="4" w:space="0" w:color="auto"/>
            </w:tcBorders>
            <w:noWrap/>
            <w:vAlign w:val="center"/>
          </w:tcPr>
          <w:p w14:paraId="58A372C0" w14:textId="77777777" w:rsidR="00DD76E0" w:rsidRDefault="00DD76E0">
            <w:pPr>
              <w:spacing w:line="288" w:lineRule="auto"/>
              <w:jc w:val="left"/>
              <w:rPr>
                <w:rFonts w:ascii="宋体" w:hAnsi="宋体" w:cs="宋体"/>
                <w:sz w:val="24"/>
              </w:rPr>
            </w:pPr>
          </w:p>
        </w:tc>
        <w:tc>
          <w:tcPr>
            <w:tcW w:w="1662" w:type="dxa"/>
            <w:gridSpan w:val="2"/>
            <w:tcBorders>
              <w:top w:val="single" w:sz="4" w:space="0" w:color="auto"/>
              <w:left w:val="single" w:sz="4" w:space="0" w:color="auto"/>
              <w:bottom w:val="single" w:sz="4" w:space="0" w:color="auto"/>
              <w:right w:val="single" w:sz="4" w:space="0" w:color="auto"/>
            </w:tcBorders>
            <w:noWrap/>
            <w:vAlign w:val="center"/>
          </w:tcPr>
          <w:p w14:paraId="11760EFD" w14:textId="1939918F" w:rsidR="00DD76E0" w:rsidRDefault="00000000">
            <w:pPr>
              <w:spacing w:line="288" w:lineRule="auto"/>
              <w:jc w:val="left"/>
              <w:rPr>
                <w:rFonts w:ascii="宋体" w:hAnsi="宋体" w:cs="宋体"/>
                <w:kern w:val="0"/>
                <w:sz w:val="24"/>
              </w:rPr>
            </w:pPr>
            <w:r>
              <w:rPr>
                <w:rFonts w:ascii="宋体" w:hAnsi="宋体" w:cs="宋体" w:hint="eastAsia"/>
                <w:kern w:val="0"/>
                <w:sz w:val="24"/>
              </w:rPr>
              <w:t>资金监管计划及措施（</w:t>
            </w:r>
            <w:r w:rsidR="00290A0E">
              <w:rPr>
                <w:rFonts w:ascii="宋体" w:hAnsi="宋体" w:cs="宋体"/>
                <w:kern w:val="0"/>
                <w:sz w:val="24"/>
              </w:rPr>
              <w:t>3</w:t>
            </w:r>
            <w:r>
              <w:rPr>
                <w:rFonts w:ascii="宋体" w:hAnsi="宋体" w:cs="宋体" w:hint="eastAsia"/>
                <w:kern w:val="0"/>
                <w:sz w:val="24"/>
              </w:rPr>
              <w:t>分）</w:t>
            </w:r>
          </w:p>
        </w:tc>
        <w:tc>
          <w:tcPr>
            <w:tcW w:w="6827" w:type="dxa"/>
            <w:tcBorders>
              <w:left w:val="single" w:sz="4" w:space="0" w:color="auto"/>
              <w:right w:val="single" w:sz="4" w:space="0" w:color="auto"/>
            </w:tcBorders>
            <w:vAlign w:val="center"/>
          </w:tcPr>
          <w:p w14:paraId="7929AE36" w14:textId="26766AD8" w:rsidR="00DD76E0" w:rsidRDefault="00000000">
            <w:pPr>
              <w:spacing w:line="288" w:lineRule="auto"/>
              <w:jc w:val="left"/>
              <w:rPr>
                <w:rFonts w:ascii="宋体" w:hAnsi="宋体" w:cs="宋体"/>
                <w:kern w:val="0"/>
                <w:sz w:val="24"/>
              </w:rPr>
            </w:pPr>
            <w:r>
              <w:rPr>
                <w:rFonts w:ascii="宋体" w:hAnsi="宋体" w:cs="宋体" w:hint="eastAsia"/>
                <w:kern w:val="0"/>
                <w:sz w:val="24"/>
              </w:rPr>
              <w:t>监管计划及措施合理，内容科学且详细完善、有针对性，充分证明能够根据国家及地方法律法规保障购房人及各方利益，完全满足采购人项目需求得</w:t>
            </w:r>
            <w:r w:rsidR="00290A0E">
              <w:rPr>
                <w:rFonts w:ascii="宋体" w:hAnsi="宋体" w:cs="宋体"/>
                <w:kern w:val="0"/>
                <w:sz w:val="24"/>
              </w:rPr>
              <w:t>3</w:t>
            </w:r>
            <w:r>
              <w:rPr>
                <w:rFonts w:ascii="宋体" w:hAnsi="宋体" w:cs="宋体" w:hint="eastAsia"/>
                <w:kern w:val="0"/>
                <w:sz w:val="24"/>
              </w:rPr>
              <w:t>分；</w:t>
            </w:r>
          </w:p>
          <w:p w14:paraId="4DE4F239" w14:textId="77777777" w:rsidR="00DD76E0" w:rsidRDefault="00000000">
            <w:pPr>
              <w:spacing w:line="288" w:lineRule="auto"/>
              <w:jc w:val="left"/>
              <w:rPr>
                <w:rFonts w:ascii="宋体" w:hAnsi="宋体" w:cs="宋体"/>
                <w:kern w:val="0"/>
                <w:sz w:val="24"/>
              </w:rPr>
            </w:pPr>
            <w:r>
              <w:rPr>
                <w:rFonts w:ascii="宋体" w:hAnsi="宋体" w:cs="宋体" w:hint="eastAsia"/>
                <w:kern w:val="0"/>
                <w:sz w:val="24"/>
              </w:rPr>
              <w:t>监管计划及措施有缺陷，内容不够详实，但能够协助进行基本的监督核查得2分；</w:t>
            </w:r>
          </w:p>
          <w:p w14:paraId="632D5669" w14:textId="77777777" w:rsidR="00DD76E0" w:rsidRDefault="00000000">
            <w:pPr>
              <w:spacing w:line="288" w:lineRule="auto"/>
              <w:jc w:val="left"/>
              <w:rPr>
                <w:rFonts w:ascii="宋体" w:hAnsi="宋体" w:cs="宋体"/>
                <w:kern w:val="0"/>
                <w:sz w:val="24"/>
              </w:rPr>
            </w:pPr>
            <w:r>
              <w:rPr>
                <w:rFonts w:ascii="宋体" w:hAnsi="宋体" w:cs="宋体" w:hint="eastAsia"/>
                <w:kern w:val="0"/>
                <w:sz w:val="24"/>
              </w:rPr>
              <w:t>监管内容非常简单有漏洞，但能起到一定的协助监督核查作用得1分；</w:t>
            </w:r>
          </w:p>
          <w:p w14:paraId="5D58F4F3" w14:textId="77777777" w:rsidR="00DD76E0" w:rsidRDefault="00000000">
            <w:pPr>
              <w:spacing w:line="288" w:lineRule="auto"/>
              <w:jc w:val="left"/>
              <w:rPr>
                <w:rFonts w:ascii="宋体" w:hAnsi="宋体" w:cs="宋体"/>
                <w:kern w:val="0"/>
                <w:sz w:val="24"/>
              </w:rPr>
            </w:pPr>
            <w:r>
              <w:rPr>
                <w:rFonts w:ascii="宋体" w:hAnsi="宋体" w:cs="宋体" w:hint="eastAsia"/>
                <w:kern w:val="0"/>
                <w:sz w:val="24"/>
              </w:rPr>
              <w:t>完全不合理或缺项得0分。</w:t>
            </w:r>
          </w:p>
        </w:tc>
      </w:tr>
      <w:tr w:rsidR="00DD76E0" w14:paraId="56F6E7E7" w14:textId="77777777">
        <w:trPr>
          <w:trHeight w:val="100"/>
          <w:jc w:val="center"/>
        </w:trPr>
        <w:tc>
          <w:tcPr>
            <w:tcW w:w="1650" w:type="dxa"/>
            <w:vMerge/>
            <w:tcBorders>
              <w:left w:val="single" w:sz="4" w:space="0" w:color="auto"/>
              <w:right w:val="single" w:sz="4" w:space="0" w:color="auto"/>
            </w:tcBorders>
            <w:noWrap/>
            <w:vAlign w:val="center"/>
          </w:tcPr>
          <w:p w14:paraId="531E09A0" w14:textId="77777777" w:rsidR="00DD76E0" w:rsidRDefault="00DD76E0">
            <w:pPr>
              <w:spacing w:line="288" w:lineRule="auto"/>
              <w:jc w:val="left"/>
              <w:rPr>
                <w:rFonts w:ascii="宋体" w:hAnsi="宋体" w:cs="宋体"/>
                <w:sz w:val="24"/>
              </w:rPr>
            </w:pPr>
          </w:p>
        </w:tc>
        <w:tc>
          <w:tcPr>
            <w:tcW w:w="1662" w:type="dxa"/>
            <w:gridSpan w:val="2"/>
            <w:tcBorders>
              <w:top w:val="single" w:sz="4" w:space="0" w:color="auto"/>
              <w:left w:val="single" w:sz="4" w:space="0" w:color="auto"/>
              <w:bottom w:val="single" w:sz="4" w:space="0" w:color="auto"/>
              <w:right w:val="single" w:sz="4" w:space="0" w:color="auto"/>
            </w:tcBorders>
            <w:noWrap/>
            <w:vAlign w:val="center"/>
          </w:tcPr>
          <w:p w14:paraId="426418BD" w14:textId="05F66E46" w:rsidR="00DD76E0" w:rsidRDefault="00000000">
            <w:pPr>
              <w:spacing w:line="288" w:lineRule="auto"/>
              <w:jc w:val="left"/>
              <w:rPr>
                <w:rFonts w:ascii="宋体" w:hAnsi="宋体" w:cs="宋体"/>
                <w:kern w:val="0"/>
                <w:sz w:val="24"/>
              </w:rPr>
            </w:pPr>
            <w:r>
              <w:rPr>
                <w:rFonts w:ascii="宋体" w:hAnsi="宋体" w:cs="宋体" w:hint="eastAsia"/>
                <w:kern w:val="0"/>
                <w:sz w:val="24"/>
              </w:rPr>
              <w:t>信息系统管理方案（</w:t>
            </w:r>
            <w:r w:rsidR="00290A0E">
              <w:rPr>
                <w:rFonts w:ascii="宋体" w:hAnsi="宋体" w:cs="宋体"/>
                <w:kern w:val="0"/>
                <w:sz w:val="24"/>
              </w:rPr>
              <w:t>3</w:t>
            </w:r>
            <w:r>
              <w:rPr>
                <w:rFonts w:ascii="宋体" w:hAnsi="宋体" w:cs="宋体" w:hint="eastAsia"/>
                <w:kern w:val="0"/>
                <w:sz w:val="24"/>
              </w:rPr>
              <w:t>分）</w:t>
            </w:r>
          </w:p>
        </w:tc>
        <w:tc>
          <w:tcPr>
            <w:tcW w:w="6827" w:type="dxa"/>
            <w:tcBorders>
              <w:left w:val="single" w:sz="4" w:space="0" w:color="auto"/>
              <w:right w:val="single" w:sz="4" w:space="0" w:color="auto"/>
            </w:tcBorders>
            <w:vAlign w:val="center"/>
          </w:tcPr>
          <w:p w14:paraId="1515EDCB" w14:textId="64B28A26" w:rsidR="00DD76E0" w:rsidRDefault="00000000">
            <w:pPr>
              <w:spacing w:line="288" w:lineRule="auto"/>
              <w:jc w:val="left"/>
              <w:rPr>
                <w:rFonts w:ascii="宋体" w:hAnsi="宋体" w:cs="宋体"/>
                <w:kern w:val="0"/>
                <w:sz w:val="24"/>
              </w:rPr>
            </w:pPr>
            <w:r>
              <w:rPr>
                <w:rFonts w:ascii="宋体" w:hAnsi="宋体" w:cs="宋体" w:hint="eastAsia"/>
                <w:kern w:val="0"/>
                <w:sz w:val="24"/>
              </w:rPr>
              <w:t>提供详细的信息系统管理方案，方案具体详细，内容优秀，科学性、创新性、可操作性强，能完全满足项目需求得</w:t>
            </w:r>
            <w:r w:rsidR="00290A0E">
              <w:rPr>
                <w:rFonts w:ascii="宋体" w:hAnsi="宋体" w:cs="宋体"/>
                <w:kern w:val="0"/>
                <w:sz w:val="24"/>
              </w:rPr>
              <w:t>3</w:t>
            </w:r>
            <w:r>
              <w:rPr>
                <w:rFonts w:ascii="宋体" w:hAnsi="宋体" w:cs="宋体" w:hint="eastAsia"/>
                <w:kern w:val="0"/>
                <w:sz w:val="24"/>
              </w:rPr>
              <w:t>分；</w:t>
            </w:r>
          </w:p>
          <w:p w14:paraId="7352BFD0" w14:textId="77777777" w:rsidR="00DD76E0" w:rsidRDefault="00000000">
            <w:pPr>
              <w:spacing w:line="288" w:lineRule="auto"/>
              <w:jc w:val="left"/>
              <w:rPr>
                <w:rFonts w:ascii="宋体" w:hAnsi="宋体" w:cs="宋体"/>
                <w:kern w:val="0"/>
                <w:sz w:val="24"/>
              </w:rPr>
            </w:pPr>
            <w:r>
              <w:rPr>
                <w:rFonts w:ascii="宋体" w:hAnsi="宋体" w:cs="宋体" w:hint="eastAsia"/>
                <w:kern w:val="0"/>
                <w:sz w:val="24"/>
              </w:rPr>
              <w:t>方案简略，实用性一般，能对项目实施起到一定作用得2分；</w:t>
            </w:r>
          </w:p>
          <w:p w14:paraId="48958B3E" w14:textId="77777777" w:rsidR="00DD76E0" w:rsidRDefault="00000000">
            <w:pPr>
              <w:spacing w:line="288" w:lineRule="auto"/>
              <w:jc w:val="left"/>
              <w:rPr>
                <w:rFonts w:ascii="宋体" w:hAnsi="宋体" w:cs="宋体"/>
                <w:kern w:val="0"/>
                <w:sz w:val="24"/>
              </w:rPr>
            </w:pPr>
            <w:r>
              <w:rPr>
                <w:rFonts w:ascii="宋体" w:hAnsi="宋体" w:cs="宋体" w:hint="eastAsia"/>
                <w:kern w:val="0"/>
                <w:sz w:val="24"/>
              </w:rPr>
              <w:t>方案不完整，实用性、可操作性差，不能满足项目需求得1分；</w:t>
            </w:r>
          </w:p>
          <w:p w14:paraId="2C0BACF4" w14:textId="77777777" w:rsidR="00DD76E0" w:rsidRDefault="00000000">
            <w:pPr>
              <w:spacing w:line="288" w:lineRule="auto"/>
              <w:jc w:val="left"/>
              <w:rPr>
                <w:rFonts w:ascii="宋体" w:hAnsi="宋体" w:cs="宋体"/>
                <w:kern w:val="0"/>
                <w:sz w:val="24"/>
              </w:rPr>
            </w:pPr>
            <w:r>
              <w:rPr>
                <w:rFonts w:ascii="宋体" w:hAnsi="宋体" w:cs="宋体" w:hint="eastAsia"/>
                <w:kern w:val="0"/>
                <w:sz w:val="24"/>
              </w:rPr>
              <w:t>完全不合理或缺项的得0分。</w:t>
            </w:r>
          </w:p>
        </w:tc>
      </w:tr>
      <w:tr w:rsidR="00DD76E0" w14:paraId="4D15452D" w14:textId="77777777">
        <w:trPr>
          <w:trHeight w:val="100"/>
          <w:jc w:val="center"/>
        </w:trPr>
        <w:tc>
          <w:tcPr>
            <w:tcW w:w="1650" w:type="dxa"/>
            <w:vMerge/>
            <w:tcBorders>
              <w:left w:val="single" w:sz="4" w:space="0" w:color="auto"/>
              <w:right w:val="single" w:sz="4" w:space="0" w:color="auto"/>
            </w:tcBorders>
            <w:noWrap/>
            <w:vAlign w:val="center"/>
          </w:tcPr>
          <w:p w14:paraId="592B6BE6" w14:textId="77777777" w:rsidR="00DD76E0" w:rsidRDefault="00DD76E0">
            <w:pPr>
              <w:spacing w:line="288" w:lineRule="auto"/>
              <w:jc w:val="left"/>
              <w:rPr>
                <w:rFonts w:ascii="宋体" w:hAnsi="宋体" w:cs="宋体"/>
                <w:kern w:val="0"/>
                <w:sz w:val="24"/>
              </w:rPr>
            </w:pPr>
          </w:p>
        </w:tc>
        <w:tc>
          <w:tcPr>
            <w:tcW w:w="1662" w:type="dxa"/>
            <w:gridSpan w:val="2"/>
            <w:tcBorders>
              <w:top w:val="single" w:sz="4" w:space="0" w:color="auto"/>
              <w:left w:val="single" w:sz="4" w:space="0" w:color="auto"/>
              <w:bottom w:val="single" w:sz="4" w:space="0" w:color="auto"/>
              <w:right w:val="single" w:sz="4" w:space="0" w:color="auto"/>
            </w:tcBorders>
            <w:noWrap/>
            <w:vAlign w:val="center"/>
          </w:tcPr>
          <w:p w14:paraId="71D72E5E" w14:textId="10B6C341" w:rsidR="00DD76E0" w:rsidRDefault="00000000">
            <w:pPr>
              <w:spacing w:line="288" w:lineRule="auto"/>
              <w:jc w:val="left"/>
              <w:rPr>
                <w:rFonts w:ascii="宋体" w:hAnsi="宋体" w:cs="宋体"/>
                <w:kern w:val="0"/>
                <w:sz w:val="24"/>
              </w:rPr>
            </w:pPr>
            <w:r>
              <w:rPr>
                <w:rFonts w:ascii="宋体" w:hAnsi="宋体" w:cs="宋体" w:hint="eastAsia"/>
                <w:kern w:val="0"/>
                <w:sz w:val="24"/>
              </w:rPr>
              <w:t>风险管控机制（</w:t>
            </w:r>
            <w:r w:rsidR="00290A0E">
              <w:rPr>
                <w:rFonts w:ascii="宋体" w:hAnsi="宋体" w:cs="宋体"/>
                <w:kern w:val="0"/>
                <w:sz w:val="24"/>
              </w:rPr>
              <w:t>3</w:t>
            </w:r>
            <w:r>
              <w:rPr>
                <w:rFonts w:ascii="宋体" w:hAnsi="宋体" w:cs="宋体" w:hint="eastAsia"/>
                <w:kern w:val="0"/>
                <w:sz w:val="24"/>
              </w:rPr>
              <w:t>分）</w:t>
            </w:r>
          </w:p>
        </w:tc>
        <w:tc>
          <w:tcPr>
            <w:tcW w:w="6827" w:type="dxa"/>
            <w:tcBorders>
              <w:left w:val="single" w:sz="4" w:space="0" w:color="auto"/>
              <w:right w:val="single" w:sz="4" w:space="0" w:color="auto"/>
            </w:tcBorders>
            <w:vAlign w:val="center"/>
          </w:tcPr>
          <w:p w14:paraId="0971F235" w14:textId="23341A6E" w:rsidR="00DD76E0" w:rsidRDefault="00000000">
            <w:pPr>
              <w:spacing w:line="288" w:lineRule="auto"/>
              <w:jc w:val="left"/>
              <w:rPr>
                <w:rFonts w:ascii="宋体" w:hAnsi="宋体" w:cs="宋体"/>
                <w:kern w:val="0"/>
                <w:sz w:val="24"/>
              </w:rPr>
            </w:pPr>
            <w:r>
              <w:rPr>
                <w:rFonts w:ascii="宋体" w:hAnsi="宋体" w:cs="宋体" w:hint="eastAsia"/>
                <w:kern w:val="0"/>
                <w:sz w:val="24"/>
              </w:rPr>
              <w:t>具有商品房预售资金监管资金风险管控机制，风险管控机制内容非常全面、科学，制度完善、合理优秀得</w:t>
            </w:r>
            <w:r w:rsidR="00290A0E">
              <w:rPr>
                <w:rFonts w:ascii="宋体" w:hAnsi="宋体" w:cs="宋体"/>
                <w:kern w:val="0"/>
                <w:sz w:val="24"/>
              </w:rPr>
              <w:t>3</w:t>
            </w:r>
            <w:r>
              <w:rPr>
                <w:rFonts w:ascii="宋体" w:hAnsi="宋体" w:cs="宋体" w:hint="eastAsia"/>
                <w:kern w:val="0"/>
                <w:sz w:val="24"/>
              </w:rPr>
              <w:t>分；</w:t>
            </w:r>
          </w:p>
          <w:p w14:paraId="73657FF7" w14:textId="77777777" w:rsidR="00DD76E0" w:rsidRDefault="00000000">
            <w:pPr>
              <w:spacing w:line="288" w:lineRule="auto"/>
              <w:jc w:val="left"/>
              <w:rPr>
                <w:rFonts w:ascii="宋体" w:hAnsi="宋体" w:cs="宋体"/>
                <w:kern w:val="0"/>
                <w:sz w:val="24"/>
              </w:rPr>
            </w:pPr>
            <w:r>
              <w:rPr>
                <w:rFonts w:ascii="宋体" w:hAnsi="宋体" w:cs="宋体" w:hint="eastAsia"/>
                <w:kern w:val="0"/>
                <w:sz w:val="24"/>
              </w:rPr>
              <w:t>风险管控机制内容不全面、制度不齐全、实用性可操作性一般得2分；</w:t>
            </w:r>
          </w:p>
          <w:p w14:paraId="17EB2716" w14:textId="77777777" w:rsidR="00DD76E0" w:rsidRDefault="00000000">
            <w:pPr>
              <w:spacing w:line="288" w:lineRule="auto"/>
              <w:jc w:val="left"/>
              <w:rPr>
                <w:rFonts w:ascii="宋体" w:hAnsi="宋体" w:cs="宋体"/>
                <w:kern w:val="0"/>
                <w:sz w:val="24"/>
              </w:rPr>
            </w:pPr>
            <w:r>
              <w:rPr>
                <w:rFonts w:ascii="宋体" w:hAnsi="宋体" w:cs="宋体" w:hint="eastAsia"/>
                <w:kern w:val="0"/>
                <w:sz w:val="24"/>
              </w:rPr>
              <w:t>风险管控机制内容简略、缺少制度内容、实用性可操作性差得1分；</w:t>
            </w:r>
          </w:p>
          <w:p w14:paraId="33473050" w14:textId="77777777" w:rsidR="00DD76E0" w:rsidRDefault="00000000">
            <w:pPr>
              <w:spacing w:line="288" w:lineRule="auto"/>
              <w:jc w:val="left"/>
              <w:rPr>
                <w:rFonts w:ascii="宋体" w:hAnsi="宋体" w:cs="宋体"/>
                <w:kern w:val="0"/>
                <w:sz w:val="24"/>
              </w:rPr>
            </w:pPr>
            <w:r>
              <w:rPr>
                <w:rFonts w:ascii="宋体" w:hAnsi="宋体" w:cs="宋体" w:hint="eastAsia"/>
                <w:kern w:val="0"/>
                <w:sz w:val="24"/>
              </w:rPr>
              <w:t>完全不合理或缺项的得0分。</w:t>
            </w:r>
          </w:p>
        </w:tc>
      </w:tr>
      <w:tr w:rsidR="00DD76E0" w14:paraId="397C083E" w14:textId="77777777">
        <w:trPr>
          <w:trHeight w:val="100"/>
          <w:jc w:val="center"/>
        </w:trPr>
        <w:tc>
          <w:tcPr>
            <w:tcW w:w="1650" w:type="dxa"/>
            <w:vMerge/>
            <w:tcBorders>
              <w:left w:val="single" w:sz="4" w:space="0" w:color="auto"/>
              <w:right w:val="single" w:sz="4" w:space="0" w:color="auto"/>
            </w:tcBorders>
            <w:noWrap/>
            <w:vAlign w:val="center"/>
          </w:tcPr>
          <w:p w14:paraId="440BC090" w14:textId="77777777" w:rsidR="00DD76E0" w:rsidRDefault="00DD76E0">
            <w:pPr>
              <w:spacing w:line="288" w:lineRule="auto"/>
              <w:jc w:val="left"/>
              <w:rPr>
                <w:rFonts w:ascii="宋体" w:hAnsi="宋体" w:cs="宋体"/>
                <w:kern w:val="0"/>
                <w:sz w:val="24"/>
              </w:rPr>
            </w:pPr>
          </w:p>
        </w:tc>
        <w:tc>
          <w:tcPr>
            <w:tcW w:w="1662" w:type="dxa"/>
            <w:gridSpan w:val="2"/>
            <w:tcBorders>
              <w:top w:val="single" w:sz="4" w:space="0" w:color="auto"/>
              <w:left w:val="single" w:sz="4" w:space="0" w:color="auto"/>
              <w:bottom w:val="single" w:sz="4" w:space="0" w:color="auto"/>
              <w:right w:val="single" w:sz="4" w:space="0" w:color="auto"/>
            </w:tcBorders>
            <w:noWrap/>
            <w:vAlign w:val="center"/>
          </w:tcPr>
          <w:p w14:paraId="11E73FC3" w14:textId="6428C8E8" w:rsidR="00DD76E0" w:rsidRDefault="00000000">
            <w:pPr>
              <w:spacing w:line="288" w:lineRule="auto"/>
              <w:jc w:val="left"/>
              <w:rPr>
                <w:rFonts w:ascii="宋体" w:hAnsi="宋体" w:cs="宋体"/>
                <w:kern w:val="0"/>
                <w:sz w:val="24"/>
              </w:rPr>
            </w:pPr>
            <w:r>
              <w:rPr>
                <w:rFonts w:ascii="宋体" w:hAnsi="宋体" w:cs="宋体" w:hint="eastAsia"/>
                <w:kern w:val="0"/>
                <w:sz w:val="24"/>
              </w:rPr>
              <w:t>监管资金拨付审核方案（</w:t>
            </w:r>
            <w:r w:rsidR="00290A0E">
              <w:rPr>
                <w:rFonts w:ascii="宋体" w:hAnsi="宋体" w:cs="宋体"/>
                <w:kern w:val="0"/>
                <w:sz w:val="24"/>
              </w:rPr>
              <w:t>3</w:t>
            </w:r>
            <w:r>
              <w:rPr>
                <w:rFonts w:ascii="宋体" w:hAnsi="宋体" w:cs="宋体" w:hint="eastAsia"/>
                <w:kern w:val="0"/>
                <w:sz w:val="24"/>
              </w:rPr>
              <w:t>分）</w:t>
            </w:r>
          </w:p>
        </w:tc>
        <w:tc>
          <w:tcPr>
            <w:tcW w:w="6827" w:type="dxa"/>
            <w:tcBorders>
              <w:left w:val="single" w:sz="4" w:space="0" w:color="auto"/>
              <w:right w:val="single" w:sz="4" w:space="0" w:color="auto"/>
            </w:tcBorders>
            <w:vAlign w:val="center"/>
          </w:tcPr>
          <w:p w14:paraId="6F85E172" w14:textId="4CE87F0C" w:rsidR="00DD76E0" w:rsidRDefault="00000000">
            <w:pPr>
              <w:spacing w:line="288" w:lineRule="auto"/>
              <w:jc w:val="left"/>
              <w:rPr>
                <w:rFonts w:ascii="宋体" w:hAnsi="宋体" w:cs="宋体"/>
                <w:kern w:val="0"/>
                <w:sz w:val="24"/>
              </w:rPr>
            </w:pPr>
            <w:r>
              <w:rPr>
                <w:rFonts w:ascii="宋体" w:hAnsi="宋体" w:cs="宋体" w:hint="eastAsia"/>
                <w:kern w:val="0"/>
                <w:sz w:val="24"/>
              </w:rPr>
              <w:t>监管资金拨付审核方案编制全面，内容详实，操作便捷，审核严格，完全满足项目需求的得</w:t>
            </w:r>
            <w:r w:rsidR="00290A0E">
              <w:rPr>
                <w:rFonts w:ascii="宋体" w:hAnsi="宋体" w:cs="宋体"/>
                <w:kern w:val="0"/>
                <w:sz w:val="24"/>
              </w:rPr>
              <w:t>3</w:t>
            </w:r>
            <w:r>
              <w:rPr>
                <w:rFonts w:ascii="宋体" w:hAnsi="宋体" w:cs="宋体" w:hint="eastAsia"/>
                <w:kern w:val="0"/>
                <w:sz w:val="24"/>
              </w:rPr>
              <w:t>分；</w:t>
            </w:r>
          </w:p>
          <w:p w14:paraId="30F23A03" w14:textId="77777777" w:rsidR="00DD76E0" w:rsidRDefault="00000000">
            <w:pPr>
              <w:spacing w:line="288" w:lineRule="auto"/>
              <w:jc w:val="left"/>
              <w:rPr>
                <w:rFonts w:ascii="宋体" w:hAnsi="宋体" w:cs="宋体"/>
                <w:kern w:val="0"/>
                <w:sz w:val="24"/>
              </w:rPr>
            </w:pPr>
            <w:r>
              <w:rPr>
                <w:rFonts w:ascii="宋体" w:hAnsi="宋体" w:cs="宋体" w:hint="eastAsia"/>
                <w:kern w:val="0"/>
                <w:sz w:val="24"/>
              </w:rPr>
              <w:t>方案编制不全面、审核严格但操作繁琐，基本能满足项目需求的得2分；</w:t>
            </w:r>
          </w:p>
          <w:p w14:paraId="57A86153" w14:textId="77777777" w:rsidR="00DD76E0" w:rsidRDefault="00000000">
            <w:pPr>
              <w:spacing w:line="288" w:lineRule="auto"/>
              <w:jc w:val="left"/>
              <w:rPr>
                <w:rFonts w:ascii="宋体" w:hAnsi="宋体" w:cs="宋体"/>
                <w:kern w:val="0"/>
                <w:sz w:val="24"/>
              </w:rPr>
            </w:pPr>
            <w:r>
              <w:rPr>
                <w:rFonts w:ascii="宋体" w:hAnsi="宋体" w:cs="宋体" w:hint="eastAsia"/>
                <w:kern w:val="0"/>
                <w:sz w:val="24"/>
              </w:rPr>
              <w:t>方案编制内容简略，审核不严格，不能满足项目需求的得 1分；</w:t>
            </w:r>
          </w:p>
          <w:p w14:paraId="71AA9DFE" w14:textId="77777777" w:rsidR="00DD76E0" w:rsidRDefault="00000000">
            <w:pPr>
              <w:spacing w:line="288" w:lineRule="auto"/>
              <w:jc w:val="left"/>
              <w:rPr>
                <w:rFonts w:ascii="宋体" w:hAnsi="宋体" w:cs="宋体"/>
                <w:kern w:val="0"/>
                <w:sz w:val="24"/>
              </w:rPr>
            </w:pPr>
            <w:r>
              <w:rPr>
                <w:rFonts w:ascii="宋体" w:hAnsi="宋体" w:cs="宋体" w:hint="eastAsia"/>
                <w:kern w:val="0"/>
                <w:sz w:val="24"/>
              </w:rPr>
              <w:t>方案不合理或缺项得0分。</w:t>
            </w:r>
          </w:p>
        </w:tc>
      </w:tr>
      <w:tr w:rsidR="00DD76E0" w14:paraId="5398F193" w14:textId="77777777">
        <w:trPr>
          <w:trHeight w:val="189"/>
          <w:jc w:val="center"/>
        </w:trPr>
        <w:tc>
          <w:tcPr>
            <w:tcW w:w="1650" w:type="dxa"/>
            <w:vMerge w:val="restart"/>
            <w:tcBorders>
              <w:top w:val="single" w:sz="4" w:space="0" w:color="auto"/>
              <w:left w:val="single" w:sz="4" w:space="0" w:color="auto"/>
              <w:right w:val="single" w:sz="4" w:space="0" w:color="auto"/>
            </w:tcBorders>
            <w:noWrap/>
            <w:vAlign w:val="center"/>
          </w:tcPr>
          <w:p w14:paraId="66550CCF" w14:textId="77777777" w:rsidR="00DD76E0" w:rsidRDefault="00000000">
            <w:pPr>
              <w:spacing w:line="288" w:lineRule="auto"/>
              <w:jc w:val="center"/>
              <w:rPr>
                <w:rFonts w:ascii="宋体" w:hAnsi="宋体" w:cs="宋体"/>
                <w:b/>
                <w:bCs/>
                <w:kern w:val="0"/>
                <w:sz w:val="24"/>
              </w:rPr>
            </w:pPr>
            <w:r>
              <w:rPr>
                <w:rFonts w:ascii="宋体" w:hAnsi="宋体" w:cs="宋体" w:hint="eastAsia"/>
                <w:b/>
                <w:bCs/>
                <w:kern w:val="0"/>
                <w:sz w:val="24"/>
              </w:rPr>
              <w:t>综合部分</w:t>
            </w:r>
          </w:p>
        </w:tc>
        <w:tc>
          <w:tcPr>
            <w:tcW w:w="1662" w:type="dxa"/>
            <w:gridSpan w:val="2"/>
            <w:tcBorders>
              <w:top w:val="single" w:sz="4" w:space="0" w:color="auto"/>
              <w:left w:val="single" w:sz="4" w:space="0" w:color="auto"/>
              <w:right w:val="single" w:sz="4" w:space="0" w:color="auto"/>
            </w:tcBorders>
            <w:noWrap/>
            <w:vAlign w:val="center"/>
          </w:tcPr>
          <w:p w14:paraId="67D95CAE" w14:textId="06A6CC1B" w:rsidR="00DD76E0" w:rsidRDefault="00000000">
            <w:pPr>
              <w:spacing w:line="288" w:lineRule="auto"/>
              <w:rPr>
                <w:rFonts w:ascii="宋体" w:hAnsi="宋体" w:cs="宋体"/>
                <w:kern w:val="0"/>
                <w:sz w:val="24"/>
              </w:rPr>
            </w:pPr>
            <w:r>
              <w:rPr>
                <w:rFonts w:ascii="宋体" w:hAnsi="宋体" w:cs="宋体" w:hint="eastAsia"/>
                <w:kern w:val="0"/>
                <w:sz w:val="24"/>
              </w:rPr>
              <w:t>服务承诺（</w:t>
            </w:r>
            <w:r w:rsidR="00290A0E">
              <w:rPr>
                <w:rFonts w:ascii="宋体" w:hAnsi="宋体" w:cs="宋体"/>
                <w:kern w:val="0"/>
                <w:sz w:val="24"/>
              </w:rPr>
              <w:t>3</w:t>
            </w:r>
            <w:r>
              <w:rPr>
                <w:rFonts w:ascii="宋体" w:hAnsi="宋体" w:cs="宋体" w:hint="eastAsia"/>
                <w:kern w:val="0"/>
                <w:sz w:val="24"/>
              </w:rPr>
              <w:t>分）</w:t>
            </w:r>
          </w:p>
        </w:tc>
        <w:tc>
          <w:tcPr>
            <w:tcW w:w="6827" w:type="dxa"/>
            <w:tcBorders>
              <w:top w:val="single" w:sz="4" w:space="0" w:color="auto"/>
              <w:left w:val="single" w:sz="4" w:space="0" w:color="auto"/>
              <w:right w:val="single" w:sz="4" w:space="0" w:color="auto"/>
            </w:tcBorders>
            <w:noWrap/>
            <w:vAlign w:val="center"/>
          </w:tcPr>
          <w:p w14:paraId="18C5663D" w14:textId="77777777" w:rsidR="00DD76E0" w:rsidRDefault="00000000">
            <w:pPr>
              <w:spacing w:line="288" w:lineRule="auto"/>
              <w:rPr>
                <w:rFonts w:ascii="宋体" w:hAnsi="宋体" w:cs="宋体"/>
                <w:kern w:val="0"/>
                <w:sz w:val="24"/>
              </w:rPr>
            </w:pPr>
            <w:r>
              <w:rPr>
                <w:rFonts w:ascii="宋体" w:hAnsi="宋体" w:cs="宋体" w:hint="eastAsia"/>
                <w:kern w:val="0"/>
                <w:sz w:val="24"/>
              </w:rPr>
              <w:t>针对本项目的特点和要求，对项目实施服务期内服务内容、标准、措施的承诺，服务响应时间承诺。</w:t>
            </w:r>
          </w:p>
          <w:p w14:paraId="67F002A2" w14:textId="002FF924" w:rsidR="00DD76E0" w:rsidRDefault="00000000">
            <w:pPr>
              <w:spacing w:line="288" w:lineRule="auto"/>
              <w:rPr>
                <w:rFonts w:ascii="宋体" w:hAnsi="宋体" w:cs="宋体"/>
                <w:kern w:val="0"/>
                <w:sz w:val="24"/>
              </w:rPr>
            </w:pPr>
            <w:r>
              <w:rPr>
                <w:rFonts w:ascii="宋体" w:hAnsi="宋体" w:cs="宋体" w:hint="eastAsia"/>
                <w:kern w:val="0"/>
                <w:sz w:val="24"/>
              </w:rPr>
              <w:t>后续服务体系及服务措施承诺及计划内容完善合理，服务响应时间短、人员安排合理，服务配合度高，跟踪服务到位，能主动配合得</w:t>
            </w:r>
            <w:r w:rsidR="00290A0E">
              <w:rPr>
                <w:rFonts w:ascii="宋体" w:hAnsi="宋体" w:cs="宋体"/>
                <w:kern w:val="0"/>
                <w:sz w:val="24"/>
              </w:rPr>
              <w:t>3</w:t>
            </w:r>
            <w:r>
              <w:rPr>
                <w:rFonts w:ascii="宋体" w:hAnsi="宋体" w:cs="宋体" w:hint="eastAsia"/>
                <w:kern w:val="0"/>
                <w:sz w:val="24"/>
              </w:rPr>
              <w:t>分；</w:t>
            </w:r>
          </w:p>
          <w:p w14:paraId="7DA1DDD6" w14:textId="77777777" w:rsidR="00DD76E0" w:rsidRDefault="00000000">
            <w:pPr>
              <w:spacing w:line="288" w:lineRule="auto"/>
              <w:rPr>
                <w:rFonts w:ascii="宋体" w:hAnsi="宋体" w:cs="宋体"/>
                <w:kern w:val="0"/>
                <w:sz w:val="24"/>
              </w:rPr>
            </w:pPr>
            <w:r>
              <w:rPr>
                <w:rFonts w:ascii="宋体" w:hAnsi="宋体" w:cs="宋体" w:hint="eastAsia"/>
                <w:kern w:val="0"/>
                <w:sz w:val="24"/>
              </w:rPr>
              <w:lastRenderedPageBreak/>
              <w:t>后续服务体系及服务措施承诺及计划内容完善合理，有服务响应、人员安排计划，能配合开展工作，得2分；</w:t>
            </w:r>
          </w:p>
          <w:p w14:paraId="45C8448A" w14:textId="77777777" w:rsidR="00DD76E0" w:rsidRDefault="00000000">
            <w:pPr>
              <w:spacing w:line="288" w:lineRule="auto"/>
              <w:rPr>
                <w:rFonts w:ascii="宋体" w:hAnsi="宋体" w:cs="宋体"/>
                <w:kern w:val="0"/>
                <w:sz w:val="24"/>
              </w:rPr>
            </w:pPr>
            <w:r>
              <w:rPr>
                <w:rFonts w:ascii="宋体" w:hAnsi="宋体" w:cs="宋体" w:hint="eastAsia"/>
                <w:kern w:val="0"/>
                <w:sz w:val="24"/>
              </w:rPr>
              <w:t>后续服务体系及服务措施承诺及计划内容不完善，缺少服务响应、人员安排计划，配合度不高，得1分；</w:t>
            </w:r>
          </w:p>
          <w:p w14:paraId="2EFA4E41" w14:textId="77777777" w:rsidR="00DD76E0" w:rsidRDefault="00000000">
            <w:pPr>
              <w:spacing w:line="288" w:lineRule="auto"/>
              <w:rPr>
                <w:rFonts w:ascii="宋体" w:hAnsi="宋体" w:cs="宋体"/>
                <w:kern w:val="0"/>
                <w:sz w:val="24"/>
              </w:rPr>
            </w:pPr>
            <w:r>
              <w:rPr>
                <w:rFonts w:ascii="宋体" w:hAnsi="宋体" w:cs="宋体" w:hint="eastAsia"/>
                <w:kern w:val="0"/>
                <w:sz w:val="24"/>
              </w:rPr>
              <w:t>方案不合理或缺项得0分。</w:t>
            </w:r>
          </w:p>
        </w:tc>
      </w:tr>
      <w:tr w:rsidR="00DD76E0" w14:paraId="586CEAF8" w14:textId="77777777">
        <w:trPr>
          <w:trHeight w:val="189"/>
          <w:jc w:val="center"/>
        </w:trPr>
        <w:tc>
          <w:tcPr>
            <w:tcW w:w="1650" w:type="dxa"/>
            <w:vMerge/>
            <w:tcBorders>
              <w:left w:val="single" w:sz="4" w:space="0" w:color="auto"/>
              <w:right w:val="single" w:sz="4" w:space="0" w:color="auto"/>
            </w:tcBorders>
            <w:noWrap/>
            <w:vAlign w:val="center"/>
          </w:tcPr>
          <w:p w14:paraId="2D7865B3" w14:textId="77777777" w:rsidR="00DD76E0" w:rsidRDefault="00DD76E0">
            <w:pPr>
              <w:spacing w:line="288" w:lineRule="auto"/>
              <w:rPr>
                <w:rFonts w:ascii="宋体" w:hAnsi="宋体" w:cs="宋体"/>
                <w:sz w:val="24"/>
              </w:rPr>
            </w:pPr>
          </w:p>
        </w:tc>
        <w:tc>
          <w:tcPr>
            <w:tcW w:w="1662" w:type="dxa"/>
            <w:gridSpan w:val="2"/>
            <w:tcBorders>
              <w:top w:val="single" w:sz="4" w:space="0" w:color="auto"/>
              <w:left w:val="single" w:sz="4" w:space="0" w:color="auto"/>
              <w:right w:val="single" w:sz="4" w:space="0" w:color="auto"/>
            </w:tcBorders>
            <w:noWrap/>
            <w:vAlign w:val="center"/>
          </w:tcPr>
          <w:p w14:paraId="7EE260EF" w14:textId="77CFD1BD" w:rsidR="00DD76E0" w:rsidRDefault="00000000">
            <w:pPr>
              <w:spacing w:line="288" w:lineRule="auto"/>
              <w:rPr>
                <w:rFonts w:ascii="宋体" w:hAnsi="宋体" w:cs="宋体"/>
                <w:kern w:val="0"/>
                <w:sz w:val="24"/>
              </w:rPr>
            </w:pPr>
            <w:r>
              <w:rPr>
                <w:rFonts w:ascii="宋体" w:hAnsi="宋体" w:cs="宋体" w:hint="eastAsia"/>
                <w:kern w:val="0"/>
                <w:sz w:val="24"/>
              </w:rPr>
              <w:t>优惠承诺（</w:t>
            </w:r>
            <w:r w:rsidR="00290A0E">
              <w:rPr>
                <w:rFonts w:ascii="宋体" w:hAnsi="宋体" w:cs="宋体"/>
                <w:kern w:val="0"/>
                <w:sz w:val="24"/>
              </w:rPr>
              <w:t>3</w:t>
            </w:r>
            <w:r>
              <w:rPr>
                <w:rFonts w:ascii="宋体" w:hAnsi="宋体" w:cs="宋体" w:hint="eastAsia"/>
                <w:kern w:val="0"/>
                <w:sz w:val="24"/>
              </w:rPr>
              <w:t>分）</w:t>
            </w:r>
          </w:p>
        </w:tc>
        <w:tc>
          <w:tcPr>
            <w:tcW w:w="6827" w:type="dxa"/>
            <w:tcBorders>
              <w:left w:val="single" w:sz="4" w:space="0" w:color="auto"/>
              <w:right w:val="single" w:sz="4" w:space="0" w:color="auto"/>
            </w:tcBorders>
            <w:noWrap/>
            <w:vAlign w:val="center"/>
          </w:tcPr>
          <w:p w14:paraId="4DADBA04" w14:textId="0973176F" w:rsidR="00DD76E0" w:rsidRDefault="00000000">
            <w:pPr>
              <w:spacing w:line="288" w:lineRule="auto"/>
              <w:rPr>
                <w:rFonts w:ascii="宋体" w:hAnsi="宋体" w:cs="宋体"/>
                <w:kern w:val="0"/>
                <w:sz w:val="24"/>
              </w:rPr>
            </w:pPr>
            <w:r>
              <w:rPr>
                <w:rFonts w:ascii="宋体" w:hAnsi="宋体" w:cs="宋体" w:hint="eastAsia"/>
                <w:kern w:val="0"/>
                <w:sz w:val="24"/>
              </w:rPr>
              <w:t>有利于商品房预售资金监管专用账户开户管理、对房地产开发商企业的服务费减免等方面承诺，内容具体、可行性强</w:t>
            </w:r>
            <w:proofErr w:type="gramStart"/>
            <w:r>
              <w:rPr>
                <w:rFonts w:ascii="宋体" w:hAnsi="宋体" w:cs="宋体" w:hint="eastAsia"/>
                <w:kern w:val="0"/>
                <w:sz w:val="24"/>
              </w:rPr>
              <w:t>且优惠</w:t>
            </w:r>
            <w:proofErr w:type="gramEnd"/>
            <w:r>
              <w:rPr>
                <w:rFonts w:ascii="宋体" w:hAnsi="宋体" w:cs="宋体" w:hint="eastAsia"/>
                <w:kern w:val="0"/>
                <w:sz w:val="24"/>
              </w:rPr>
              <w:t>程度高的得</w:t>
            </w:r>
            <w:r w:rsidR="00290A0E">
              <w:rPr>
                <w:rFonts w:ascii="宋体" w:hAnsi="宋体" w:cs="宋体"/>
                <w:kern w:val="0"/>
                <w:sz w:val="24"/>
              </w:rPr>
              <w:t>3</w:t>
            </w:r>
            <w:r>
              <w:rPr>
                <w:rFonts w:ascii="宋体" w:hAnsi="宋体" w:cs="宋体" w:hint="eastAsia"/>
                <w:kern w:val="0"/>
                <w:sz w:val="24"/>
              </w:rPr>
              <w:t>分；</w:t>
            </w:r>
          </w:p>
          <w:p w14:paraId="1CC61BC6" w14:textId="77777777" w:rsidR="00DD76E0" w:rsidRDefault="00000000">
            <w:pPr>
              <w:spacing w:line="288" w:lineRule="auto"/>
              <w:rPr>
                <w:rFonts w:ascii="宋体" w:hAnsi="宋体" w:cs="宋体"/>
                <w:kern w:val="0"/>
                <w:sz w:val="24"/>
              </w:rPr>
            </w:pPr>
            <w:r>
              <w:rPr>
                <w:rFonts w:ascii="宋体" w:hAnsi="宋体" w:cs="宋体" w:hint="eastAsia"/>
                <w:kern w:val="0"/>
                <w:sz w:val="24"/>
              </w:rPr>
              <w:t>有具体内容、优惠程度一般得2分；</w:t>
            </w:r>
          </w:p>
          <w:p w14:paraId="7724391E" w14:textId="77777777" w:rsidR="00DD76E0" w:rsidRDefault="00000000">
            <w:pPr>
              <w:spacing w:line="288" w:lineRule="auto"/>
              <w:rPr>
                <w:rFonts w:ascii="宋体" w:hAnsi="宋体" w:cs="宋体"/>
                <w:kern w:val="0"/>
                <w:sz w:val="24"/>
              </w:rPr>
            </w:pPr>
            <w:r>
              <w:rPr>
                <w:rFonts w:ascii="宋体" w:hAnsi="宋体" w:cs="宋体" w:hint="eastAsia"/>
                <w:kern w:val="0"/>
                <w:sz w:val="24"/>
              </w:rPr>
              <w:t>内容不具体，勉强合理的得1分；</w:t>
            </w:r>
          </w:p>
          <w:p w14:paraId="43B02AF6" w14:textId="77777777" w:rsidR="00DD76E0" w:rsidRDefault="00000000">
            <w:pPr>
              <w:spacing w:line="288" w:lineRule="auto"/>
              <w:rPr>
                <w:rFonts w:ascii="宋体" w:hAnsi="宋体" w:cs="宋体"/>
                <w:kern w:val="0"/>
                <w:sz w:val="24"/>
              </w:rPr>
            </w:pPr>
            <w:r>
              <w:rPr>
                <w:rFonts w:ascii="宋体" w:hAnsi="宋体" w:cs="宋体" w:hint="eastAsia"/>
                <w:kern w:val="0"/>
                <w:sz w:val="24"/>
              </w:rPr>
              <w:t>完全不合理、无优惠或缺项的得0分。</w:t>
            </w:r>
          </w:p>
        </w:tc>
      </w:tr>
      <w:tr w:rsidR="00DD76E0" w14:paraId="5C61EED9" w14:textId="77777777">
        <w:trPr>
          <w:trHeight w:val="408"/>
          <w:jc w:val="center"/>
        </w:trPr>
        <w:tc>
          <w:tcPr>
            <w:tcW w:w="1650" w:type="dxa"/>
            <w:vMerge/>
            <w:tcBorders>
              <w:left w:val="single" w:sz="4" w:space="0" w:color="auto"/>
              <w:right w:val="single" w:sz="4" w:space="0" w:color="auto"/>
            </w:tcBorders>
            <w:noWrap/>
            <w:vAlign w:val="center"/>
          </w:tcPr>
          <w:p w14:paraId="657F107F" w14:textId="77777777" w:rsidR="00DD76E0" w:rsidRDefault="00DD76E0">
            <w:pPr>
              <w:spacing w:line="288" w:lineRule="auto"/>
              <w:rPr>
                <w:rFonts w:ascii="宋体" w:hAnsi="宋体" w:cs="宋体"/>
                <w:kern w:val="0"/>
                <w:sz w:val="24"/>
              </w:rPr>
            </w:pPr>
          </w:p>
        </w:tc>
        <w:tc>
          <w:tcPr>
            <w:tcW w:w="1662" w:type="dxa"/>
            <w:gridSpan w:val="2"/>
            <w:vMerge w:val="restart"/>
            <w:tcBorders>
              <w:top w:val="single" w:sz="4" w:space="0" w:color="auto"/>
              <w:left w:val="single" w:sz="4" w:space="0" w:color="auto"/>
              <w:right w:val="single" w:sz="4" w:space="0" w:color="auto"/>
            </w:tcBorders>
            <w:noWrap/>
            <w:vAlign w:val="center"/>
          </w:tcPr>
          <w:p w14:paraId="56A8C143" w14:textId="621A2F17" w:rsidR="00DD76E0" w:rsidRDefault="00000000">
            <w:pPr>
              <w:spacing w:line="288" w:lineRule="auto"/>
              <w:rPr>
                <w:rFonts w:ascii="宋体" w:hAnsi="宋体" w:cs="宋体"/>
                <w:kern w:val="0"/>
                <w:sz w:val="24"/>
              </w:rPr>
            </w:pPr>
            <w:r>
              <w:rPr>
                <w:rFonts w:ascii="宋体" w:hAnsi="宋体" w:cs="宋体" w:hint="eastAsia"/>
                <w:kern w:val="0"/>
                <w:sz w:val="24"/>
              </w:rPr>
              <w:t>支持当地经济发展建设（1</w:t>
            </w:r>
            <w:r w:rsidR="00290A0E">
              <w:rPr>
                <w:rFonts w:ascii="宋体" w:hAnsi="宋体" w:cs="宋体"/>
                <w:kern w:val="0"/>
                <w:sz w:val="24"/>
              </w:rPr>
              <w:t>4</w:t>
            </w:r>
            <w:r>
              <w:rPr>
                <w:rFonts w:ascii="宋体" w:hAnsi="宋体" w:cs="宋体" w:hint="eastAsia"/>
                <w:kern w:val="0"/>
                <w:sz w:val="24"/>
              </w:rPr>
              <w:t>分）</w:t>
            </w:r>
          </w:p>
        </w:tc>
        <w:tc>
          <w:tcPr>
            <w:tcW w:w="6827" w:type="dxa"/>
            <w:tcBorders>
              <w:left w:val="single" w:sz="4" w:space="0" w:color="auto"/>
              <w:right w:val="single" w:sz="4" w:space="0" w:color="auto"/>
            </w:tcBorders>
            <w:noWrap/>
            <w:vAlign w:val="center"/>
          </w:tcPr>
          <w:p w14:paraId="2C46493E" w14:textId="77777777" w:rsidR="00BE7088" w:rsidRPr="00BE7088" w:rsidRDefault="00BE7088" w:rsidP="00BE7088">
            <w:pPr>
              <w:spacing w:line="288" w:lineRule="auto"/>
              <w:rPr>
                <w:rFonts w:ascii="宋体" w:hAnsi="宋体" w:cs="宋体"/>
                <w:kern w:val="0"/>
                <w:sz w:val="24"/>
              </w:rPr>
            </w:pPr>
            <w:r w:rsidRPr="00BE7088">
              <w:rPr>
                <w:rFonts w:ascii="宋体" w:hAnsi="宋体" w:cs="宋体" w:hint="eastAsia"/>
                <w:kern w:val="0"/>
                <w:sz w:val="24"/>
              </w:rPr>
              <w:t>对当地企业的贷款支持：</w:t>
            </w:r>
          </w:p>
          <w:p w14:paraId="77503DDB" w14:textId="687C7451" w:rsidR="00DD76E0" w:rsidRDefault="00BE7088" w:rsidP="00BE7088">
            <w:pPr>
              <w:spacing w:line="288" w:lineRule="auto"/>
              <w:rPr>
                <w:rFonts w:ascii="宋体" w:hAnsi="宋体" w:cs="宋体"/>
                <w:kern w:val="0"/>
                <w:sz w:val="24"/>
              </w:rPr>
            </w:pPr>
            <w:r w:rsidRPr="00BE7088">
              <w:rPr>
                <w:rFonts w:ascii="宋体" w:hAnsi="宋体" w:cs="宋体" w:hint="eastAsia"/>
                <w:kern w:val="0"/>
                <w:sz w:val="24"/>
              </w:rPr>
              <w:t>近五年内为当地企业提供过贷款支持，每笔贷款金额＜1000万元的得1分，2000万元≥每笔贷款金额≥1000万元的得2分，4000万元≥每笔贷款金额＞2000万元的得3分，6000万元≥每笔贷款金额＞4000万元的得4分，每笔贷款金额＞6000万元的得5分，得分可累计计算，最多得</w:t>
            </w:r>
            <w:r>
              <w:rPr>
                <w:rFonts w:ascii="宋体" w:hAnsi="宋体" w:cs="宋体"/>
                <w:kern w:val="0"/>
                <w:sz w:val="24"/>
              </w:rPr>
              <w:t>7</w:t>
            </w:r>
            <w:r w:rsidRPr="00BE7088">
              <w:rPr>
                <w:rFonts w:ascii="宋体" w:hAnsi="宋体" w:cs="宋体" w:hint="eastAsia"/>
                <w:kern w:val="0"/>
                <w:sz w:val="24"/>
              </w:rPr>
              <w:t>分。提供放款凭证复印件证明。</w:t>
            </w:r>
          </w:p>
        </w:tc>
      </w:tr>
      <w:tr w:rsidR="00DD76E0" w14:paraId="543EC168" w14:textId="77777777">
        <w:trPr>
          <w:trHeight w:val="408"/>
          <w:jc w:val="center"/>
        </w:trPr>
        <w:tc>
          <w:tcPr>
            <w:tcW w:w="1650" w:type="dxa"/>
            <w:vMerge/>
            <w:tcBorders>
              <w:left w:val="single" w:sz="4" w:space="0" w:color="auto"/>
              <w:right w:val="single" w:sz="4" w:space="0" w:color="auto"/>
            </w:tcBorders>
            <w:noWrap/>
            <w:vAlign w:val="center"/>
          </w:tcPr>
          <w:p w14:paraId="3414D113" w14:textId="77777777" w:rsidR="00DD76E0" w:rsidRDefault="00DD76E0">
            <w:pPr>
              <w:spacing w:line="288" w:lineRule="auto"/>
              <w:rPr>
                <w:rFonts w:ascii="宋体" w:hAnsi="宋体" w:cs="宋体"/>
                <w:sz w:val="24"/>
              </w:rPr>
            </w:pPr>
          </w:p>
        </w:tc>
        <w:tc>
          <w:tcPr>
            <w:tcW w:w="1662" w:type="dxa"/>
            <w:gridSpan w:val="2"/>
            <w:vMerge/>
            <w:tcBorders>
              <w:left w:val="single" w:sz="4" w:space="0" w:color="auto"/>
              <w:right w:val="single" w:sz="4" w:space="0" w:color="auto"/>
            </w:tcBorders>
            <w:noWrap/>
            <w:vAlign w:val="center"/>
          </w:tcPr>
          <w:p w14:paraId="1DA5A25E" w14:textId="77777777" w:rsidR="00DD76E0" w:rsidRDefault="00DD76E0">
            <w:pPr>
              <w:spacing w:line="288" w:lineRule="auto"/>
              <w:rPr>
                <w:rFonts w:ascii="宋体" w:hAnsi="宋体" w:cs="宋体"/>
                <w:sz w:val="24"/>
              </w:rPr>
            </w:pPr>
          </w:p>
        </w:tc>
        <w:tc>
          <w:tcPr>
            <w:tcW w:w="6827" w:type="dxa"/>
            <w:tcBorders>
              <w:left w:val="single" w:sz="4" w:space="0" w:color="auto"/>
              <w:right w:val="single" w:sz="4" w:space="0" w:color="auto"/>
            </w:tcBorders>
            <w:noWrap/>
            <w:vAlign w:val="center"/>
          </w:tcPr>
          <w:p w14:paraId="7652A92A" w14:textId="77777777" w:rsidR="00DD76E0" w:rsidRDefault="00000000">
            <w:pPr>
              <w:spacing w:line="288" w:lineRule="auto"/>
              <w:rPr>
                <w:rFonts w:ascii="宋体" w:hAnsi="宋体" w:cs="宋体"/>
                <w:kern w:val="0"/>
                <w:sz w:val="24"/>
              </w:rPr>
            </w:pPr>
            <w:r>
              <w:rPr>
                <w:rFonts w:ascii="宋体" w:hAnsi="宋体" w:cs="宋体" w:hint="eastAsia"/>
                <w:kern w:val="0"/>
                <w:sz w:val="24"/>
              </w:rPr>
              <w:t>按揭贷款支持：</w:t>
            </w:r>
          </w:p>
          <w:p w14:paraId="5C30B93A" w14:textId="77777777" w:rsidR="00DD76E0" w:rsidRDefault="00000000">
            <w:pPr>
              <w:spacing w:line="288" w:lineRule="auto"/>
              <w:rPr>
                <w:rFonts w:ascii="宋体" w:hAnsi="宋体" w:cs="宋体"/>
                <w:kern w:val="0"/>
                <w:sz w:val="24"/>
              </w:rPr>
            </w:pPr>
            <w:r>
              <w:rPr>
                <w:rFonts w:ascii="宋体" w:hAnsi="宋体" w:cs="宋体" w:hint="eastAsia"/>
                <w:kern w:val="0"/>
                <w:sz w:val="24"/>
              </w:rPr>
              <w:t>近五年内为当地房地产开发商开发的楼盘提供过按揭贷款支持的，每提供1份楼盘合作协议书得1分，最多得5分。</w:t>
            </w:r>
          </w:p>
        </w:tc>
      </w:tr>
      <w:tr w:rsidR="00DD76E0" w14:paraId="31BDF5D7" w14:textId="77777777">
        <w:trPr>
          <w:trHeight w:val="408"/>
          <w:jc w:val="center"/>
        </w:trPr>
        <w:tc>
          <w:tcPr>
            <w:tcW w:w="1650" w:type="dxa"/>
            <w:vMerge/>
            <w:tcBorders>
              <w:left w:val="single" w:sz="4" w:space="0" w:color="auto"/>
              <w:right w:val="single" w:sz="4" w:space="0" w:color="auto"/>
            </w:tcBorders>
            <w:noWrap/>
            <w:vAlign w:val="center"/>
          </w:tcPr>
          <w:p w14:paraId="068E9CBC" w14:textId="77777777" w:rsidR="00DD76E0" w:rsidRDefault="00DD76E0">
            <w:pPr>
              <w:spacing w:line="288" w:lineRule="auto"/>
              <w:rPr>
                <w:rFonts w:ascii="宋体" w:hAnsi="宋体" w:cs="宋体"/>
                <w:kern w:val="0"/>
                <w:sz w:val="24"/>
              </w:rPr>
            </w:pPr>
          </w:p>
        </w:tc>
        <w:tc>
          <w:tcPr>
            <w:tcW w:w="1662" w:type="dxa"/>
            <w:gridSpan w:val="2"/>
            <w:vMerge/>
            <w:tcBorders>
              <w:left w:val="single" w:sz="4" w:space="0" w:color="auto"/>
              <w:right w:val="single" w:sz="4" w:space="0" w:color="auto"/>
            </w:tcBorders>
            <w:noWrap/>
            <w:vAlign w:val="center"/>
          </w:tcPr>
          <w:p w14:paraId="281F85A1" w14:textId="77777777" w:rsidR="00DD76E0" w:rsidRDefault="00DD76E0">
            <w:pPr>
              <w:spacing w:line="288" w:lineRule="auto"/>
              <w:rPr>
                <w:rFonts w:ascii="宋体" w:hAnsi="宋体" w:cs="宋体"/>
                <w:kern w:val="0"/>
                <w:sz w:val="24"/>
              </w:rPr>
            </w:pPr>
          </w:p>
        </w:tc>
        <w:tc>
          <w:tcPr>
            <w:tcW w:w="6827" w:type="dxa"/>
            <w:tcBorders>
              <w:left w:val="single" w:sz="4" w:space="0" w:color="auto"/>
              <w:right w:val="single" w:sz="4" w:space="0" w:color="auto"/>
            </w:tcBorders>
            <w:noWrap/>
            <w:vAlign w:val="center"/>
          </w:tcPr>
          <w:p w14:paraId="5C564734" w14:textId="77777777" w:rsidR="00DD76E0" w:rsidRDefault="00000000">
            <w:pPr>
              <w:spacing w:line="288" w:lineRule="auto"/>
              <w:rPr>
                <w:rFonts w:ascii="宋体" w:hAnsi="宋体" w:cs="宋体"/>
                <w:kern w:val="0"/>
                <w:sz w:val="24"/>
              </w:rPr>
            </w:pPr>
            <w:r>
              <w:rPr>
                <w:rFonts w:ascii="宋体" w:hAnsi="宋体" w:cs="宋体" w:hint="eastAsia"/>
                <w:kern w:val="0"/>
                <w:sz w:val="24"/>
              </w:rPr>
              <w:t>贷款承诺：</w:t>
            </w:r>
          </w:p>
          <w:p w14:paraId="74F68E4C" w14:textId="4F4AF149" w:rsidR="00DD76E0" w:rsidRDefault="00000000">
            <w:pPr>
              <w:spacing w:line="288" w:lineRule="auto"/>
              <w:rPr>
                <w:rFonts w:ascii="宋体" w:hAnsi="宋体" w:cs="宋体"/>
                <w:kern w:val="0"/>
                <w:sz w:val="24"/>
              </w:rPr>
            </w:pPr>
            <w:r>
              <w:rPr>
                <w:rFonts w:ascii="宋体" w:hAnsi="宋体" w:cs="宋体" w:hint="eastAsia"/>
                <w:kern w:val="0"/>
                <w:sz w:val="24"/>
              </w:rPr>
              <w:t>投标人提供贷款承诺书，承诺年底为当地有需求的国有企业提供贷款支持，承诺贷款总金额＜</w:t>
            </w:r>
            <w:r w:rsidR="004704B8">
              <w:rPr>
                <w:rFonts w:ascii="宋体" w:hAnsi="宋体" w:cs="宋体"/>
                <w:kern w:val="0"/>
                <w:sz w:val="24"/>
              </w:rPr>
              <w:t>1</w:t>
            </w:r>
            <w:r>
              <w:rPr>
                <w:rFonts w:ascii="宋体" w:hAnsi="宋体" w:cs="宋体" w:hint="eastAsia"/>
                <w:kern w:val="0"/>
                <w:sz w:val="24"/>
              </w:rPr>
              <w:t>000万元的得</w:t>
            </w:r>
            <w:r w:rsidR="004704B8">
              <w:rPr>
                <w:rFonts w:ascii="宋体" w:hAnsi="宋体" w:cs="宋体"/>
                <w:kern w:val="0"/>
                <w:sz w:val="24"/>
              </w:rPr>
              <w:t>1</w:t>
            </w:r>
            <w:r>
              <w:rPr>
                <w:rFonts w:ascii="宋体" w:hAnsi="宋体" w:cs="宋体" w:hint="eastAsia"/>
                <w:kern w:val="0"/>
                <w:sz w:val="24"/>
              </w:rPr>
              <w:t>分，承诺贷款总金额＞</w:t>
            </w:r>
            <w:r w:rsidR="00290A0E">
              <w:rPr>
                <w:rFonts w:ascii="宋体" w:hAnsi="宋体" w:cs="宋体"/>
                <w:kern w:val="0"/>
                <w:sz w:val="24"/>
              </w:rPr>
              <w:t>1</w:t>
            </w:r>
            <w:r>
              <w:rPr>
                <w:rFonts w:ascii="宋体" w:hAnsi="宋体" w:cs="宋体" w:hint="eastAsia"/>
                <w:kern w:val="0"/>
                <w:sz w:val="24"/>
              </w:rPr>
              <w:t>000万元得</w:t>
            </w:r>
            <w:r w:rsidR="00290A0E">
              <w:rPr>
                <w:rFonts w:ascii="宋体" w:hAnsi="宋体" w:cs="宋体"/>
                <w:kern w:val="0"/>
                <w:sz w:val="24"/>
              </w:rPr>
              <w:t>2</w:t>
            </w:r>
            <w:r>
              <w:rPr>
                <w:rFonts w:ascii="宋体" w:hAnsi="宋体" w:cs="宋体" w:hint="eastAsia"/>
                <w:kern w:val="0"/>
                <w:sz w:val="24"/>
              </w:rPr>
              <w:t>分；</w:t>
            </w:r>
          </w:p>
        </w:tc>
      </w:tr>
      <w:tr w:rsidR="00DD76E0" w14:paraId="753BFB5B" w14:textId="77777777">
        <w:trPr>
          <w:trHeight w:val="767"/>
          <w:jc w:val="center"/>
        </w:trPr>
        <w:tc>
          <w:tcPr>
            <w:tcW w:w="1650" w:type="dxa"/>
            <w:vMerge/>
            <w:tcBorders>
              <w:left w:val="single" w:sz="4" w:space="0" w:color="auto"/>
              <w:right w:val="single" w:sz="4" w:space="0" w:color="auto"/>
            </w:tcBorders>
            <w:noWrap/>
            <w:vAlign w:val="center"/>
          </w:tcPr>
          <w:p w14:paraId="5F8D193D" w14:textId="77777777" w:rsidR="00DD76E0" w:rsidRDefault="00DD76E0">
            <w:pPr>
              <w:spacing w:line="288" w:lineRule="auto"/>
              <w:rPr>
                <w:rFonts w:ascii="宋体" w:hAnsi="宋体" w:cs="宋体"/>
                <w:kern w:val="0"/>
                <w:sz w:val="24"/>
              </w:rPr>
            </w:pPr>
          </w:p>
        </w:tc>
        <w:tc>
          <w:tcPr>
            <w:tcW w:w="1662" w:type="dxa"/>
            <w:gridSpan w:val="2"/>
            <w:tcBorders>
              <w:top w:val="single" w:sz="4" w:space="0" w:color="auto"/>
              <w:left w:val="single" w:sz="4" w:space="0" w:color="auto"/>
              <w:right w:val="single" w:sz="4" w:space="0" w:color="auto"/>
            </w:tcBorders>
            <w:noWrap/>
            <w:vAlign w:val="center"/>
          </w:tcPr>
          <w:p w14:paraId="430E14B9" w14:textId="04992626" w:rsidR="00DD76E0" w:rsidRDefault="00000000">
            <w:pPr>
              <w:spacing w:line="288" w:lineRule="auto"/>
              <w:rPr>
                <w:rFonts w:ascii="宋体" w:hAnsi="宋体" w:cs="宋体"/>
                <w:kern w:val="0"/>
                <w:sz w:val="24"/>
              </w:rPr>
            </w:pPr>
            <w:r>
              <w:rPr>
                <w:rFonts w:ascii="宋体" w:hAnsi="宋体" w:cs="宋体" w:hint="eastAsia"/>
                <w:kern w:val="0"/>
                <w:sz w:val="24"/>
              </w:rPr>
              <w:t>业绩（</w:t>
            </w:r>
            <w:r w:rsidR="00290A0E">
              <w:rPr>
                <w:rFonts w:ascii="宋体" w:hAnsi="宋体" w:cs="宋体"/>
                <w:kern w:val="0"/>
                <w:sz w:val="24"/>
              </w:rPr>
              <w:t>2</w:t>
            </w:r>
            <w:r>
              <w:rPr>
                <w:rFonts w:ascii="宋体" w:hAnsi="宋体" w:cs="宋体" w:hint="eastAsia"/>
                <w:kern w:val="0"/>
                <w:sz w:val="24"/>
              </w:rPr>
              <w:t>分）</w:t>
            </w:r>
          </w:p>
        </w:tc>
        <w:tc>
          <w:tcPr>
            <w:tcW w:w="6827" w:type="dxa"/>
            <w:tcBorders>
              <w:left w:val="single" w:sz="4" w:space="0" w:color="auto"/>
              <w:right w:val="single" w:sz="4" w:space="0" w:color="auto"/>
            </w:tcBorders>
            <w:noWrap/>
            <w:vAlign w:val="center"/>
          </w:tcPr>
          <w:p w14:paraId="0E3DD5B3" w14:textId="4ED6A936" w:rsidR="00DD76E0" w:rsidRDefault="00000000">
            <w:pPr>
              <w:widowControl/>
              <w:spacing w:line="288" w:lineRule="auto"/>
              <w:jc w:val="left"/>
              <w:rPr>
                <w:rFonts w:ascii="宋体" w:hAnsi="宋体" w:cs="宋体"/>
                <w:kern w:val="0"/>
                <w:sz w:val="24"/>
              </w:rPr>
            </w:pPr>
            <w:r>
              <w:rPr>
                <w:rFonts w:ascii="宋体" w:hAnsi="宋体" w:cs="宋体" w:hint="eastAsia"/>
                <w:kern w:val="0"/>
                <w:sz w:val="24"/>
              </w:rPr>
              <w:t>投标人所属总行或分支机构自2019年1月1日以来（以合同签订时间为准）在全国范围内承办过类似业务的，每有1项得</w:t>
            </w:r>
            <w:r w:rsidR="00290A0E">
              <w:rPr>
                <w:rFonts w:ascii="宋体" w:hAnsi="宋体" w:cs="宋体"/>
                <w:kern w:val="0"/>
                <w:sz w:val="24"/>
              </w:rPr>
              <w:t>1</w:t>
            </w:r>
            <w:r>
              <w:rPr>
                <w:rFonts w:ascii="宋体" w:hAnsi="宋体" w:cs="宋体" w:hint="eastAsia"/>
                <w:kern w:val="0"/>
                <w:sz w:val="24"/>
              </w:rPr>
              <w:t>分，最多得</w:t>
            </w:r>
            <w:r w:rsidR="00290A0E">
              <w:rPr>
                <w:rFonts w:ascii="宋体" w:hAnsi="宋体" w:cs="宋体"/>
                <w:kern w:val="0"/>
                <w:sz w:val="24"/>
              </w:rPr>
              <w:t>2</w:t>
            </w:r>
            <w:r>
              <w:rPr>
                <w:rFonts w:ascii="宋体" w:hAnsi="宋体" w:cs="宋体" w:hint="eastAsia"/>
                <w:kern w:val="0"/>
                <w:sz w:val="24"/>
              </w:rPr>
              <w:t>分。（提供合同原件扫描件）</w:t>
            </w:r>
          </w:p>
        </w:tc>
      </w:tr>
      <w:tr w:rsidR="00DD76E0" w14:paraId="328A6EB9" w14:textId="77777777">
        <w:trPr>
          <w:trHeight w:val="132"/>
          <w:jc w:val="center"/>
        </w:trPr>
        <w:tc>
          <w:tcPr>
            <w:tcW w:w="10139" w:type="dxa"/>
            <w:gridSpan w:val="4"/>
            <w:tcBorders>
              <w:left w:val="single" w:sz="4" w:space="0" w:color="auto"/>
              <w:right w:val="single" w:sz="4" w:space="0" w:color="auto"/>
            </w:tcBorders>
            <w:noWrap/>
            <w:vAlign w:val="center"/>
          </w:tcPr>
          <w:p w14:paraId="1926CF44" w14:textId="77777777" w:rsidR="00DD76E0" w:rsidRDefault="00000000">
            <w:pPr>
              <w:spacing w:line="288" w:lineRule="auto"/>
              <w:rPr>
                <w:rFonts w:ascii="宋体" w:hAnsi="宋体" w:cs="宋体"/>
                <w:kern w:val="0"/>
                <w:sz w:val="24"/>
              </w:rPr>
            </w:pPr>
            <w:r>
              <w:rPr>
                <w:rFonts w:ascii="宋体" w:hAnsi="宋体" w:cs="宋体" w:hint="eastAsia"/>
                <w:kern w:val="0"/>
                <w:sz w:val="24"/>
              </w:rPr>
              <w:t>注：评标委员会根据招标文件、投标文件，按照评分办法评判分值，得出每个评委的评标分数。所有评委打分之和的算术平均值，即为该供应商的最终得分。计分过程按四舍五入取至小数点后两位，最终得分取至小数点后两位。</w:t>
            </w:r>
          </w:p>
          <w:p w14:paraId="00EA2B44" w14:textId="77777777" w:rsidR="00DD76E0" w:rsidRDefault="00000000">
            <w:pPr>
              <w:spacing w:line="288" w:lineRule="auto"/>
              <w:rPr>
                <w:rFonts w:ascii="宋体" w:hAnsi="宋体" w:cs="宋体"/>
                <w:kern w:val="0"/>
                <w:sz w:val="24"/>
              </w:rPr>
            </w:pPr>
            <w:r>
              <w:rPr>
                <w:rFonts w:ascii="宋体" w:hAnsi="宋体" w:cs="宋体" w:hint="eastAsia"/>
                <w:kern w:val="0"/>
                <w:sz w:val="24"/>
              </w:rPr>
              <w:t>在评标过程中，凡遇到招标文件中无界定或界定不清、前后不一致使评委成员意见有分歧且又难以协商一致的问题，均由评委会予以表决，获半数以上同意的即为通过，未获半数同意的即为否决。</w:t>
            </w:r>
          </w:p>
        </w:tc>
      </w:tr>
    </w:tbl>
    <w:p w14:paraId="03C690B2" w14:textId="77777777" w:rsidR="00DD76E0" w:rsidRDefault="00000000">
      <w:pPr>
        <w:autoSpaceDE w:val="0"/>
        <w:autoSpaceDN w:val="0"/>
        <w:adjustRightInd w:val="0"/>
        <w:spacing w:line="288" w:lineRule="auto"/>
        <w:jc w:val="left"/>
        <w:rPr>
          <w:rFonts w:ascii="宋体" w:hAnsi="宋体" w:cs="宋体"/>
          <w:b/>
          <w:kern w:val="0"/>
          <w:sz w:val="24"/>
        </w:rPr>
      </w:pPr>
      <w:r>
        <w:rPr>
          <w:rFonts w:ascii="宋体" w:hAnsi="宋体" w:cs="宋体" w:hint="eastAsia"/>
          <w:b/>
          <w:kern w:val="0"/>
          <w:sz w:val="24"/>
        </w:rPr>
        <w:t>1、评标方法</w:t>
      </w:r>
      <w:bookmarkEnd w:id="60"/>
      <w:bookmarkEnd w:id="61"/>
      <w:bookmarkEnd w:id="62"/>
    </w:p>
    <w:p w14:paraId="4D9F704B" w14:textId="6BDD0B85" w:rsidR="00DD76E0" w:rsidRDefault="00000000" w:rsidP="003055A2">
      <w:pPr>
        <w:autoSpaceDE w:val="0"/>
        <w:autoSpaceDN w:val="0"/>
        <w:adjustRightInd w:val="0"/>
        <w:spacing w:line="288" w:lineRule="auto"/>
        <w:ind w:firstLineChars="200" w:firstLine="480"/>
        <w:jc w:val="left"/>
        <w:rPr>
          <w:rFonts w:ascii="宋体" w:hAnsi="宋体" w:cs="宋体"/>
          <w:bCs/>
          <w:kern w:val="0"/>
          <w:sz w:val="24"/>
        </w:rPr>
      </w:pPr>
      <w:r>
        <w:rPr>
          <w:rFonts w:ascii="宋体" w:hAnsi="宋体" w:cs="宋体" w:hint="eastAsia"/>
          <w:bCs/>
          <w:kern w:val="0"/>
          <w:sz w:val="24"/>
        </w:rPr>
        <w:t>本次评标采用综合评估法。评标委员会对满足招标文件实质性要求的投标文件，</w:t>
      </w:r>
      <w:r>
        <w:rPr>
          <w:rFonts w:ascii="宋体" w:hAnsi="宋体" w:cs="宋体" w:hint="eastAsia"/>
          <w:bCs/>
          <w:kern w:val="0"/>
          <w:sz w:val="24"/>
        </w:rPr>
        <w:lastRenderedPageBreak/>
        <w:t>按照本章规定的评分标准进行打分，并按</w:t>
      </w:r>
      <w:r w:rsidR="003055A2" w:rsidRPr="003055A2">
        <w:rPr>
          <w:rFonts w:ascii="宋体" w:hAnsi="宋体" w:cs="宋体" w:hint="eastAsia"/>
          <w:bCs/>
          <w:kern w:val="0"/>
          <w:sz w:val="24"/>
        </w:rPr>
        <w:t>评审得分由高到低选取评审得分</w:t>
      </w:r>
      <w:r w:rsidR="00930FEF">
        <w:rPr>
          <w:rFonts w:ascii="宋体" w:hAnsi="宋体" w:cs="宋体" w:hint="eastAsia"/>
          <w:bCs/>
          <w:kern w:val="0"/>
          <w:sz w:val="24"/>
        </w:rPr>
        <w:t>≥60</w:t>
      </w:r>
      <w:r w:rsidR="003055A2" w:rsidRPr="003055A2">
        <w:rPr>
          <w:rFonts w:ascii="宋体" w:hAnsi="宋体" w:cs="宋体" w:hint="eastAsia"/>
          <w:bCs/>
          <w:kern w:val="0"/>
          <w:sz w:val="24"/>
        </w:rPr>
        <w:t>分的供应商确定为入围供应商</w:t>
      </w:r>
      <w:r>
        <w:rPr>
          <w:rFonts w:ascii="宋体" w:hAnsi="宋体" w:cs="宋体" w:hint="eastAsia"/>
          <w:bCs/>
          <w:kern w:val="0"/>
          <w:sz w:val="24"/>
        </w:rPr>
        <w:t>。</w:t>
      </w:r>
    </w:p>
    <w:p w14:paraId="78A3BBD8" w14:textId="77777777" w:rsidR="00DD76E0" w:rsidRDefault="00000000">
      <w:pPr>
        <w:autoSpaceDE w:val="0"/>
        <w:autoSpaceDN w:val="0"/>
        <w:adjustRightInd w:val="0"/>
        <w:spacing w:line="288" w:lineRule="auto"/>
        <w:jc w:val="left"/>
        <w:rPr>
          <w:rFonts w:ascii="宋体" w:hAnsi="宋体" w:cs="宋体"/>
          <w:b/>
          <w:kern w:val="0"/>
          <w:sz w:val="24"/>
        </w:rPr>
      </w:pPr>
      <w:bookmarkStart w:id="63" w:name="_Toc369594308"/>
      <w:bookmarkStart w:id="64" w:name="_Toc393437610"/>
      <w:bookmarkStart w:id="65" w:name="_Toc184635094"/>
      <w:bookmarkStart w:id="66" w:name="_Toc530658146"/>
      <w:r>
        <w:rPr>
          <w:rFonts w:ascii="宋体" w:hAnsi="宋体" w:cs="宋体" w:hint="eastAsia"/>
          <w:b/>
          <w:kern w:val="0"/>
          <w:sz w:val="24"/>
        </w:rPr>
        <w:t>2、评审标准</w:t>
      </w:r>
      <w:bookmarkEnd w:id="63"/>
      <w:bookmarkEnd w:id="64"/>
      <w:bookmarkEnd w:id="65"/>
      <w:bookmarkEnd w:id="66"/>
    </w:p>
    <w:p w14:paraId="3C6A3C10" w14:textId="77777777" w:rsidR="00DD76E0" w:rsidRDefault="00000000">
      <w:pPr>
        <w:autoSpaceDE w:val="0"/>
        <w:autoSpaceDN w:val="0"/>
        <w:adjustRightInd w:val="0"/>
        <w:spacing w:line="288" w:lineRule="auto"/>
        <w:jc w:val="left"/>
        <w:rPr>
          <w:rFonts w:ascii="宋体" w:hAnsi="宋体" w:cs="宋体"/>
          <w:b/>
          <w:kern w:val="0"/>
          <w:sz w:val="24"/>
        </w:rPr>
      </w:pPr>
      <w:r>
        <w:rPr>
          <w:rFonts w:ascii="宋体" w:hAnsi="宋体" w:cs="宋体" w:hint="eastAsia"/>
          <w:b/>
          <w:kern w:val="0"/>
          <w:sz w:val="24"/>
        </w:rPr>
        <w:t>2.1 初步评审标准</w:t>
      </w:r>
    </w:p>
    <w:p w14:paraId="528F0F8C"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2.1.1 形式评审标准：见评标办法前附表。</w:t>
      </w:r>
    </w:p>
    <w:p w14:paraId="5554509D"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2.1.2 资格评审标准：见评标办法前附表。</w:t>
      </w:r>
    </w:p>
    <w:p w14:paraId="1EA58050"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2.1.3 响应性评审标准：见评标办法前附表。</w:t>
      </w:r>
    </w:p>
    <w:p w14:paraId="4E383868" w14:textId="77777777" w:rsidR="00DD76E0" w:rsidRDefault="00000000">
      <w:pPr>
        <w:autoSpaceDE w:val="0"/>
        <w:autoSpaceDN w:val="0"/>
        <w:adjustRightInd w:val="0"/>
        <w:spacing w:line="288" w:lineRule="auto"/>
        <w:jc w:val="left"/>
        <w:rPr>
          <w:rFonts w:ascii="宋体" w:hAnsi="宋体" w:cs="宋体"/>
          <w:b/>
          <w:kern w:val="0"/>
          <w:sz w:val="24"/>
        </w:rPr>
      </w:pPr>
      <w:r>
        <w:rPr>
          <w:rFonts w:ascii="宋体" w:hAnsi="宋体" w:cs="宋体" w:hint="eastAsia"/>
          <w:b/>
          <w:kern w:val="0"/>
          <w:sz w:val="24"/>
        </w:rPr>
        <w:t>2.2 分值构成与评分标准</w:t>
      </w:r>
    </w:p>
    <w:p w14:paraId="5DD8C239"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2.2.1 分值构成：见前附表</w:t>
      </w:r>
    </w:p>
    <w:p w14:paraId="5F9FF9BE"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2.2.2 评标基准值计算</w:t>
      </w:r>
    </w:p>
    <w:p w14:paraId="173CE397"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评标基准值计算方法：见评标办法前附表。</w:t>
      </w:r>
    </w:p>
    <w:p w14:paraId="15F3CB1C"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2.2.3 评分标准：见前附表</w:t>
      </w:r>
    </w:p>
    <w:p w14:paraId="44C3ADF0" w14:textId="77777777" w:rsidR="00DD76E0" w:rsidRDefault="00000000">
      <w:pPr>
        <w:autoSpaceDE w:val="0"/>
        <w:autoSpaceDN w:val="0"/>
        <w:adjustRightInd w:val="0"/>
        <w:spacing w:line="288" w:lineRule="auto"/>
        <w:jc w:val="left"/>
        <w:rPr>
          <w:rFonts w:ascii="宋体" w:hAnsi="宋体" w:cs="宋体"/>
          <w:b/>
          <w:kern w:val="0"/>
          <w:sz w:val="24"/>
        </w:rPr>
      </w:pPr>
      <w:bookmarkStart w:id="67" w:name="_Toc393437611"/>
      <w:bookmarkStart w:id="68" w:name="_Toc369594309"/>
      <w:bookmarkStart w:id="69" w:name="_Toc184635095"/>
      <w:bookmarkStart w:id="70" w:name="_Toc530658147"/>
      <w:r>
        <w:rPr>
          <w:rFonts w:ascii="宋体" w:hAnsi="宋体" w:cs="宋体" w:hint="eastAsia"/>
          <w:b/>
          <w:kern w:val="0"/>
          <w:sz w:val="24"/>
        </w:rPr>
        <w:t>3、评标程序</w:t>
      </w:r>
      <w:bookmarkEnd w:id="67"/>
      <w:bookmarkEnd w:id="68"/>
      <w:bookmarkEnd w:id="69"/>
      <w:bookmarkEnd w:id="70"/>
    </w:p>
    <w:p w14:paraId="21F4B5F1" w14:textId="77777777" w:rsidR="00DD76E0" w:rsidRDefault="00000000">
      <w:pPr>
        <w:autoSpaceDE w:val="0"/>
        <w:autoSpaceDN w:val="0"/>
        <w:adjustRightInd w:val="0"/>
        <w:spacing w:line="288" w:lineRule="auto"/>
        <w:jc w:val="left"/>
        <w:rPr>
          <w:rFonts w:ascii="宋体" w:hAnsi="宋体" w:cs="宋体"/>
          <w:b/>
          <w:kern w:val="0"/>
          <w:sz w:val="24"/>
        </w:rPr>
      </w:pPr>
      <w:r>
        <w:rPr>
          <w:rFonts w:ascii="宋体" w:hAnsi="宋体" w:cs="宋体" w:hint="eastAsia"/>
          <w:b/>
          <w:kern w:val="0"/>
          <w:sz w:val="24"/>
        </w:rPr>
        <w:t>3.1 初步评审</w:t>
      </w:r>
    </w:p>
    <w:p w14:paraId="43F4ABA7"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3.1.1评标委员会依据本章第2.1.1 项-第2.1.3 项规定的评审标准对投标文件进行初步评审,有一项不符合评审标准的，作废标处理。</w:t>
      </w:r>
    </w:p>
    <w:p w14:paraId="1C69FBFD"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3.1.2 供应商有以下情形之一的，其投标作废标处理：</w:t>
      </w:r>
    </w:p>
    <w:p w14:paraId="28F4D5FA"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（l）第二章“供应商须知”第1.4.3 项规定的任何一种情形的：</w:t>
      </w:r>
    </w:p>
    <w:p w14:paraId="53C1B315"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（2）串通投标或弄虚作假或有其他违法行为的；</w:t>
      </w:r>
    </w:p>
    <w:p w14:paraId="49000F9C"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（3）不按评标委员会要求澄清、说明或补正的。</w:t>
      </w:r>
    </w:p>
    <w:p w14:paraId="2263AB7D"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3.1.3 投标报价有算术错误的，评标委员会按以下原则对投标报价进行修正，修正的价格</w:t>
      </w:r>
      <w:proofErr w:type="gramStart"/>
      <w:r>
        <w:rPr>
          <w:rFonts w:ascii="宋体" w:hAnsi="宋体" w:cs="宋体" w:hint="eastAsia"/>
          <w:bCs/>
          <w:kern w:val="0"/>
          <w:sz w:val="24"/>
        </w:rPr>
        <w:t>经供应</w:t>
      </w:r>
      <w:proofErr w:type="gramEnd"/>
      <w:r>
        <w:rPr>
          <w:rFonts w:ascii="宋体" w:hAnsi="宋体" w:cs="宋体" w:hint="eastAsia"/>
          <w:bCs/>
          <w:kern w:val="0"/>
          <w:sz w:val="24"/>
        </w:rPr>
        <w:t>商书面确认后具有约束力。供应商不接受修正价格的，其投标作废标处理。</w:t>
      </w:r>
    </w:p>
    <w:p w14:paraId="64B6AFC0"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（1）投标文件中的大写金额与小写金额不一致的，以大写金额为准；</w:t>
      </w:r>
    </w:p>
    <w:p w14:paraId="4F8154AE"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（2）总价金额与依据单价计算出的结果不一致的，以单价金额为准修正总价，但单价金额小数点有明显错误的除外。</w:t>
      </w:r>
    </w:p>
    <w:p w14:paraId="2F9A81AF" w14:textId="77777777" w:rsidR="00DD76E0" w:rsidRDefault="00000000">
      <w:pPr>
        <w:autoSpaceDE w:val="0"/>
        <w:autoSpaceDN w:val="0"/>
        <w:adjustRightInd w:val="0"/>
        <w:spacing w:line="288" w:lineRule="auto"/>
        <w:jc w:val="left"/>
        <w:rPr>
          <w:rFonts w:ascii="宋体" w:hAnsi="宋体" w:cs="宋体"/>
          <w:b/>
          <w:kern w:val="0"/>
          <w:sz w:val="24"/>
        </w:rPr>
      </w:pPr>
      <w:r>
        <w:rPr>
          <w:rFonts w:ascii="宋体" w:hAnsi="宋体" w:cs="宋体" w:hint="eastAsia"/>
          <w:b/>
          <w:kern w:val="0"/>
          <w:sz w:val="24"/>
        </w:rPr>
        <w:t>3.2 详细评审</w:t>
      </w:r>
    </w:p>
    <w:p w14:paraId="556DF4AF"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3.2.1 评标委员会按本章量化因素和分值进行打分，并计算出综合评估得分，投标单位的最终得分为各评委打分的平均值。</w:t>
      </w:r>
    </w:p>
    <w:p w14:paraId="7650BCCE"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3.2.2 评分分值计算保留小数点后两位，小数点后第三位“四舍五入”。</w:t>
      </w:r>
    </w:p>
    <w:p w14:paraId="126825DF"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3.2.3 供应商得分各项之</w:t>
      </w:r>
      <w:proofErr w:type="gramStart"/>
      <w:r>
        <w:rPr>
          <w:rFonts w:ascii="宋体" w:hAnsi="宋体" w:cs="宋体" w:hint="eastAsia"/>
          <w:bCs/>
          <w:kern w:val="0"/>
          <w:sz w:val="24"/>
        </w:rPr>
        <w:t>和</w:t>
      </w:r>
      <w:proofErr w:type="gramEnd"/>
    </w:p>
    <w:p w14:paraId="40819961"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3.2.4评标委员会发现供应商的报价明显低于其他投标报价，应当要求该供应商提供相应的证明材料。供应商不能合理说明或者不能提供相应证明材料的，由评标委员会认定该供应商以低于成本报价竞标，</w:t>
      </w:r>
      <w:r>
        <w:rPr>
          <w:rFonts w:ascii="宋体" w:hAnsi="宋体" w:cs="宋体" w:hint="eastAsia"/>
          <w:kern w:val="0"/>
          <w:sz w:val="24"/>
        </w:rPr>
        <w:t>评标委员会应当将其作为无效投标处理</w:t>
      </w:r>
      <w:r>
        <w:rPr>
          <w:rFonts w:ascii="宋体" w:hAnsi="宋体" w:cs="宋体" w:hint="eastAsia"/>
          <w:bCs/>
          <w:kern w:val="0"/>
          <w:sz w:val="24"/>
        </w:rPr>
        <w:t>。</w:t>
      </w:r>
    </w:p>
    <w:p w14:paraId="46E5EF03" w14:textId="77777777" w:rsidR="00DD76E0" w:rsidRDefault="00000000">
      <w:pPr>
        <w:autoSpaceDE w:val="0"/>
        <w:autoSpaceDN w:val="0"/>
        <w:adjustRightInd w:val="0"/>
        <w:spacing w:line="288" w:lineRule="auto"/>
        <w:jc w:val="left"/>
        <w:rPr>
          <w:rFonts w:ascii="宋体" w:hAnsi="宋体" w:cs="宋体"/>
          <w:b/>
          <w:kern w:val="0"/>
          <w:sz w:val="24"/>
        </w:rPr>
      </w:pPr>
      <w:r>
        <w:rPr>
          <w:rFonts w:ascii="宋体" w:hAnsi="宋体" w:cs="宋体" w:hint="eastAsia"/>
          <w:b/>
          <w:kern w:val="0"/>
          <w:sz w:val="24"/>
        </w:rPr>
        <w:t>3.3 投标文件的澄清和补正</w:t>
      </w:r>
    </w:p>
    <w:p w14:paraId="7E0F1895"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3.3.1 在评标过程中，评标委员会可以书面形式要求供应商对所提交投标文件中不明</w:t>
      </w:r>
      <w:r>
        <w:rPr>
          <w:rFonts w:ascii="宋体" w:hAnsi="宋体" w:cs="宋体" w:hint="eastAsia"/>
          <w:bCs/>
          <w:kern w:val="0"/>
          <w:sz w:val="24"/>
        </w:rPr>
        <w:lastRenderedPageBreak/>
        <w:t>确的内容进行书面澄清或说明，或者对细微偏差进行补正。评标委员会不接受供应商主动提出的澄清、说明或补正。</w:t>
      </w:r>
    </w:p>
    <w:p w14:paraId="242F0BCF"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3.3.2 澄清、说明和补正不得改变投标文件的实质性内容（算术性错误修正的除外）。供应商的书面澄清、说明和补正属于投标文件的组成部分。</w:t>
      </w:r>
    </w:p>
    <w:p w14:paraId="3BE4CB75" w14:textId="77777777" w:rsidR="00DD76E0" w:rsidRDefault="00000000">
      <w:pPr>
        <w:autoSpaceDE w:val="0"/>
        <w:autoSpaceDN w:val="0"/>
        <w:adjustRightInd w:val="0"/>
        <w:spacing w:line="288" w:lineRule="auto"/>
        <w:jc w:val="left"/>
        <w:rPr>
          <w:rFonts w:ascii="宋体" w:hAnsi="宋体" w:cs="宋体"/>
          <w:bCs/>
          <w:kern w:val="0"/>
          <w:sz w:val="24"/>
        </w:rPr>
      </w:pPr>
      <w:r>
        <w:rPr>
          <w:rFonts w:ascii="宋体" w:hAnsi="宋体" w:cs="宋体" w:hint="eastAsia"/>
          <w:bCs/>
          <w:kern w:val="0"/>
          <w:sz w:val="24"/>
        </w:rPr>
        <w:t>3.3.3 评标委员会对供应商提交的澄清、说明或补正有疑问的，可以要求供应商进一步澄清、说明或补正，直至满足评标委员会的要求。</w:t>
      </w:r>
    </w:p>
    <w:p w14:paraId="535E1760" w14:textId="77777777" w:rsidR="00DD76E0" w:rsidRDefault="00000000">
      <w:pPr>
        <w:autoSpaceDE w:val="0"/>
        <w:autoSpaceDN w:val="0"/>
        <w:adjustRightInd w:val="0"/>
        <w:spacing w:line="288" w:lineRule="auto"/>
        <w:jc w:val="left"/>
        <w:rPr>
          <w:rFonts w:ascii="宋体" w:hAnsi="宋体" w:cs="宋体"/>
          <w:b/>
          <w:kern w:val="0"/>
          <w:sz w:val="24"/>
        </w:rPr>
      </w:pPr>
      <w:r>
        <w:rPr>
          <w:rFonts w:ascii="宋体" w:hAnsi="宋体" w:cs="宋体" w:hint="eastAsia"/>
          <w:b/>
          <w:kern w:val="0"/>
          <w:sz w:val="24"/>
        </w:rPr>
        <w:t>3.4 评标结果</w:t>
      </w:r>
    </w:p>
    <w:p w14:paraId="5BB3AFD7" w14:textId="77777777" w:rsidR="00DD76E0" w:rsidRDefault="00000000">
      <w:pPr>
        <w:autoSpaceDE w:val="0"/>
        <w:autoSpaceDN w:val="0"/>
        <w:adjustRightInd w:val="0"/>
        <w:spacing w:line="288" w:lineRule="auto"/>
        <w:jc w:val="left"/>
        <w:rPr>
          <w:rFonts w:ascii="宋体" w:hAnsi="宋体" w:cs="宋体"/>
          <w:sz w:val="24"/>
        </w:rPr>
      </w:pPr>
      <w:r>
        <w:rPr>
          <w:rFonts w:ascii="宋体" w:hAnsi="宋体" w:cs="宋体" w:hint="eastAsia"/>
          <w:bCs/>
          <w:kern w:val="0"/>
          <w:sz w:val="24"/>
        </w:rPr>
        <w:t>3.4.1 评标委员会完成评标后，应当向采购人提交书面评标报告。</w:t>
      </w:r>
      <w:bookmarkEnd w:id="57"/>
      <w:bookmarkEnd w:id="58"/>
      <w:bookmarkEnd w:id="59"/>
    </w:p>
    <w:p w14:paraId="176DAF83" w14:textId="77777777" w:rsidR="00DD76E0" w:rsidRDefault="00000000">
      <w:pPr>
        <w:spacing w:line="288" w:lineRule="auto"/>
        <w:jc w:val="center"/>
        <w:rPr>
          <w:rFonts w:ascii="宋体" w:hAnsi="宋体" w:cs="宋体"/>
          <w:b/>
          <w:bCs/>
          <w:sz w:val="32"/>
          <w:szCs w:val="32"/>
        </w:rPr>
      </w:pPr>
      <w:r>
        <w:rPr>
          <w:rFonts w:ascii="宋体" w:hAnsi="宋体" w:cs="宋体" w:hint="eastAsia"/>
          <w:sz w:val="22"/>
          <w:szCs w:val="22"/>
        </w:rPr>
        <w:br w:type="page"/>
      </w:r>
    </w:p>
    <w:p w14:paraId="65F2F759" w14:textId="77777777" w:rsidR="00DD76E0" w:rsidRDefault="00000000">
      <w:pPr>
        <w:spacing w:line="288" w:lineRule="auto"/>
        <w:jc w:val="center"/>
        <w:outlineLvl w:val="0"/>
        <w:rPr>
          <w:rFonts w:ascii="宋体" w:hAnsi="宋体" w:cs="宋体"/>
          <w:b/>
          <w:sz w:val="32"/>
          <w:szCs w:val="32"/>
        </w:rPr>
      </w:pPr>
      <w:bookmarkStart w:id="71" w:name="_Toc1983"/>
      <w:r>
        <w:rPr>
          <w:rFonts w:ascii="宋体" w:hAnsi="宋体" w:cs="宋体" w:hint="eastAsia"/>
          <w:b/>
          <w:sz w:val="32"/>
          <w:szCs w:val="32"/>
        </w:rPr>
        <w:lastRenderedPageBreak/>
        <w:t>第四章 合同条款及格式（仅供参考）</w:t>
      </w:r>
      <w:bookmarkEnd w:id="71"/>
    </w:p>
    <w:p w14:paraId="35080B77" w14:textId="77777777" w:rsidR="00DD76E0" w:rsidRDefault="00DD76E0">
      <w:pPr>
        <w:spacing w:line="288" w:lineRule="auto"/>
        <w:jc w:val="center"/>
        <w:rPr>
          <w:rFonts w:ascii="宋体" w:hAnsi="宋体" w:cs="宋体"/>
          <w:b/>
          <w:sz w:val="22"/>
          <w:szCs w:val="22"/>
        </w:rPr>
      </w:pPr>
    </w:p>
    <w:p w14:paraId="10ACB0EC" w14:textId="77777777" w:rsidR="00DD76E0" w:rsidRDefault="00000000">
      <w:pPr>
        <w:wordWrap w:val="0"/>
        <w:adjustRightInd w:val="0"/>
        <w:snapToGrid w:val="0"/>
        <w:spacing w:line="288" w:lineRule="auto"/>
        <w:rPr>
          <w:rFonts w:ascii="宋体" w:hAnsi="宋体" w:cs="宋体"/>
          <w:snapToGrid w:val="0"/>
          <w:sz w:val="24"/>
          <w:lang w:bidi="ar"/>
        </w:rPr>
      </w:pPr>
      <w:r>
        <w:rPr>
          <w:rFonts w:ascii="宋体" w:hAnsi="宋体" w:cs="宋体" w:hint="eastAsia"/>
          <w:snapToGrid w:val="0"/>
          <w:sz w:val="24"/>
          <w:lang w:bidi="ar"/>
        </w:rPr>
        <w:t>（采购人可根据采购项目的实际情况增减条款和内容，最终以采购人与中标人签订的合同为准）</w:t>
      </w:r>
    </w:p>
    <w:p w14:paraId="4C0BF54C" w14:textId="77777777" w:rsidR="00DD76E0" w:rsidRDefault="00000000">
      <w:pPr>
        <w:wordWrap w:val="0"/>
        <w:adjustRightInd w:val="0"/>
        <w:snapToGrid w:val="0"/>
        <w:spacing w:line="288" w:lineRule="auto"/>
        <w:ind w:firstLineChars="200" w:firstLine="480"/>
        <w:rPr>
          <w:rFonts w:ascii="宋体" w:hAnsi="宋体" w:cs="宋体"/>
          <w:sz w:val="24"/>
        </w:rPr>
      </w:pPr>
      <w:r>
        <w:rPr>
          <w:rFonts w:ascii="宋体" w:hAnsi="宋体" w:cs="宋体" w:hint="eastAsia"/>
          <w:snapToGrid w:val="0"/>
          <w:sz w:val="24"/>
          <w:lang w:bidi="ar"/>
        </w:rPr>
        <w:t>项目名称：</w:t>
      </w:r>
      <w:r>
        <w:rPr>
          <w:rFonts w:ascii="宋体" w:hAnsi="宋体" w:cs="宋体" w:hint="eastAsia"/>
          <w:sz w:val="24"/>
          <w:lang w:bidi="ar"/>
        </w:rPr>
        <w:t xml:space="preserve">                               </w:t>
      </w:r>
      <w:r>
        <w:rPr>
          <w:rFonts w:ascii="宋体" w:hAnsi="宋体" w:cs="宋体" w:hint="eastAsia"/>
          <w:snapToGrid w:val="0"/>
          <w:sz w:val="24"/>
          <w:lang w:bidi="ar"/>
        </w:rPr>
        <w:t>项目编号：</w:t>
      </w:r>
    </w:p>
    <w:p w14:paraId="01CE3ADB" w14:textId="77777777" w:rsidR="00DD76E0" w:rsidRDefault="00000000">
      <w:pPr>
        <w:wordWrap w:val="0"/>
        <w:adjustRightInd w:val="0"/>
        <w:snapToGrid w:val="0"/>
        <w:spacing w:line="288" w:lineRule="auto"/>
        <w:ind w:firstLineChars="200" w:firstLine="480"/>
        <w:rPr>
          <w:rFonts w:ascii="宋体" w:hAnsi="宋体" w:cs="宋体"/>
          <w:sz w:val="24"/>
        </w:rPr>
      </w:pPr>
      <w:r>
        <w:rPr>
          <w:rFonts w:ascii="宋体" w:hAnsi="宋体" w:cs="宋体" w:hint="eastAsia"/>
          <w:snapToGrid w:val="0"/>
          <w:sz w:val="24"/>
          <w:lang w:bidi="ar"/>
        </w:rPr>
        <w:t>甲方：（采购人）</w:t>
      </w:r>
    </w:p>
    <w:p w14:paraId="5FB499A8" w14:textId="77777777" w:rsidR="00DD76E0" w:rsidRDefault="00000000">
      <w:pPr>
        <w:wordWrap w:val="0"/>
        <w:adjustRightInd w:val="0"/>
        <w:snapToGrid w:val="0"/>
        <w:spacing w:line="288" w:lineRule="auto"/>
        <w:ind w:firstLineChars="200" w:firstLine="480"/>
        <w:rPr>
          <w:rFonts w:ascii="宋体" w:hAnsi="宋体" w:cs="宋体"/>
          <w:sz w:val="24"/>
        </w:rPr>
      </w:pPr>
      <w:r>
        <w:rPr>
          <w:rFonts w:ascii="宋体" w:hAnsi="宋体" w:cs="宋体" w:hint="eastAsia"/>
          <w:snapToGrid w:val="0"/>
          <w:sz w:val="24"/>
          <w:lang w:bidi="ar"/>
        </w:rPr>
        <w:t>乙方：（中标人）</w:t>
      </w:r>
    </w:p>
    <w:p w14:paraId="2E77A16B" w14:textId="77777777" w:rsidR="00DD76E0" w:rsidRDefault="00000000">
      <w:pPr>
        <w:wordWrap w:val="0"/>
        <w:adjustRightInd w:val="0"/>
        <w:snapToGrid w:val="0"/>
        <w:spacing w:line="288" w:lineRule="auto"/>
        <w:ind w:firstLineChars="200" w:firstLine="480"/>
        <w:rPr>
          <w:rFonts w:ascii="宋体" w:hAnsi="宋体" w:cs="宋体"/>
          <w:sz w:val="24"/>
        </w:rPr>
      </w:pPr>
      <w:r>
        <w:rPr>
          <w:rFonts w:ascii="宋体" w:hAnsi="宋体" w:cs="宋体" w:hint="eastAsia"/>
          <w:snapToGrid w:val="0"/>
          <w:sz w:val="24"/>
          <w:lang w:bidi="ar"/>
        </w:rPr>
        <w:t>甲、乙双方根据《中华人民共和国采购法》、《中华人民共和国民法典》等法律法规的规定，按照</w:t>
      </w:r>
      <w:r>
        <w:rPr>
          <w:rFonts w:ascii="宋体" w:hAnsi="宋体" w:cs="宋体" w:hint="eastAsia"/>
          <w:sz w:val="24"/>
          <w:u w:val="single"/>
          <w:lang w:bidi="ar"/>
        </w:rPr>
        <w:t xml:space="preserve">       </w:t>
      </w:r>
      <w:r>
        <w:rPr>
          <w:rFonts w:ascii="宋体" w:hAnsi="宋体" w:cs="宋体" w:hint="eastAsia"/>
          <w:snapToGrid w:val="0"/>
          <w:sz w:val="24"/>
          <w:lang w:bidi="ar"/>
        </w:rPr>
        <w:t>（招标编号）的招标结果签订本合同。</w:t>
      </w:r>
    </w:p>
    <w:p w14:paraId="3E78591E" w14:textId="77777777" w:rsidR="00DD76E0" w:rsidRDefault="00000000">
      <w:pPr>
        <w:spacing w:line="288" w:lineRule="auto"/>
        <w:ind w:firstLineChars="200" w:firstLine="482"/>
        <w:rPr>
          <w:rFonts w:ascii="宋体" w:hAnsi="宋体" w:cs="宋体"/>
          <w:b/>
          <w:sz w:val="24"/>
        </w:rPr>
      </w:pPr>
      <w:r>
        <w:rPr>
          <w:rFonts w:ascii="宋体" w:hAnsi="宋体" w:cs="宋体" w:hint="eastAsia"/>
          <w:b/>
          <w:sz w:val="24"/>
          <w:lang w:bidi="ar"/>
        </w:rPr>
        <w:t>1、服务内容：</w:t>
      </w:r>
    </w:p>
    <w:p w14:paraId="29FFA62C" w14:textId="77777777" w:rsidR="00DD76E0" w:rsidRDefault="00DD76E0">
      <w:pPr>
        <w:widowControl/>
        <w:wordWrap w:val="0"/>
        <w:snapToGrid w:val="0"/>
        <w:spacing w:line="288" w:lineRule="auto"/>
        <w:ind w:firstLineChars="200" w:firstLine="482"/>
        <w:jc w:val="left"/>
        <w:rPr>
          <w:rFonts w:ascii="宋体" w:hAnsi="宋体" w:cs="宋体"/>
          <w:b/>
          <w:kern w:val="0"/>
          <w:sz w:val="24"/>
        </w:rPr>
      </w:pPr>
    </w:p>
    <w:p w14:paraId="4F96AA65" w14:textId="77777777" w:rsidR="00DD76E0" w:rsidRDefault="00000000">
      <w:pPr>
        <w:widowControl/>
        <w:snapToGrid w:val="0"/>
        <w:spacing w:line="288" w:lineRule="auto"/>
        <w:ind w:firstLineChars="200" w:firstLine="482"/>
        <w:jc w:val="left"/>
        <w:rPr>
          <w:rFonts w:ascii="宋体" w:hAnsi="宋体" w:cs="宋体"/>
          <w:b/>
          <w:kern w:val="0"/>
          <w:sz w:val="24"/>
        </w:rPr>
      </w:pPr>
      <w:r>
        <w:rPr>
          <w:rFonts w:ascii="宋体" w:hAnsi="宋体" w:cs="宋体" w:hint="eastAsia"/>
          <w:b/>
          <w:kern w:val="0"/>
          <w:sz w:val="24"/>
          <w:lang w:bidi="ar"/>
        </w:rPr>
        <w:t>2.合同金额</w:t>
      </w:r>
    </w:p>
    <w:p w14:paraId="6213B84F" w14:textId="77777777" w:rsidR="00DD76E0" w:rsidRDefault="00000000">
      <w:pPr>
        <w:widowControl/>
        <w:snapToGrid w:val="0"/>
        <w:spacing w:line="288" w:lineRule="auto"/>
        <w:ind w:firstLineChars="200" w:firstLine="480"/>
        <w:jc w:val="left"/>
        <w:rPr>
          <w:rFonts w:ascii="宋体" w:hAnsi="宋体" w:cs="宋体"/>
          <w:kern w:val="0"/>
          <w:sz w:val="24"/>
        </w:rPr>
      </w:pPr>
      <w:r>
        <w:rPr>
          <w:rFonts w:ascii="宋体" w:hAnsi="宋体" w:cs="宋体" w:hint="eastAsia"/>
          <w:kern w:val="0"/>
          <w:sz w:val="24"/>
          <w:lang w:bidi="ar"/>
        </w:rPr>
        <w:t>本合同金额为人民币（大写）：</w:t>
      </w:r>
      <w:r>
        <w:rPr>
          <w:rFonts w:ascii="宋体" w:hAnsi="宋体" w:cs="宋体" w:hint="eastAsia"/>
          <w:sz w:val="24"/>
          <w:u w:val="single"/>
          <w:lang w:bidi="ar"/>
        </w:rPr>
        <w:t xml:space="preserve">                     </w:t>
      </w:r>
      <w:r>
        <w:rPr>
          <w:rFonts w:ascii="宋体" w:hAnsi="宋体" w:cs="宋体" w:hint="eastAsia"/>
          <w:kern w:val="0"/>
          <w:sz w:val="24"/>
          <w:lang w:bidi="ar"/>
        </w:rPr>
        <w:t>元（￥</w:t>
      </w:r>
      <w:r>
        <w:rPr>
          <w:rFonts w:ascii="宋体" w:hAnsi="宋体" w:cs="宋体" w:hint="eastAsia"/>
          <w:sz w:val="24"/>
          <w:u w:val="single"/>
          <w:lang w:bidi="ar"/>
        </w:rPr>
        <w:t xml:space="preserve">       </w:t>
      </w:r>
      <w:r>
        <w:rPr>
          <w:rFonts w:ascii="宋体" w:hAnsi="宋体" w:cs="宋体" w:hint="eastAsia"/>
          <w:kern w:val="0"/>
          <w:sz w:val="24"/>
          <w:lang w:bidi="ar"/>
        </w:rPr>
        <w:t>元）。</w:t>
      </w:r>
    </w:p>
    <w:p w14:paraId="2992A3D0" w14:textId="77777777" w:rsidR="00DD76E0" w:rsidRDefault="00000000">
      <w:pPr>
        <w:widowControl/>
        <w:snapToGrid w:val="0"/>
        <w:spacing w:line="288" w:lineRule="auto"/>
        <w:ind w:firstLineChars="200" w:firstLine="482"/>
        <w:jc w:val="left"/>
        <w:rPr>
          <w:rFonts w:ascii="宋体" w:hAnsi="宋体" w:cs="宋体"/>
          <w:b/>
          <w:kern w:val="0"/>
          <w:sz w:val="24"/>
        </w:rPr>
      </w:pPr>
      <w:r>
        <w:rPr>
          <w:rFonts w:ascii="宋体" w:hAnsi="宋体" w:cs="宋体" w:hint="eastAsia"/>
          <w:b/>
          <w:kern w:val="0"/>
          <w:sz w:val="24"/>
          <w:lang w:bidi="ar"/>
        </w:rPr>
        <w:t>3.服务期限和服务地点</w:t>
      </w:r>
    </w:p>
    <w:p w14:paraId="79A338BA" w14:textId="77777777" w:rsidR="00DD76E0" w:rsidRDefault="00000000">
      <w:pPr>
        <w:widowControl/>
        <w:snapToGrid w:val="0"/>
        <w:spacing w:line="288" w:lineRule="auto"/>
        <w:ind w:firstLineChars="200" w:firstLine="480"/>
        <w:jc w:val="left"/>
        <w:rPr>
          <w:rFonts w:ascii="宋体" w:hAnsi="宋体" w:cs="宋体"/>
          <w:bCs/>
          <w:kern w:val="0"/>
          <w:sz w:val="24"/>
        </w:rPr>
      </w:pPr>
      <w:r>
        <w:rPr>
          <w:rFonts w:ascii="宋体" w:hAnsi="宋体" w:cs="宋体" w:hint="eastAsia"/>
          <w:bCs/>
          <w:kern w:val="0"/>
          <w:sz w:val="24"/>
          <w:lang w:bidi="ar"/>
        </w:rPr>
        <w:t>3.1服务期限：</w:t>
      </w:r>
    </w:p>
    <w:p w14:paraId="05C4336E" w14:textId="77777777" w:rsidR="00DD76E0" w:rsidRDefault="00000000">
      <w:pPr>
        <w:widowControl/>
        <w:snapToGrid w:val="0"/>
        <w:spacing w:line="288" w:lineRule="auto"/>
        <w:ind w:firstLineChars="200" w:firstLine="480"/>
        <w:jc w:val="left"/>
        <w:rPr>
          <w:rFonts w:ascii="宋体" w:hAnsi="宋体" w:cs="宋体"/>
          <w:b/>
          <w:kern w:val="0"/>
          <w:sz w:val="24"/>
        </w:rPr>
      </w:pPr>
      <w:r>
        <w:rPr>
          <w:rFonts w:ascii="宋体" w:hAnsi="宋体" w:cs="宋体" w:hint="eastAsia"/>
          <w:bCs/>
          <w:kern w:val="0"/>
          <w:sz w:val="24"/>
          <w:lang w:bidi="ar"/>
        </w:rPr>
        <w:t>3.2服务地点：</w:t>
      </w:r>
    </w:p>
    <w:p w14:paraId="52F5C02D" w14:textId="77777777" w:rsidR="00DD76E0" w:rsidRDefault="00000000">
      <w:pPr>
        <w:widowControl/>
        <w:snapToGrid w:val="0"/>
        <w:spacing w:line="288" w:lineRule="auto"/>
        <w:ind w:firstLineChars="200" w:firstLine="482"/>
        <w:jc w:val="left"/>
        <w:rPr>
          <w:rFonts w:ascii="宋体" w:hAnsi="宋体" w:cs="宋体"/>
          <w:b/>
          <w:kern w:val="0"/>
          <w:sz w:val="24"/>
        </w:rPr>
      </w:pPr>
      <w:r>
        <w:rPr>
          <w:rFonts w:ascii="宋体" w:hAnsi="宋体" w:cs="宋体" w:hint="eastAsia"/>
          <w:b/>
          <w:kern w:val="0"/>
          <w:sz w:val="24"/>
          <w:lang w:bidi="ar"/>
        </w:rPr>
        <w:t>4.付款方式</w:t>
      </w:r>
    </w:p>
    <w:p w14:paraId="38DA678C" w14:textId="77777777" w:rsidR="00DD76E0" w:rsidRDefault="00000000">
      <w:pPr>
        <w:widowControl/>
        <w:snapToGrid w:val="0"/>
        <w:spacing w:line="288" w:lineRule="auto"/>
        <w:ind w:firstLineChars="200" w:firstLine="480"/>
        <w:jc w:val="left"/>
        <w:rPr>
          <w:rFonts w:ascii="宋体" w:hAnsi="宋体" w:cs="宋体"/>
          <w:bCs/>
          <w:kern w:val="0"/>
          <w:sz w:val="24"/>
        </w:rPr>
      </w:pPr>
      <w:r>
        <w:rPr>
          <w:rFonts w:ascii="宋体" w:hAnsi="宋体" w:cs="宋体" w:hint="eastAsia"/>
          <w:bCs/>
          <w:kern w:val="0"/>
          <w:sz w:val="24"/>
          <w:lang w:bidi="ar"/>
        </w:rPr>
        <w:t>付款方式：</w:t>
      </w:r>
    </w:p>
    <w:p w14:paraId="2DC34099" w14:textId="77777777" w:rsidR="00DD76E0" w:rsidRDefault="00000000">
      <w:pPr>
        <w:widowControl/>
        <w:snapToGrid w:val="0"/>
        <w:spacing w:line="288" w:lineRule="auto"/>
        <w:ind w:firstLineChars="200" w:firstLine="482"/>
        <w:jc w:val="left"/>
        <w:rPr>
          <w:rFonts w:ascii="宋体" w:hAnsi="宋体" w:cs="宋体"/>
          <w:b/>
          <w:kern w:val="0"/>
          <w:sz w:val="24"/>
        </w:rPr>
      </w:pPr>
      <w:r>
        <w:rPr>
          <w:rFonts w:ascii="宋体" w:hAnsi="宋体" w:cs="宋体" w:hint="eastAsia"/>
          <w:b/>
          <w:kern w:val="0"/>
          <w:sz w:val="24"/>
          <w:lang w:bidi="ar"/>
        </w:rPr>
        <w:t>5.税费</w:t>
      </w:r>
    </w:p>
    <w:p w14:paraId="36920626" w14:textId="77777777" w:rsidR="00DD76E0" w:rsidRDefault="00000000">
      <w:pPr>
        <w:widowControl/>
        <w:snapToGrid w:val="0"/>
        <w:spacing w:line="288" w:lineRule="auto"/>
        <w:ind w:firstLineChars="200" w:firstLine="480"/>
        <w:jc w:val="left"/>
        <w:rPr>
          <w:rFonts w:ascii="宋体" w:hAnsi="宋体" w:cs="宋体"/>
          <w:kern w:val="0"/>
          <w:sz w:val="24"/>
        </w:rPr>
      </w:pPr>
      <w:r>
        <w:rPr>
          <w:rFonts w:ascii="宋体" w:hAnsi="宋体" w:cs="宋体" w:hint="eastAsia"/>
          <w:kern w:val="0"/>
          <w:sz w:val="24"/>
          <w:lang w:bidi="ar"/>
        </w:rPr>
        <w:t>本合同执行中相关的一切税费均由乙方负担。</w:t>
      </w:r>
    </w:p>
    <w:p w14:paraId="1B02AE1B" w14:textId="77777777" w:rsidR="00DD76E0" w:rsidRDefault="00000000">
      <w:pPr>
        <w:widowControl/>
        <w:snapToGrid w:val="0"/>
        <w:spacing w:line="288" w:lineRule="auto"/>
        <w:ind w:firstLineChars="200" w:firstLine="482"/>
        <w:jc w:val="left"/>
        <w:rPr>
          <w:rFonts w:ascii="宋体" w:hAnsi="宋体" w:cs="宋体"/>
          <w:b/>
          <w:kern w:val="0"/>
          <w:sz w:val="24"/>
        </w:rPr>
      </w:pPr>
      <w:r>
        <w:rPr>
          <w:rFonts w:ascii="宋体" w:hAnsi="宋体" w:cs="宋体" w:hint="eastAsia"/>
          <w:b/>
          <w:kern w:val="0"/>
          <w:sz w:val="24"/>
          <w:lang w:bidi="ar"/>
        </w:rPr>
        <w:t>6.技术资料</w:t>
      </w:r>
    </w:p>
    <w:p w14:paraId="50DE1487" w14:textId="77777777" w:rsidR="00DD76E0" w:rsidRDefault="00000000">
      <w:pPr>
        <w:widowControl/>
        <w:snapToGrid w:val="0"/>
        <w:spacing w:line="288" w:lineRule="auto"/>
        <w:ind w:firstLineChars="200" w:firstLine="480"/>
        <w:jc w:val="left"/>
        <w:rPr>
          <w:rFonts w:ascii="宋体" w:hAnsi="宋体" w:cs="宋体"/>
          <w:kern w:val="0"/>
          <w:sz w:val="24"/>
        </w:rPr>
      </w:pPr>
      <w:r>
        <w:rPr>
          <w:rFonts w:ascii="宋体" w:hAnsi="宋体" w:cs="宋体" w:hint="eastAsia"/>
          <w:kern w:val="0"/>
          <w:sz w:val="24"/>
          <w:lang w:bidi="ar"/>
        </w:rPr>
        <w:t>没有甲方事先书面同意，乙方不得将由甲方提供的有关合同或任何合同条文、规格、计划、图纸等资料提供给与履行本合同无关的任何其他人。</w:t>
      </w:r>
    </w:p>
    <w:p w14:paraId="72C66D42" w14:textId="77777777" w:rsidR="00DD76E0" w:rsidRDefault="00000000">
      <w:pPr>
        <w:widowControl/>
        <w:snapToGrid w:val="0"/>
        <w:spacing w:line="288" w:lineRule="auto"/>
        <w:ind w:firstLineChars="200" w:firstLine="482"/>
        <w:jc w:val="left"/>
        <w:rPr>
          <w:rFonts w:ascii="宋体" w:hAnsi="宋体" w:cs="宋体"/>
          <w:b/>
          <w:kern w:val="0"/>
          <w:sz w:val="24"/>
        </w:rPr>
      </w:pPr>
      <w:r>
        <w:rPr>
          <w:rFonts w:ascii="宋体" w:hAnsi="宋体" w:cs="宋体" w:hint="eastAsia"/>
          <w:b/>
          <w:kern w:val="0"/>
          <w:sz w:val="24"/>
          <w:lang w:bidi="ar"/>
        </w:rPr>
        <w:t>7.知识产权</w:t>
      </w:r>
    </w:p>
    <w:p w14:paraId="415A8499" w14:textId="77777777" w:rsidR="00DD76E0" w:rsidRDefault="00000000">
      <w:pPr>
        <w:widowControl/>
        <w:snapToGrid w:val="0"/>
        <w:spacing w:line="288" w:lineRule="auto"/>
        <w:ind w:firstLineChars="200" w:firstLine="480"/>
        <w:jc w:val="left"/>
        <w:rPr>
          <w:rFonts w:ascii="宋体" w:hAnsi="宋体" w:cs="宋体"/>
          <w:bCs/>
          <w:kern w:val="0"/>
          <w:sz w:val="24"/>
        </w:rPr>
      </w:pPr>
      <w:r>
        <w:rPr>
          <w:rFonts w:ascii="宋体" w:hAnsi="宋体" w:cs="宋体" w:hint="eastAsia"/>
          <w:kern w:val="0"/>
          <w:sz w:val="24"/>
          <w:lang w:bidi="ar"/>
        </w:rPr>
        <w:t>乙方保证所提供的货物或其任何一部分均不会侵犯任何第三方的知识产权</w:t>
      </w:r>
      <w:r>
        <w:rPr>
          <w:rFonts w:ascii="宋体" w:hAnsi="宋体" w:cs="宋体" w:hint="eastAsia"/>
          <w:bCs/>
          <w:kern w:val="0"/>
          <w:sz w:val="24"/>
          <w:lang w:bidi="ar"/>
        </w:rPr>
        <w:t>。</w:t>
      </w:r>
    </w:p>
    <w:p w14:paraId="489DB2BB" w14:textId="77777777" w:rsidR="00DD76E0" w:rsidRDefault="00000000">
      <w:pPr>
        <w:widowControl/>
        <w:snapToGrid w:val="0"/>
        <w:spacing w:line="288" w:lineRule="auto"/>
        <w:ind w:firstLineChars="200" w:firstLine="482"/>
        <w:jc w:val="left"/>
        <w:rPr>
          <w:rFonts w:ascii="宋体" w:hAnsi="宋体" w:cs="宋体"/>
          <w:kern w:val="0"/>
          <w:sz w:val="24"/>
          <w:u w:val="single"/>
        </w:rPr>
      </w:pPr>
      <w:r>
        <w:rPr>
          <w:rFonts w:ascii="宋体" w:hAnsi="宋体" w:cs="宋体" w:hint="eastAsia"/>
          <w:b/>
          <w:kern w:val="0"/>
          <w:sz w:val="24"/>
          <w:lang w:bidi="ar"/>
        </w:rPr>
        <w:t>8.无产权瑕疵条款</w:t>
      </w:r>
    </w:p>
    <w:p w14:paraId="64DE7EE8" w14:textId="77777777" w:rsidR="00DD76E0" w:rsidRDefault="00000000">
      <w:pPr>
        <w:widowControl/>
        <w:snapToGrid w:val="0"/>
        <w:spacing w:line="288" w:lineRule="auto"/>
        <w:ind w:firstLineChars="200" w:firstLine="480"/>
        <w:jc w:val="left"/>
        <w:rPr>
          <w:rFonts w:ascii="宋体" w:hAnsi="宋体" w:cs="宋体"/>
          <w:kern w:val="0"/>
          <w:sz w:val="24"/>
        </w:rPr>
      </w:pPr>
      <w:r>
        <w:rPr>
          <w:rFonts w:ascii="宋体" w:hAnsi="宋体" w:cs="宋体" w:hint="eastAsia"/>
          <w:kern w:val="0"/>
          <w:sz w:val="24"/>
          <w:lang w:bidi="ar"/>
        </w:rPr>
        <w:t>乙方保证所提供的服务的所有权完全属于</w:t>
      </w:r>
      <w:proofErr w:type="gramStart"/>
      <w:r>
        <w:rPr>
          <w:rFonts w:ascii="宋体" w:hAnsi="宋体" w:cs="宋体" w:hint="eastAsia"/>
          <w:kern w:val="0"/>
          <w:sz w:val="24"/>
          <w:lang w:bidi="ar"/>
        </w:rPr>
        <w:t>乙方且</w:t>
      </w:r>
      <w:proofErr w:type="gramEnd"/>
      <w:r>
        <w:rPr>
          <w:rFonts w:ascii="宋体" w:hAnsi="宋体" w:cs="宋体" w:hint="eastAsia"/>
          <w:kern w:val="0"/>
          <w:sz w:val="24"/>
          <w:lang w:bidi="ar"/>
        </w:rPr>
        <w:t>无任何抵押、查封等产权瑕疵。如有产权瑕疵的，视为乙方违约。乙方应负担由此而产生的一切损失。</w:t>
      </w:r>
    </w:p>
    <w:p w14:paraId="46B7755B" w14:textId="77777777" w:rsidR="00DD76E0" w:rsidRDefault="00000000">
      <w:pPr>
        <w:widowControl/>
        <w:snapToGrid w:val="0"/>
        <w:spacing w:line="288" w:lineRule="auto"/>
        <w:ind w:firstLineChars="200" w:firstLine="482"/>
        <w:jc w:val="left"/>
        <w:rPr>
          <w:rFonts w:ascii="宋体" w:hAnsi="宋体" w:cs="宋体"/>
          <w:b/>
          <w:kern w:val="0"/>
          <w:sz w:val="24"/>
        </w:rPr>
      </w:pPr>
      <w:r>
        <w:rPr>
          <w:rFonts w:ascii="宋体" w:hAnsi="宋体" w:cs="宋体" w:hint="eastAsia"/>
          <w:b/>
          <w:kern w:val="0"/>
          <w:sz w:val="24"/>
          <w:lang w:bidi="ar"/>
        </w:rPr>
        <w:t>9.履约保证金的收取及退还</w:t>
      </w:r>
    </w:p>
    <w:p w14:paraId="071DED31" w14:textId="77777777" w:rsidR="00DD76E0" w:rsidRDefault="00000000">
      <w:pPr>
        <w:widowControl/>
        <w:snapToGrid w:val="0"/>
        <w:spacing w:line="288" w:lineRule="auto"/>
        <w:ind w:firstLineChars="200" w:firstLine="480"/>
        <w:jc w:val="left"/>
        <w:rPr>
          <w:rFonts w:ascii="宋体" w:hAnsi="宋体" w:cs="宋体"/>
          <w:kern w:val="0"/>
          <w:sz w:val="24"/>
        </w:rPr>
      </w:pPr>
      <w:r>
        <w:rPr>
          <w:rFonts w:ascii="宋体" w:hAnsi="宋体" w:cs="宋体" w:hint="eastAsia"/>
          <w:kern w:val="0"/>
          <w:sz w:val="24"/>
          <w:lang w:bidi="ar"/>
        </w:rPr>
        <w:t>9.1在签订合同时乙方向甲方缴纳中标金额的</w:t>
      </w:r>
      <w:r>
        <w:rPr>
          <w:rFonts w:ascii="宋体" w:hAnsi="宋体" w:cs="宋体" w:hint="eastAsia"/>
          <w:kern w:val="0"/>
          <w:sz w:val="24"/>
          <w:u w:val="single"/>
          <w:lang w:bidi="ar"/>
        </w:rPr>
        <w:t xml:space="preserve">     </w:t>
      </w:r>
      <w:r>
        <w:rPr>
          <w:rFonts w:ascii="宋体" w:hAnsi="宋体" w:cs="宋体" w:hint="eastAsia"/>
          <w:kern w:val="0"/>
          <w:sz w:val="24"/>
          <w:lang w:bidi="ar"/>
        </w:rPr>
        <w:t>%</w:t>
      </w:r>
      <w:r>
        <w:rPr>
          <w:rFonts w:ascii="宋体" w:hAnsi="宋体" w:cs="宋体" w:hint="eastAsia"/>
          <w:kern w:val="0"/>
          <w:sz w:val="24"/>
          <w:u w:val="single"/>
          <w:lang w:bidi="ar"/>
        </w:rPr>
        <w:t xml:space="preserve">      </w:t>
      </w:r>
      <w:r>
        <w:rPr>
          <w:rFonts w:ascii="宋体" w:hAnsi="宋体" w:cs="宋体" w:hint="eastAsia"/>
          <w:kern w:val="0"/>
          <w:sz w:val="24"/>
          <w:lang w:bidi="ar"/>
        </w:rPr>
        <w:t>元的履约保证金（不超过中标金额的</w:t>
      </w:r>
      <w:r>
        <w:rPr>
          <w:rFonts w:ascii="宋体" w:hAnsi="宋体" w:cs="宋体" w:hint="eastAsia"/>
          <w:kern w:val="0"/>
          <w:sz w:val="24"/>
          <w:u w:val="single"/>
          <w:lang w:bidi="ar"/>
        </w:rPr>
        <w:t xml:space="preserve">  </w:t>
      </w:r>
      <w:r>
        <w:rPr>
          <w:rFonts w:ascii="宋体" w:hAnsi="宋体" w:cs="宋体" w:hint="eastAsia"/>
          <w:kern w:val="0"/>
          <w:sz w:val="24"/>
          <w:lang w:bidi="ar"/>
        </w:rPr>
        <w:t>%。履约保证金可以采用现金、现金支票、银行汇票、履约担保函等形式交纳。以履约担保函的形式交纳的，投标人应提交政府采购专业信用担保机构出具的履约担保函。以现金、现金支票、银行汇票的形式交纳的，采购人在中标供应商按合同约定</w:t>
      </w:r>
      <w:proofErr w:type="gramStart"/>
      <w:r>
        <w:rPr>
          <w:rFonts w:ascii="宋体" w:hAnsi="宋体" w:cs="宋体" w:hint="eastAsia"/>
          <w:kern w:val="0"/>
          <w:sz w:val="24"/>
          <w:lang w:bidi="ar"/>
        </w:rPr>
        <w:t>交服务毕并</w:t>
      </w:r>
      <w:proofErr w:type="gramEnd"/>
      <w:r>
        <w:rPr>
          <w:rFonts w:ascii="宋体" w:hAnsi="宋体" w:cs="宋体" w:hint="eastAsia"/>
          <w:kern w:val="0"/>
          <w:sz w:val="24"/>
          <w:lang w:bidi="ar"/>
        </w:rPr>
        <w:t>验收合格后10个工作日内无息退还该款。</w:t>
      </w:r>
    </w:p>
    <w:p w14:paraId="22212F11" w14:textId="77777777" w:rsidR="00DD76E0" w:rsidRDefault="00000000">
      <w:pPr>
        <w:widowControl/>
        <w:snapToGrid w:val="0"/>
        <w:spacing w:line="288" w:lineRule="auto"/>
        <w:ind w:firstLineChars="200" w:firstLine="480"/>
        <w:jc w:val="left"/>
        <w:rPr>
          <w:rFonts w:ascii="宋体" w:hAnsi="宋体" w:cs="宋体"/>
          <w:kern w:val="0"/>
          <w:sz w:val="24"/>
        </w:rPr>
      </w:pPr>
      <w:r>
        <w:rPr>
          <w:rFonts w:ascii="宋体" w:hAnsi="宋体" w:cs="宋体" w:hint="eastAsia"/>
          <w:kern w:val="0"/>
          <w:sz w:val="24"/>
          <w:lang w:bidi="ar"/>
        </w:rPr>
        <w:t>9.2履约保证金作为违约金的一部分及用于补偿甲方因乙方不能履行合同义务而蒙受的损失。</w:t>
      </w:r>
    </w:p>
    <w:p w14:paraId="6E1776D7" w14:textId="77777777" w:rsidR="00DD76E0" w:rsidRDefault="00000000">
      <w:pPr>
        <w:widowControl/>
        <w:snapToGrid w:val="0"/>
        <w:spacing w:line="288" w:lineRule="auto"/>
        <w:ind w:firstLineChars="200" w:firstLine="482"/>
        <w:jc w:val="left"/>
        <w:rPr>
          <w:rFonts w:ascii="宋体" w:hAnsi="宋体" w:cs="宋体"/>
          <w:b/>
          <w:kern w:val="0"/>
          <w:sz w:val="24"/>
        </w:rPr>
      </w:pPr>
      <w:r>
        <w:rPr>
          <w:rFonts w:ascii="宋体" w:hAnsi="宋体" w:cs="宋体" w:hint="eastAsia"/>
          <w:b/>
          <w:kern w:val="0"/>
          <w:sz w:val="24"/>
          <w:lang w:bidi="ar"/>
        </w:rPr>
        <w:lastRenderedPageBreak/>
        <w:t>10.转包或分包</w:t>
      </w:r>
    </w:p>
    <w:p w14:paraId="153703E1" w14:textId="77777777" w:rsidR="00DD76E0" w:rsidRDefault="00000000">
      <w:pPr>
        <w:widowControl/>
        <w:snapToGrid w:val="0"/>
        <w:spacing w:line="288" w:lineRule="auto"/>
        <w:ind w:firstLineChars="200" w:firstLine="480"/>
        <w:jc w:val="left"/>
        <w:rPr>
          <w:rFonts w:ascii="宋体" w:hAnsi="宋体" w:cs="宋体"/>
          <w:kern w:val="0"/>
          <w:sz w:val="24"/>
        </w:rPr>
      </w:pPr>
      <w:r>
        <w:rPr>
          <w:rFonts w:ascii="宋体" w:hAnsi="宋体" w:cs="宋体" w:hint="eastAsia"/>
          <w:kern w:val="0"/>
          <w:sz w:val="24"/>
          <w:lang w:bidi="ar"/>
        </w:rPr>
        <w:t>10.1本合同范围的服务乙方不得以任何方式和形式进行转包和分包。</w:t>
      </w:r>
    </w:p>
    <w:p w14:paraId="7A9C8642" w14:textId="77777777" w:rsidR="00DD76E0" w:rsidRDefault="00000000">
      <w:pPr>
        <w:widowControl/>
        <w:snapToGrid w:val="0"/>
        <w:spacing w:line="288" w:lineRule="auto"/>
        <w:ind w:firstLineChars="200" w:firstLine="480"/>
        <w:jc w:val="left"/>
        <w:rPr>
          <w:rFonts w:ascii="宋体" w:hAnsi="宋体" w:cs="宋体"/>
          <w:kern w:val="0"/>
          <w:sz w:val="24"/>
        </w:rPr>
      </w:pPr>
      <w:r>
        <w:rPr>
          <w:rFonts w:ascii="宋体" w:hAnsi="宋体" w:cs="宋体" w:hint="eastAsia"/>
          <w:kern w:val="0"/>
          <w:sz w:val="24"/>
          <w:lang w:bidi="ar"/>
        </w:rPr>
        <w:t>10.2乙方如有转包和分包的行为，甲方有权给予终止合同。</w:t>
      </w:r>
    </w:p>
    <w:p w14:paraId="61D782AB" w14:textId="77777777" w:rsidR="00DD76E0" w:rsidRDefault="00000000">
      <w:pPr>
        <w:spacing w:line="288" w:lineRule="auto"/>
        <w:ind w:firstLineChars="200" w:firstLine="482"/>
        <w:rPr>
          <w:rFonts w:ascii="宋体" w:hAnsi="宋体" w:cs="宋体"/>
          <w:b/>
          <w:sz w:val="24"/>
        </w:rPr>
      </w:pPr>
      <w:r>
        <w:rPr>
          <w:rFonts w:ascii="宋体" w:hAnsi="宋体" w:cs="宋体" w:hint="eastAsia"/>
          <w:b/>
          <w:sz w:val="24"/>
          <w:lang w:bidi="ar"/>
        </w:rPr>
        <w:t>11.质量保证</w:t>
      </w:r>
    </w:p>
    <w:p w14:paraId="23BCBB28" w14:textId="77777777" w:rsidR="00DD76E0" w:rsidRDefault="00000000">
      <w:pPr>
        <w:spacing w:line="288" w:lineRule="auto"/>
        <w:ind w:firstLineChars="150" w:firstLine="360"/>
        <w:rPr>
          <w:rFonts w:ascii="宋体" w:hAnsi="宋体" w:cs="宋体"/>
          <w:sz w:val="24"/>
        </w:rPr>
      </w:pPr>
      <w:r>
        <w:rPr>
          <w:rFonts w:ascii="宋体" w:hAnsi="宋体" w:cs="宋体" w:hint="eastAsia"/>
          <w:sz w:val="24"/>
          <w:lang w:bidi="ar"/>
        </w:rPr>
        <w:t>乙方应提供优质服务，保证服务质量，且不能低于合同规定的范围和种类。</w:t>
      </w:r>
    </w:p>
    <w:p w14:paraId="1A64A9A0" w14:textId="77777777" w:rsidR="00DD76E0" w:rsidRDefault="00000000">
      <w:pPr>
        <w:spacing w:line="288" w:lineRule="auto"/>
        <w:ind w:firstLineChars="200" w:firstLine="482"/>
        <w:rPr>
          <w:rFonts w:ascii="宋体" w:hAnsi="宋体" w:cs="宋体"/>
          <w:b/>
          <w:sz w:val="24"/>
        </w:rPr>
      </w:pPr>
      <w:r>
        <w:rPr>
          <w:rFonts w:ascii="宋体" w:hAnsi="宋体" w:cs="宋体" w:hint="eastAsia"/>
          <w:b/>
          <w:sz w:val="24"/>
          <w:lang w:bidi="ar"/>
        </w:rPr>
        <w:t>12.验收</w:t>
      </w:r>
    </w:p>
    <w:p w14:paraId="22CC2C87" w14:textId="77777777" w:rsidR="00DD76E0" w:rsidRDefault="00000000">
      <w:pPr>
        <w:spacing w:line="288" w:lineRule="auto"/>
        <w:ind w:firstLineChars="200" w:firstLine="480"/>
        <w:rPr>
          <w:rFonts w:ascii="宋体" w:hAnsi="宋体" w:cs="宋体"/>
          <w:sz w:val="24"/>
        </w:rPr>
      </w:pPr>
      <w:r>
        <w:rPr>
          <w:rFonts w:ascii="宋体" w:hAnsi="宋体" w:cs="宋体" w:hint="eastAsia"/>
          <w:sz w:val="24"/>
          <w:lang w:bidi="ar"/>
        </w:rPr>
        <w:t>验收严格按照招标文件和投标文件规定的标准进行验收。</w:t>
      </w:r>
    </w:p>
    <w:p w14:paraId="0DD502E0" w14:textId="77777777" w:rsidR="00DD76E0" w:rsidRDefault="00000000">
      <w:pPr>
        <w:spacing w:line="288" w:lineRule="auto"/>
        <w:ind w:firstLineChars="200" w:firstLine="482"/>
        <w:rPr>
          <w:rFonts w:ascii="宋体" w:hAnsi="宋体" w:cs="宋体"/>
          <w:b/>
          <w:sz w:val="24"/>
        </w:rPr>
      </w:pPr>
      <w:r>
        <w:rPr>
          <w:rFonts w:ascii="宋体" w:hAnsi="宋体" w:cs="宋体" w:hint="eastAsia"/>
          <w:b/>
          <w:sz w:val="24"/>
          <w:lang w:bidi="ar"/>
        </w:rPr>
        <w:t>13.甲方的权利和义务</w:t>
      </w:r>
    </w:p>
    <w:p w14:paraId="3FDBF7F5" w14:textId="77777777" w:rsidR="00DD76E0" w:rsidRDefault="00000000">
      <w:pPr>
        <w:spacing w:line="288" w:lineRule="auto"/>
        <w:ind w:firstLineChars="200" w:firstLine="480"/>
        <w:rPr>
          <w:rFonts w:ascii="宋体" w:hAnsi="宋体" w:cs="宋体"/>
          <w:kern w:val="0"/>
          <w:sz w:val="24"/>
        </w:rPr>
      </w:pPr>
      <w:r>
        <w:rPr>
          <w:rFonts w:ascii="宋体" w:hAnsi="宋体" w:cs="宋体" w:hint="eastAsia"/>
          <w:kern w:val="0"/>
          <w:sz w:val="24"/>
          <w:lang w:bidi="ar"/>
        </w:rPr>
        <w:t>13.1甲方有权对合同规定范围内乙方的服务行为进行监督和检查，拥有监管权。有权定期核对乙方提供服务所配备的人员数量等。对乙方未按照合同履行的部分有权下达整改通知书，并要求乙方限期整改。</w:t>
      </w:r>
    </w:p>
    <w:p w14:paraId="74C44EC3" w14:textId="77777777" w:rsidR="00DD76E0" w:rsidRDefault="00000000">
      <w:pPr>
        <w:spacing w:line="288" w:lineRule="auto"/>
        <w:ind w:firstLineChars="200" w:firstLine="480"/>
        <w:rPr>
          <w:rFonts w:ascii="宋体" w:hAnsi="宋体" w:cs="宋体"/>
          <w:kern w:val="0"/>
          <w:sz w:val="24"/>
        </w:rPr>
      </w:pPr>
      <w:r>
        <w:rPr>
          <w:rFonts w:ascii="宋体" w:hAnsi="宋体" w:cs="宋体" w:hint="eastAsia"/>
          <w:kern w:val="0"/>
          <w:sz w:val="24"/>
          <w:lang w:bidi="ar"/>
        </w:rPr>
        <w:t>13.2甲方有权依据双方签订的考评办法对乙方提供的服务进行定期考评。当考评结果未达到标准时，有权依据考评办法约定的数额扣除履约保证金。</w:t>
      </w:r>
    </w:p>
    <w:p w14:paraId="2A0E8A19" w14:textId="77777777" w:rsidR="00DD76E0" w:rsidRDefault="00000000">
      <w:pPr>
        <w:spacing w:line="288" w:lineRule="auto"/>
        <w:ind w:firstLineChars="200" w:firstLine="480"/>
        <w:rPr>
          <w:rFonts w:ascii="宋体" w:hAnsi="宋体" w:cs="宋体"/>
          <w:kern w:val="0"/>
          <w:sz w:val="24"/>
        </w:rPr>
      </w:pPr>
      <w:r>
        <w:rPr>
          <w:rFonts w:ascii="宋体" w:hAnsi="宋体" w:cs="宋体" w:hint="eastAsia"/>
          <w:kern w:val="0"/>
          <w:sz w:val="24"/>
          <w:lang w:bidi="ar"/>
        </w:rPr>
        <w:t>13.3负责检查监督乙方管理工作的实施及制度的执行情况。</w:t>
      </w:r>
    </w:p>
    <w:p w14:paraId="0AD4B348" w14:textId="77777777" w:rsidR="00DD76E0" w:rsidRDefault="00000000">
      <w:pPr>
        <w:spacing w:line="288" w:lineRule="auto"/>
        <w:ind w:firstLineChars="200" w:firstLine="480"/>
        <w:rPr>
          <w:rFonts w:ascii="宋体" w:hAnsi="宋体" w:cs="宋体"/>
          <w:kern w:val="0"/>
          <w:sz w:val="24"/>
        </w:rPr>
      </w:pPr>
      <w:r>
        <w:rPr>
          <w:rFonts w:ascii="宋体" w:hAnsi="宋体" w:cs="宋体" w:hint="eastAsia"/>
          <w:kern w:val="0"/>
          <w:sz w:val="24"/>
          <w:lang w:bidi="ar"/>
        </w:rPr>
        <w:t>13.4国家法律、法规所规定由甲方承担的其它责任。</w:t>
      </w:r>
    </w:p>
    <w:p w14:paraId="1CEE8E9A" w14:textId="77777777" w:rsidR="00DD76E0" w:rsidRDefault="00000000">
      <w:pPr>
        <w:spacing w:line="288" w:lineRule="auto"/>
        <w:ind w:firstLineChars="200" w:firstLine="482"/>
        <w:rPr>
          <w:rFonts w:ascii="宋体" w:hAnsi="宋体" w:cs="宋体"/>
          <w:b/>
          <w:sz w:val="24"/>
        </w:rPr>
      </w:pPr>
      <w:r>
        <w:rPr>
          <w:rFonts w:ascii="宋体" w:hAnsi="宋体" w:cs="宋体" w:hint="eastAsia"/>
          <w:b/>
          <w:sz w:val="24"/>
          <w:lang w:bidi="ar"/>
        </w:rPr>
        <w:t>14.乙方的权利和义务</w:t>
      </w:r>
    </w:p>
    <w:p w14:paraId="06E15B54" w14:textId="77777777" w:rsidR="00DD76E0" w:rsidRDefault="00000000">
      <w:pPr>
        <w:spacing w:line="288" w:lineRule="auto"/>
        <w:ind w:firstLineChars="200" w:firstLine="480"/>
        <w:rPr>
          <w:rFonts w:ascii="宋体" w:hAnsi="宋体" w:cs="宋体"/>
          <w:sz w:val="24"/>
        </w:rPr>
      </w:pPr>
      <w:r>
        <w:rPr>
          <w:rFonts w:ascii="宋体" w:hAnsi="宋体" w:cs="宋体" w:hint="eastAsia"/>
          <w:sz w:val="24"/>
          <w:lang w:bidi="ar"/>
        </w:rPr>
        <w:t>14.1对本合同规定的委托服务范围内的项目享有管理权及服务义务。</w:t>
      </w:r>
    </w:p>
    <w:p w14:paraId="0E794D88" w14:textId="77777777" w:rsidR="00DD76E0" w:rsidRDefault="00000000">
      <w:pPr>
        <w:spacing w:line="288" w:lineRule="auto"/>
        <w:ind w:firstLineChars="200" w:firstLine="480"/>
        <w:rPr>
          <w:rFonts w:ascii="宋体" w:hAnsi="宋体" w:cs="宋体"/>
          <w:sz w:val="24"/>
        </w:rPr>
      </w:pPr>
      <w:r>
        <w:rPr>
          <w:rFonts w:ascii="宋体" w:hAnsi="宋体" w:cs="宋体" w:hint="eastAsia"/>
          <w:sz w:val="24"/>
          <w:lang w:bidi="ar"/>
        </w:rPr>
        <w:t>14.2对甲方下达整改通知书及时配合处理。</w:t>
      </w:r>
    </w:p>
    <w:p w14:paraId="5EA00DBB" w14:textId="77777777" w:rsidR="00DD76E0" w:rsidRDefault="00000000">
      <w:pPr>
        <w:spacing w:line="288" w:lineRule="auto"/>
        <w:ind w:firstLineChars="200" w:firstLine="480"/>
        <w:rPr>
          <w:rFonts w:ascii="宋体" w:hAnsi="宋体" w:cs="宋体"/>
          <w:sz w:val="24"/>
        </w:rPr>
      </w:pPr>
      <w:r>
        <w:rPr>
          <w:rFonts w:ascii="宋体" w:hAnsi="宋体" w:cs="宋体" w:hint="eastAsia"/>
          <w:sz w:val="24"/>
          <w:lang w:bidi="ar"/>
        </w:rPr>
        <w:t>14.3接受项目行业管理部门及政府有关部门的指导，接受甲方的监督。</w:t>
      </w:r>
    </w:p>
    <w:p w14:paraId="3D3BA908" w14:textId="77777777" w:rsidR="00DD76E0" w:rsidRDefault="00000000">
      <w:pPr>
        <w:spacing w:line="288" w:lineRule="auto"/>
        <w:ind w:firstLineChars="200" w:firstLine="480"/>
        <w:rPr>
          <w:rFonts w:ascii="宋体" w:hAnsi="宋体" w:cs="宋体"/>
          <w:sz w:val="24"/>
        </w:rPr>
      </w:pPr>
      <w:r>
        <w:rPr>
          <w:rFonts w:ascii="宋体" w:hAnsi="宋体" w:cs="宋体" w:hint="eastAsia"/>
          <w:sz w:val="24"/>
          <w:lang w:bidi="ar"/>
        </w:rPr>
        <w:t>14.4国家法律、法规所规定由乙方承担的其它责任。</w:t>
      </w:r>
    </w:p>
    <w:p w14:paraId="34D0798A" w14:textId="77777777" w:rsidR="00DD76E0" w:rsidRDefault="00000000">
      <w:pPr>
        <w:spacing w:line="288" w:lineRule="auto"/>
        <w:ind w:firstLineChars="200" w:firstLine="482"/>
        <w:rPr>
          <w:rFonts w:ascii="宋体" w:hAnsi="宋体" w:cs="宋体"/>
          <w:b/>
          <w:sz w:val="24"/>
        </w:rPr>
      </w:pPr>
      <w:r>
        <w:rPr>
          <w:rFonts w:ascii="宋体" w:hAnsi="宋体" w:cs="宋体" w:hint="eastAsia"/>
          <w:b/>
          <w:sz w:val="24"/>
          <w:lang w:bidi="ar"/>
        </w:rPr>
        <w:t>15. 违约责任</w:t>
      </w:r>
    </w:p>
    <w:p w14:paraId="3CD3709C" w14:textId="77777777" w:rsidR="00DD76E0" w:rsidRDefault="00000000">
      <w:pPr>
        <w:spacing w:line="288" w:lineRule="auto"/>
        <w:ind w:firstLineChars="200" w:firstLine="480"/>
        <w:rPr>
          <w:rFonts w:ascii="宋体" w:hAnsi="宋体" w:cs="宋体"/>
          <w:sz w:val="24"/>
        </w:rPr>
      </w:pPr>
      <w:r>
        <w:rPr>
          <w:rFonts w:ascii="宋体" w:hAnsi="宋体" w:cs="宋体" w:hint="eastAsia"/>
          <w:sz w:val="24"/>
          <w:lang w:bidi="ar"/>
        </w:rPr>
        <w:t>15.1甲乙双方必须遵守本合同并执行合同中的各项规定，保证本合同的正常履行。</w:t>
      </w:r>
    </w:p>
    <w:p w14:paraId="1693E378" w14:textId="77777777" w:rsidR="00DD76E0" w:rsidRDefault="00000000">
      <w:pPr>
        <w:spacing w:line="288" w:lineRule="auto"/>
        <w:ind w:firstLineChars="200" w:firstLine="480"/>
        <w:rPr>
          <w:rFonts w:ascii="宋体" w:hAnsi="宋体" w:cs="宋体"/>
          <w:sz w:val="24"/>
        </w:rPr>
      </w:pPr>
      <w:r>
        <w:rPr>
          <w:rFonts w:ascii="宋体" w:hAnsi="宋体" w:cs="宋体" w:hint="eastAsia"/>
          <w:sz w:val="24"/>
          <w:lang w:bidi="ar"/>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428A416B" w14:textId="77777777" w:rsidR="00DD76E0" w:rsidRDefault="00000000">
      <w:pPr>
        <w:widowControl/>
        <w:snapToGrid w:val="0"/>
        <w:spacing w:line="288" w:lineRule="auto"/>
        <w:ind w:firstLineChars="200" w:firstLine="482"/>
        <w:jc w:val="left"/>
        <w:rPr>
          <w:rFonts w:ascii="宋体" w:hAnsi="宋体" w:cs="宋体"/>
          <w:b/>
          <w:kern w:val="0"/>
          <w:sz w:val="24"/>
        </w:rPr>
      </w:pPr>
      <w:r>
        <w:rPr>
          <w:rFonts w:ascii="宋体" w:hAnsi="宋体" w:cs="宋体" w:hint="eastAsia"/>
          <w:b/>
          <w:kern w:val="0"/>
          <w:sz w:val="24"/>
          <w:lang w:bidi="ar"/>
        </w:rPr>
        <w:t>16.不可抗力事件处理</w:t>
      </w:r>
    </w:p>
    <w:p w14:paraId="4CFC8302" w14:textId="77777777" w:rsidR="00DD76E0" w:rsidRDefault="00000000">
      <w:pPr>
        <w:widowControl/>
        <w:spacing w:line="288" w:lineRule="auto"/>
        <w:ind w:firstLineChars="200" w:firstLine="480"/>
        <w:jc w:val="left"/>
        <w:rPr>
          <w:rFonts w:ascii="宋体" w:hAnsi="宋体" w:cs="宋体"/>
          <w:kern w:val="0"/>
          <w:sz w:val="24"/>
        </w:rPr>
      </w:pPr>
      <w:r>
        <w:rPr>
          <w:rFonts w:ascii="宋体" w:hAnsi="宋体" w:cs="宋体" w:hint="eastAsia"/>
          <w:kern w:val="0"/>
          <w:sz w:val="24"/>
          <w:lang w:bidi="ar"/>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0E3AB51A" w14:textId="77777777" w:rsidR="00DD76E0" w:rsidRDefault="00000000">
      <w:pPr>
        <w:widowControl/>
        <w:spacing w:line="288" w:lineRule="auto"/>
        <w:ind w:firstLineChars="200" w:firstLine="480"/>
        <w:jc w:val="left"/>
        <w:rPr>
          <w:rFonts w:ascii="宋体" w:hAnsi="宋体" w:cs="宋体"/>
          <w:kern w:val="0"/>
          <w:sz w:val="24"/>
        </w:rPr>
      </w:pPr>
      <w:r>
        <w:rPr>
          <w:rFonts w:ascii="宋体" w:hAnsi="宋体" w:cs="宋体" w:hint="eastAsia"/>
          <w:kern w:val="0"/>
          <w:sz w:val="24"/>
          <w:lang w:bidi="ar"/>
        </w:rPr>
        <w:t>16.2 本合同中的不可抗力指不能预见、不能避免并不能克服的客观情况。包括但不限于：自然灾害如地震、台风、洪水、火灾；政府行为、法律规定或其适用的变化或者其他任何无法预见、避免或者控制的事件。</w:t>
      </w:r>
    </w:p>
    <w:p w14:paraId="7D4263F5" w14:textId="77777777" w:rsidR="00DD76E0" w:rsidRDefault="00000000">
      <w:pPr>
        <w:widowControl/>
        <w:spacing w:line="288" w:lineRule="auto"/>
        <w:ind w:firstLineChars="200" w:firstLine="482"/>
        <w:jc w:val="left"/>
        <w:rPr>
          <w:rFonts w:ascii="宋体" w:hAnsi="宋体" w:cs="宋体"/>
          <w:b/>
          <w:kern w:val="0"/>
          <w:sz w:val="24"/>
        </w:rPr>
      </w:pPr>
      <w:r>
        <w:rPr>
          <w:rFonts w:ascii="宋体" w:hAnsi="宋体" w:cs="宋体" w:hint="eastAsia"/>
          <w:b/>
          <w:kern w:val="0"/>
          <w:sz w:val="24"/>
          <w:lang w:bidi="ar"/>
        </w:rPr>
        <w:t>17.合同纠纷处理</w:t>
      </w:r>
    </w:p>
    <w:p w14:paraId="7701B313" w14:textId="77777777" w:rsidR="00DD76E0" w:rsidRDefault="00000000">
      <w:pPr>
        <w:widowControl/>
        <w:spacing w:line="288" w:lineRule="auto"/>
        <w:ind w:firstLineChars="200" w:firstLine="480"/>
        <w:jc w:val="left"/>
        <w:rPr>
          <w:rFonts w:ascii="宋体" w:hAnsi="宋体" w:cs="宋体"/>
          <w:kern w:val="0"/>
          <w:sz w:val="24"/>
        </w:rPr>
      </w:pPr>
      <w:r>
        <w:rPr>
          <w:rFonts w:ascii="宋体" w:hAnsi="宋体" w:cs="宋体" w:hint="eastAsia"/>
          <w:kern w:val="0"/>
          <w:sz w:val="24"/>
          <w:lang w:bidi="ar"/>
        </w:rPr>
        <w:t>因本合同或与本合同有关的一切事项发生争议，由双方友好协商解决。协商不成的，任何一方均可选择以下方式解决：</w:t>
      </w:r>
    </w:p>
    <w:p w14:paraId="173FD086" w14:textId="77777777" w:rsidR="00DD76E0" w:rsidRDefault="00000000">
      <w:pPr>
        <w:widowControl/>
        <w:spacing w:line="288" w:lineRule="auto"/>
        <w:ind w:firstLineChars="200" w:firstLine="480"/>
        <w:jc w:val="left"/>
        <w:rPr>
          <w:rFonts w:ascii="宋体" w:hAnsi="宋体" w:cs="宋体"/>
          <w:kern w:val="0"/>
          <w:sz w:val="24"/>
        </w:rPr>
      </w:pPr>
      <w:r>
        <w:rPr>
          <w:rFonts w:ascii="宋体" w:hAnsi="宋体" w:cs="宋体" w:hint="eastAsia"/>
          <w:kern w:val="0"/>
          <w:sz w:val="24"/>
          <w:lang w:bidi="ar"/>
        </w:rPr>
        <w:lastRenderedPageBreak/>
        <w:t>17.1 向甲方所在地仲裁委员会申请仲裁。</w:t>
      </w:r>
    </w:p>
    <w:p w14:paraId="062F5876" w14:textId="77777777" w:rsidR="00DD76E0" w:rsidRDefault="00000000">
      <w:pPr>
        <w:widowControl/>
        <w:spacing w:line="288" w:lineRule="auto"/>
        <w:ind w:firstLineChars="200" w:firstLine="480"/>
        <w:jc w:val="left"/>
        <w:rPr>
          <w:rFonts w:ascii="宋体" w:hAnsi="宋体" w:cs="宋体"/>
          <w:kern w:val="0"/>
          <w:sz w:val="24"/>
        </w:rPr>
      </w:pPr>
      <w:r>
        <w:rPr>
          <w:rFonts w:ascii="宋体" w:hAnsi="宋体" w:cs="宋体" w:hint="eastAsia"/>
          <w:kern w:val="0"/>
          <w:sz w:val="24"/>
          <w:lang w:bidi="ar"/>
        </w:rPr>
        <w:t>17.2 向合同签订地人民法院提起诉讼。</w:t>
      </w:r>
    </w:p>
    <w:p w14:paraId="616147AF" w14:textId="77777777" w:rsidR="00DD76E0" w:rsidRDefault="00000000">
      <w:pPr>
        <w:widowControl/>
        <w:spacing w:line="288" w:lineRule="auto"/>
        <w:ind w:firstLineChars="199" w:firstLine="479"/>
        <w:jc w:val="left"/>
        <w:rPr>
          <w:rFonts w:ascii="宋体" w:hAnsi="宋体" w:cs="宋体"/>
          <w:b/>
          <w:kern w:val="0"/>
          <w:sz w:val="24"/>
        </w:rPr>
      </w:pPr>
      <w:r>
        <w:rPr>
          <w:rFonts w:ascii="宋体" w:hAnsi="宋体" w:cs="宋体" w:hint="eastAsia"/>
          <w:b/>
          <w:kern w:val="0"/>
          <w:sz w:val="24"/>
          <w:lang w:bidi="ar"/>
        </w:rPr>
        <w:t>18.违约解除合同</w:t>
      </w:r>
    </w:p>
    <w:p w14:paraId="6C07F3D7" w14:textId="77777777" w:rsidR="00DD76E0" w:rsidRDefault="00000000">
      <w:pPr>
        <w:widowControl/>
        <w:snapToGrid w:val="0"/>
        <w:spacing w:line="288" w:lineRule="auto"/>
        <w:ind w:firstLineChars="200" w:firstLine="480"/>
        <w:jc w:val="left"/>
        <w:rPr>
          <w:rFonts w:ascii="宋体" w:hAnsi="宋体" w:cs="宋体"/>
          <w:kern w:val="0"/>
          <w:sz w:val="24"/>
        </w:rPr>
      </w:pPr>
      <w:r>
        <w:rPr>
          <w:rFonts w:ascii="宋体" w:hAnsi="宋体" w:cs="宋体" w:hint="eastAsia"/>
          <w:kern w:val="0"/>
          <w:sz w:val="24"/>
          <w:lang w:bidi="ar"/>
        </w:rPr>
        <w:t>18.1违反本合同第10条的规定的。</w:t>
      </w:r>
    </w:p>
    <w:p w14:paraId="08227532" w14:textId="77777777" w:rsidR="00DD76E0" w:rsidRDefault="00000000">
      <w:pPr>
        <w:widowControl/>
        <w:spacing w:line="288" w:lineRule="auto"/>
        <w:ind w:firstLineChars="200" w:firstLine="480"/>
        <w:jc w:val="left"/>
        <w:rPr>
          <w:rFonts w:ascii="宋体" w:hAnsi="宋体" w:cs="宋体"/>
          <w:kern w:val="0"/>
          <w:sz w:val="24"/>
        </w:rPr>
      </w:pPr>
      <w:r>
        <w:rPr>
          <w:rFonts w:ascii="宋体" w:hAnsi="宋体" w:cs="宋体" w:hint="eastAsia"/>
          <w:kern w:val="0"/>
          <w:sz w:val="24"/>
          <w:lang w:bidi="ar"/>
        </w:rPr>
        <w:t>18.2 乙方未能履行合同规定的其它主要义务的。</w:t>
      </w:r>
    </w:p>
    <w:p w14:paraId="2CF6BCD5" w14:textId="77777777" w:rsidR="00DD76E0" w:rsidRDefault="00000000">
      <w:pPr>
        <w:widowControl/>
        <w:spacing w:line="288" w:lineRule="auto"/>
        <w:ind w:firstLineChars="150" w:firstLine="360"/>
        <w:jc w:val="left"/>
        <w:rPr>
          <w:rFonts w:ascii="宋体" w:hAnsi="宋体" w:cs="宋体"/>
          <w:kern w:val="0"/>
          <w:sz w:val="24"/>
        </w:rPr>
      </w:pPr>
      <w:r>
        <w:rPr>
          <w:rFonts w:ascii="宋体" w:hAnsi="宋体" w:cs="宋体" w:hint="eastAsia"/>
          <w:kern w:val="0"/>
          <w:sz w:val="24"/>
          <w:lang w:bidi="ar"/>
        </w:rPr>
        <w:t xml:space="preserve"> 18.3 在本合同履行过程中有腐败和欺诈行为的。</w:t>
      </w:r>
    </w:p>
    <w:p w14:paraId="10B6FDAA" w14:textId="77777777" w:rsidR="00DD76E0" w:rsidRDefault="00000000">
      <w:pPr>
        <w:widowControl/>
        <w:spacing w:line="288" w:lineRule="auto"/>
        <w:ind w:firstLineChars="200" w:firstLine="482"/>
        <w:jc w:val="left"/>
        <w:rPr>
          <w:rFonts w:ascii="宋体" w:hAnsi="宋体" w:cs="宋体"/>
          <w:b/>
          <w:kern w:val="0"/>
          <w:sz w:val="24"/>
        </w:rPr>
      </w:pPr>
      <w:r>
        <w:rPr>
          <w:rFonts w:ascii="宋体" w:hAnsi="宋体" w:cs="宋体" w:hint="eastAsia"/>
          <w:b/>
          <w:kern w:val="0"/>
          <w:sz w:val="24"/>
          <w:lang w:bidi="ar"/>
        </w:rPr>
        <w:t>19.其他约定</w:t>
      </w:r>
    </w:p>
    <w:p w14:paraId="572E24C5" w14:textId="77777777" w:rsidR="00DD76E0" w:rsidRDefault="00000000">
      <w:pPr>
        <w:widowControl/>
        <w:spacing w:line="288" w:lineRule="auto"/>
        <w:ind w:firstLineChars="200" w:firstLine="480"/>
        <w:jc w:val="left"/>
        <w:rPr>
          <w:rFonts w:ascii="宋体" w:hAnsi="宋体" w:cs="宋体"/>
          <w:kern w:val="0"/>
          <w:sz w:val="24"/>
        </w:rPr>
      </w:pPr>
      <w:r>
        <w:rPr>
          <w:rFonts w:ascii="宋体" w:hAnsi="宋体" w:cs="宋体" w:hint="eastAsia"/>
          <w:kern w:val="0"/>
          <w:sz w:val="24"/>
          <w:lang w:bidi="ar"/>
        </w:rPr>
        <w:t>19.1 本采购项目的招标文件、中标人的投标文件以及相关的澄清确认函（如果有的话）均为本合同不可分割的一部分，与本合同具有同等法律效力。</w:t>
      </w:r>
    </w:p>
    <w:p w14:paraId="20457462" w14:textId="77777777" w:rsidR="00DD76E0" w:rsidRDefault="00000000">
      <w:pPr>
        <w:widowControl/>
        <w:spacing w:line="288" w:lineRule="auto"/>
        <w:ind w:firstLineChars="200" w:firstLine="480"/>
        <w:jc w:val="left"/>
        <w:rPr>
          <w:rFonts w:ascii="宋体" w:hAnsi="宋体" w:cs="宋体"/>
          <w:kern w:val="0"/>
          <w:sz w:val="24"/>
        </w:rPr>
      </w:pPr>
      <w:r>
        <w:rPr>
          <w:rFonts w:ascii="宋体" w:hAnsi="宋体" w:cs="宋体" w:hint="eastAsia"/>
          <w:kern w:val="0"/>
          <w:sz w:val="24"/>
          <w:lang w:bidi="ar"/>
        </w:rPr>
        <w:t>19.2 本合同未尽事宜，双方另行补充。</w:t>
      </w:r>
    </w:p>
    <w:p w14:paraId="238E8CC6" w14:textId="77777777" w:rsidR="00DD76E0" w:rsidRDefault="00000000">
      <w:pPr>
        <w:widowControl/>
        <w:spacing w:line="288" w:lineRule="auto"/>
        <w:ind w:firstLineChars="200" w:firstLine="480"/>
        <w:jc w:val="left"/>
        <w:rPr>
          <w:rFonts w:ascii="宋体" w:hAnsi="宋体" w:cs="宋体"/>
          <w:kern w:val="0"/>
          <w:sz w:val="24"/>
        </w:rPr>
      </w:pPr>
      <w:r>
        <w:rPr>
          <w:rFonts w:ascii="宋体" w:hAnsi="宋体" w:cs="宋体" w:hint="eastAsia"/>
          <w:kern w:val="0"/>
          <w:sz w:val="24"/>
          <w:lang w:bidi="ar"/>
        </w:rPr>
        <w:t>19.3本合同正本一式</w:t>
      </w:r>
      <w:r>
        <w:rPr>
          <w:rFonts w:ascii="宋体" w:hAnsi="宋体" w:cs="宋体" w:hint="eastAsia"/>
          <w:kern w:val="0"/>
          <w:sz w:val="24"/>
          <w:u w:val="single"/>
          <w:lang w:bidi="ar"/>
        </w:rPr>
        <w:t xml:space="preserve">   </w:t>
      </w:r>
      <w:r>
        <w:rPr>
          <w:rFonts w:ascii="宋体" w:hAnsi="宋体" w:cs="宋体" w:hint="eastAsia"/>
          <w:kern w:val="0"/>
          <w:sz w:val="24"/>
          <w:lang w:bidi="ar"/>
        </w:rPr>
        <w:t>份，具有同等法律效力，甲、乙双方各执一份。</w:t>
      </w:r>
    </w:p>
    <w:p w14:paraId="2EBB521C" w14:textId="77777777" w:rsidR="00DD76E0" w:rsidRDefault="00000000">
      <w:pPr>
        <w:widowControl/>
        <w:spacing w:line="288" w:lineRule="auto"/>
        <w:ind w:firstLineChars="200" w:firstLine="482"/>
        <w:jc w:val="left"/>
        <w:rPr>
          <w:rFonts w:ascii="宋体" w:hAnsi="宋体" w:cs="宋体"/>
          <w:b/>
          <w:kern w:val="0"/>
          <w:sz w:val="24"/>
        </w:rPr>
      </w:pPr>
      <w:r>
        <w:rPr>
          <w:rFonts w:ascii="宋体" w:hAnsi="宋体" w:cs="宋体" w:hint="eastAsia"/>
          <w:b/>
          <w:kern w:val="0"/>
          <w:sz w:val="24"/>
          <w:lang w:bidi="ar"/>
        </w:rPr>
        <w:t>20.附件</w:t>
      </w:r>
    </w:p>
    <w:p w14:paraId="6349CF44" w14:textId="77777777" w:rsidR="00DD76E0" w:rsidRDefault="00000000">
      <w:pPr>
        <w:widowControl/>
        <w:spacing w:line="288" w:lineRule="auto"/>
        <w:ind w:firstLineChars="200" w:firstLine="480"/>
        <w:jc w:val="left"/>
        <w:rPr>
          <w:rFonts w:ascii="宋体" w:hAnsi="宋体" w:cs="宋体"/>
          <w:kern w:val="0"/>
          <w:sz w:val="24"/>
        </w:rPr>
      </w:pPr>
      <w:r>
        <w:rPr>
          <w:rFonts w:ascii="宋体" w:hAnsi="宋体" w:cs="宋体" w:hint="eastAsia"/>
          <w:kern w:val="0"/>
          <w:sz w:val="24"/>
          <w:lang w:bidi="ar"/>
        </w:rPr>
        <w:t>甲    方：                            乙    方：</w:t>
      </w:r>
    </w:p>
    <w:p w14:paraId="21A14E67" w14:textId="77777777" w:rsidR="00DD76E0" w:rsidRDefault="00000000">
      <w:pPr>
        <w:widowControl/>
        <w:spacing w:line="288" w:lineRule="auto"/>
        <w:ind w:firstLineChars="200" w:firstLine="480"/>
        <w:jc w:val="left"/>
        <w:rPr>
          <w:rFonts w:ascii="宋体" w:hAnsi="宋体" w:cs="宋体"/>
          <w:kern w:val="0"/>
          <w:sz w:val="24"/>
        </w:rPr>
      </w:pPr>
      <w:r>
        <w:rPr>
          <w:rFonts w:ascii="宋体" w:hAnsi="宋体" w:cs="宋体" w:hint="eastAsia"/>
          <w:kern w:val="0"/>
          <w:sz w:val="24"/>
          <w:lang w:bidi="ar"/>
        </w:rPr>
        <w:t>单位地址：                            单位地址：</w:t>
      </w:r>
    </w:p>
    <w:p w14:paraId="44499212" w14:textId="77777777" w:rsidR="00DD76E0" w:rsidRDefault="00000000">
      <w:pPr>
        <w:widowControl/>
        <w:spacing w:line="288" w:lineRule="auto"/>
        <w:ind w:firstLineChars="200" w:firstLine="480"/>
        <w:jc w:val="left"/>
        <w:rPr>
          <w:rFonts w:ascii="宋体" w:hAnsi="宋体" w:cs="宋体"/>
          <w:kern w:val="0"/>
          <w:sz w:val="24"/>
        </w:rPr>
      </w:pPr>
      <w:r>
        <w:rPr>
          <w:rFonts w:ascii="宋体" w:hAnsi="宋体" w:cs="宋体" w:hint="eastAsia"/>
          <w:kern w:val="0"/>
          <w:sz w:val="24"/>
          <w:lang w:bidi="ar"/>
        </w:rPr>
        <w:t>法定代表人：                          法定代表人：</w:t>
      </w:r>
    </w:p>
    <w:p w14:paraId="55758F69" w14:textId="77777777" w:rsidR="00DD76E0" w:rsidRDefault="00000000">
      <w:pPr>
        <w:widowControl/>
        <w:spacing w:line="288" w:lineRule="auto"/>
        <w:ind w:firstLineChars="200" w:firstLine="480"/>
        <w:jc w:val="left"/>
        <w:rPr>
          <w:rFonts w:ascii="宋体" w:hAnsi="宋体" w:cs="宋体"/>
          <w:kern w:val="0"/>
          <w:sz w:val="24"/>
        </w:rPr>
      </w:pPr>
      <w:r>
        <w:rPr>
          <w:rFonts w:ascii="宋体" w:hAnsi="宋体" w:cs="宋体" w:hint="eastAsia"/>
          <w:kern w:val="0"/>
          <w:sz w:val="24"/>
          <w:lang w:bidi="ar"/>
        </w:rPr>
        <w:t>委托代理人：                          委托代理人：</w:t>
      </w:r>
    </w:p>
    <w:p w14:paraId="1A0B84F1" w14:textId="77777777" w:rsidR="00DD76E0" w:rsidRDefault="00000000">
      <w:pPr>
        <w:widowControl/>
        <w:spacing w:line="288" w:lineRule="auto"/>
        <w:ind w:firstLineChars="200" w:firstLine="480"/>
        <w:jc w:val="left"/>
        <w:rPr>
          <w:rFonts w:ascii="宋体" w:hAnsi="宋体" w:cs="宋体"/>
          <w:kern w:val="0"/>
          <w:sz w:val="24"/>
        </w:rPr>
      </w:pPr>
      <w:r>
        <w:rPr>
          <w:rFonts w:ascii="宋体" w:hAnsi="宋体" w:cs="宋体" w:hint="eastAsia"/>
          <w:kern w:val="0"/>
          <w:sz w:val="24"/>
          <w:lang w:bidi="ar"/>
        </w:rPr>
        <w:t>电    话：                            电    话：</w:t>
      </w:r>
    </w:p>
    <w:p w14:paraId="46F7C434" w14:textId="77777777" w:rsidR="00DD76E0" w:rsidRDefault="00000000">
      <w:pPr>
        <w:widowControl/>
        <w:snapToGrid w:val="0"/>
        <w:spacing w:line="288" w:lineRule="auto"/>
        <w:ind w:firstLineChars="200" w:firstLine="480"/>
        <w:jc w:val="left"/>
        <w:rPr>
          <w:rFonts w:ascii="宋体" w:hAnsi="宋体" w:cs="宋体"/>
          <w:kern w:val="0"/>
          <w:sz w:val="24"/>
        </w:rPr>
      </w:pPr>
      <w:r>
        <w:rPr>
          <w:rFonts w:ascii="宋体" w:hAnsi="宋体" w:cs="宋体" w:hint="eastAsia"/>
          <w:kern w:val="0"/>
          <w:sz w:val="24"/>
          <w:lang w:bidi="ar"/>
        </w:rPr>
        <w:t xml:space="preserve">  </w:t>
      </w:r>
    </w:p>
    <w:p w14:paraId="2A2ED0A4" w14:textId="77777777" w:rsidR="00DD76E0" w:rsidRDefault="00000000">
      <w:pPr>
        <w:widowControl/>
        <w:snapToGrid w:val="0"/>
        <w:spacing w:line="288" w:lineRule="auto"/>
        <w:ind w:firstLineChars="200" w:firstLine="480"/>
        <w:jc w:val="left"/>
        <w:rPr>
          <w:rFonts w:ascii="宋体" w:hAnsi="宋体" w:cs="宋体"/>
          <w:kern w:val="0"/>
          <w:sz w:val="24"/>
          <w:lang w:bidi="ar"/>
        </w:rPr>
      </w:pPr>
      <w:r>
        <w:rPr>
          <w:rFonts w:ascii="宋体" w:hAnsi="宋体" w:cs="宋体" w:hint="eastAsia"/>
          <w:kern w:val="0"/>
          <w:sz w:val="24"/>
          <w:lang w:bidi="ar"/>
        </w:rPr>
        <w:t xml:space="preserve">                 签订日期：</w:t>
      </w:r>
      <w:r>
        <w:rPr>
          <w:rFonts w:ascii="宋体" w:hAnsi="宋体" w:cs="宋体" w:hint="eastAsia"/>
          <w:bCs/>
          <w:kern w:val="0"/>
          <w:sz w:val="24"/>
          <w:lang w:bidi="ar"/>
        </w:rPr>
        <w:t xml:space="preserve"> </w:t>
      </w:r>
      <w:r>
        <w:rPr>
          <w:rFonts w:ascii="宋体" w:hAnsi="宋体" w:cs="宋体" w:hint="eastAsia"/>
          <w:kern w:val="0"/>
          <w:sz w:val="24"/>
          <w:lang w:bidi="ar"/>
        </w:rPr>
        <w:t>年  月  日</w:t>
      </w:r>
    </w:p>
    <w:p w14:paraId="6106DD92" w14:textId="77777777" w:rsidR="00DD76E0" w:rsidRDefault="00DD76E0">
      <w:pPr>
        <w:pStyle w:val="Default"/>
        <w:spacing w:line="288" w:lineRule="auto"/>
        <w:rPr>
          <w:rFonts w:hAnsi="宋体"/>
        </w:rPr>
      </w:pPr>
    </w:p>
    <w:p w14:paraId="5F6F1A81" w14:textId="77777777" w:rsidR="00DD76E0" w:rsidRDefault="00000000">
      <w:pPr>
        <w:widowControl/>
        <w:spacing w:line="288" w:lineRule="auto"/>
        <w:jc w:val="left"/>
        <w:rPr>
          <w:rFonts w:ascii="宋体" w:hAnsi="宋体" w:cs="宋体"/>
          <w:sz w:val="24"/>
        </w:rPr>
      </w:pPr>
      <w:r>
        <w:rPr>
          <w:rFonts w:ascii="宋体" w:hAnsi="宋体" w:cs="宋体" w:hint="eastAsia"/>
          <w:b/>
          <w:sz w:val="24"/>
          <w:lang w:bidi="ar"/>
        </w:rPr>
        <w:t>注：本合同样本仅供参考，具体内容由采购人和中标人协商确定</w:t>
      </w:r>
    </w:p>
    <w:p w14:paraId="4458B95B" w14:textId="77777777" w:rsidR="00DD76E0" w:rsidRDefault="00DD76E0">
      <w:pPr>
        <w:spacing w:line="288" w:lineRule="auto"/>
        <w:jc w:val="center"/>
        <w:rPr>
          <w:rFonts w:ascii="宋体" w:hAnsi="宋体" w:cs="宋体"/>
          <w:b/>
          <w:sz w:val="22"/>
          <w:szCs w:val="22"/>
        </w:rPr>
      </w:pPr>
    </w:p>
    <w:p w14:paraId="1ACBA084" w14:textId="77777777" w:rsidR="00DD76E0" w:rsidRDefault="00DD76E0">
      <w:pPr>
        <w:spacing w:line="288" w:lineRule="auto"/>
        <w:jc w:val="center"/>
        <w:rPr>
          <w:rFonts w:ascii="宋体" w:hAnsi="宋体" w:cs="宋体"/>
          <w:b/>
          <w:sz w:val="22"/>
          <w:szCs w:val="22"/>
        </w:rPr>
      </w:pPr>
    </w:p>
    <w:p w14:paraId="10D9B43C" w14:textId="77777777" w:rsidR="00DD76E0" w:rsidRDefault="00DD76E0">
      <w:pPr>
        <w:pStyle w:val="Default"/>
        <w:spacing w:line="288" w:lineRule="auto"/>
        <w:rPr>
          <w:rFonts w:hAnsi="宋体"/>
          <w:color w:val="auto"/>
          <w:sz w:val="28"/>
          <w:szCs w:val="28"/>
        </w:rPr>
      </w:pPr>
    </w:p>
    <w:p w14:paraId="0AE411D4" w14:textId="77777777" w:rsidR="00DD76E0" w:rsidRDefault="00DD76E0">
      <w:pPr>
        <w:pStyle w:val="Default"/>
        <w:spacing w:line="288" w:lineRule="auto"/>
        <w:rPr>
          <w:rFonts w:hAnsi="宋体"/>
          <w:color w:val="auto"/>
          <w:sz w:val="28"/>
          <w:szCs w:val="28"/>
        </w:rPr>
      </w:pPr>
    </w:p>
    <w:p w14:paraId="6A8CB60C" w14:textId="77777777" w:rsidR="00DD76E0" w:rsidRDefault="00DD76E0">
      <w:pPr>
        <w:pStyle w:val="Default"/>
        <w:spacing w:line="288" w:lineRule="auto"/>
        <w:rPr>
          <w:rFonts w:hAnsi="宋体"/>
          <w:color w:val="auto"/>
          <w:sz w:val="28"/>
          <w:szCs w:val="28"/>
        </w:rPr>
      </w:pPr>
    </w:p>
    <w:p w14:paraId="3330E7DE" w14:textId="77777777" w:rsidR="00DD76E0" w:rsidRDefault="00DD76E0">
      <w:pPr>
        <w:autoSpaceDE w:val="0"/>
        <w:autoSpaceDN w:val="0"/>
        <w:spacing w:line="288" w:lineRule="auto"/>
        <w:jc w:val="center"/>
        <w:rPr>
          <w:rFonts w:ascii="宋体" w:hAnsi="宋体" w:cs="宋体"/>
          <w:sz w:val="22"/>
          <w:szCs w:val="22"/>
        </w:rPr>
        <w:sectPr w:rsidR="00DD76E0">
          <w:headerReference w:type="default" r:id="rId12"/>
          <w:footerReference w:type="default" r:id="rId13"/>
          <w:pgSz w:w="11906" w:h="16838"/>
          <w:pgMar w:top="1440" w:right="1440" w:bottom="1440" w:left="1440" w:header="851" w:footer="992" w:gutter="0"/>
          <w:cols w:space="720"/>
          <w:docGrid w:type="lines" w:linePitch="317"/>
        </w:sectPr>
      </w:pPr>
    </w:p>
    <w:p w14:paraId="763BECA3" w14:textId="77777777" w:rsidR="00DD76E0" w:rsidRDefault="00000000">
      <w:pPr>
        <w:numPr>
          <w:ilvl w:val="0"/>
          <w:numId w:val="4"/>
        </w:numPr>
        <w:autoSpaceDE w:val="0"/>
        <w:autoSpaceDN w:val="0"/>
        <w:spacing w:line="288" w:lineRule="auto"/>
        <w:jc w:val="center"/>
        <w:outlineLvl w:val="0"/>
        <w:rPr>
          <w:rFonts w:ascii="宋体" w:hAnsi="宋体" w:cs="宋体"/>
          <w:b/>
          <w:bCs/>
          <w:sz w:val="32"/>
          <w:szCs w:val="32"/>
        </w:rPr>
      </w:pPr>
      <w:bookmarkStart w:id="72" w:name="_Toc29311"/>
      <w:bookmarkStart w:id="73" w:name="_Toc24238"/>
      <w:bookmarkStart w:id="74" w:name="_Toc26883"/>
      <w:bookmarkStart w:id="75" w:name="_Toc527971732"/>
      <w:r>
        <w:rPr>
          <w:rFonts w:ascii="宋体" w:hAnsi="宋体" w:cs="宋体" w:hint="eastAsia"/>
          <w:b/>
          <w:bCs/>
          <w:sz w:val="32"/>
          <w:szCs w:val="32"/>
        </w:rPr>
        <w:lastRenderedPageBreak/>
        <w:t>采购内容及技术要求</w:t>
      </w:r>
      <w:bookmarkEnd w:id="72"/>
      <w:bookmarkEnd w:id="73"/>
    </w:p>
    <w:p w14:paraId="73F223DF" w14:textId="77777777" w:rsidR="00DD76E0" w:rsidRDefault="00DD76E0">
      <w:pPr>
        <w:spacing w:line="288" w:lineRule="auto"/>
        <w:rPr>
          <w:rFonts w:ascii="宋体" w:hAnsi="宋体" w:cs="宋体"/>
          <w:sz w:val="24"/>
          <w:szCs w:val="32"/>
        </w:rPr>
      </w:pPr>
    </w:p>
    <w:p w14:paraId="2B570931" w14:textId="77777777" w:rsidR="00DD76E0" w:rsidRDefault="00000000">
      <w:pPr>
        <w:pStyle w:val="Default"/>
        <w:numPr>
          <w:ilvl w:val="0"/>
          <w:numId w:val="5"/>
        </w:numPr>
        <w:spacing w:line="288" w:lineRule="auto"/>
        <w:rPr>
          <w:rFonts w:hAnsi="宋体"/>
          <w:szCs w:val="32"/>
        </w:rPr>
      </w:pPr>
      <w:r>
        <w:rPr>
          <w:rFonts w:hAnsi="宋体" w:hint="eastAsia"/>
          <w:szCs w:val="32"/>
        </w:rPr>
        <w:t>服务名称：兰考县商品房预售资金监管银行公开招标项目</w:t>
      </w:r>
    </w:p>
    <w:p w14:paraId="450854EC" w14:textId="263A1E30" w:rsidR="00DD76E0" w:rsidRDefault="00000000">
      <w:pPr>
        <w:pStyle w:val="Default"/>
        <w:numPr>
          <w:ilvl w:val="0"/>
          <w:numId w:val="5"/>
        </w:numPr>
        <w:spacing w:line="288" w:lineRule="auto"/>
        <w:rPr>
          <w:rFonts w:hAnsi="宋体"/>
          <w:szCs w:val="32"/>
        </w:rPr>
      </w:pPr>
      <w:r>
        <w:rPr>
          <w:rFonts w:hAnsi="宋体" w:hint="eastAsia"/>
          <w:szCs w:val="32"/>
        </w:rPr>
        <w:t>服务期限：</w:t>
      </w:r>
      <w:r w:rsidR="001D5FA6" w:rsidRPr="001D5FA6">
        <w:rPr>
          <w:rFonts w:hAnsi="宋体" w:hint="eastAsia"/>
          <w:szCs w:val="32"/>
        </w:rPr>
        <w:t>自合同签订之日起2年（如国家和上级政策有变化的，应</w:t>
      </w:r>
      <w:proofErr w:type="gramStart"/>
      <w:r w:rsidR="001D5FA6" w:rsidRPr="001D5FA6">
        <w:rPr>
          <w:rFonts w:hAnsi="宋体" w:hint="eastAsia"/>
          <w:szCs w:val="32"/>
        </w:rPr>
        <w:t>遵照政策</w:t>
      </w:r>
      <w:proofErr w:type="gramEnd"/>
      <w:r w:rsidR="001D5FA6" w:rsidRPr="001D5FA6">
        <w:rPr>
          <w:rFonts w:hAnsi="宋体" w:hint="eastAsia"/>
          <w:szCs w:val="32"/>
        </w:rPr>
        <w:t>要求执行；出现违规行为且整改不力的，解除协议，自动终止银行新建商品房预售资金监管业务资格）。</w:t>
      </w:r>
    </w:p>
    <w:p w14:paraId="6BAEBD72" w14:textId="0372E3E5" w:rsidR="00DD76E0" w:rsidRDefault="00000000">
      <w:pPr>
        <w:pStyle w:val="Default"/>
        <w:numPr>
          <w:ilvl w:val="0"/>
          <w:numId w:val="5"/>
        </w:numPr>
        <w:spacing w:line="288" w:lineRule="auto"/>
        <w:rPr>
          <w:rFonts w:hAnsi="宋体"/>
          <w:szCs w:val="32"/>
        </w:rPr>
      </w:pPr>
      <w:r>
        <w:rPr>
          <w:rFonts w:hAnsi="宋体" w:hint="eastAsia"/>
          <w:szCs w:val="32"/>
        </w:rPr>
        <w:t>服务标准：符合现行国家、省、市</w:t>
      </w:r>
      <w:r w:rsidR="00D16720">
        <w:rPr>
          <w:rFonts w:hAnsi="宋体" w:hint="eastAsia"/>
          <w:szCs w:val="32"/>
        </w:rPr>
        <w:t>、</w:t>
      </w:r>
      <w:r w:rsidR="00D16720" w:rsidRPr="00D16720">
        <w:rPr>
          <w:rFonts w:hAnsi="宋体" w:hint="eastAsia"/>
          <w:szCs w:val="32"/>
        </w:rPr>
        <w:t>县</w:t>
      </w:r>
      <w:r>
        <w:rPr>
          <w:rFonts w:hAnsi="宋体" w:hint="eastAsia"/>
          <w:szCs w:val="32"/>
        </w:rPr>
        <w:t>地方法律法规要求，满足采购人需求。</w:t>
      </w:r>
    </w:p>
    <w:p w14:paraId="29A6A4D8" w14:textId="3F4CE309" w:rsidR="00DD76E0" w:rsidRDefault="00000000">
      <w:pPr>
        <w:pStyle w:val="Default"/>
        <w:numPr>
          <w:ilvl w:val="0"/>
          <w:numId w:val="5"/>
        </w:numPr>
        <w:spacing w:line="288" w:lineRule="auto"/>
        <w:rPr>
          <w:rFonts w:hAnsi="宋体"/>
          <w:szCs w:val="32"/>
        </w:rPr>
      </w:pPr>
      <w:r>
        <w:rPr>
          <w:rFonts w:hAnsi="宋体" w:hint="eastAsia"/>
          <w:szCs w:val="32"/>
        </w:rPr>
        <w:t>服务内容：为加强我县商品房预售资金的监督管理，保证预售资金专款专用，确保资金安全可控，保障预售商品房交易双方当事人的合法权益，根据《住房和城乡建设部 人民银行 银保监会关于规范商品房预售资金监管的意见》（建房〔2022〕16号）文件精神，《河南省住房和城乡建设厅、中国人民银行郑州中心支行、中国银行保险监管管理委员会河南监管局关于进一步规范商品房预售资金监管工作的意见》（豫建行</w:t>
      </w:r>
      <w:proofErr w:type="gramStart"/>
      <w:r>
        <w:rPr>
          <w:rFonts w:hAnsi="宋体" w:hint="eastAsia"/>
          <w:szCs w:val="32"/>
        </w:rPr>
        <w:t>规</w:t>
      </w:r>
      <w:proofErr w:type="gramEnd"/>
      <w:r>
        <w:rPr>
          <w:rFonts w:hAnsi="宋体" w:hint="eastAsia"/>
          <w:szCs w:val="32"/>
        </w:rPr>
        <w:t>〔2022〕1号），《开封市人民政府办公室关于印发开封市新建商品房预售资金监管办法的通知》（</w:t>
      </w:r>
      <w:proofErr w:type="gramStart"/>
      <w:r>
        <w:rPr>
          <w:rFonts w:hAnsi="宋体" w:hint="eastAsia"/>
          <w:szCs w:val="32"/>
        </w:rPr>
        <w:t>汴</w:t>
      </w:r>
      <w:proofErr w:type="gramEnd"/>
      <w:r>
        <w:rPr>
          <w:rFonts w:hAnsi="宋体" w:hint="eastAsia"/>
          <w:szCs w:val="32"/>
        </w:rPr>
        <w:t>政办〔2022〕57号），结合我县实际情况，对兰考县商品房预售资金监管银行服务公开招标项目进行公开优选监管银行。</w:t>
      </w:r>
    </w:p>
    <w:p w14:paraId="790EB1A1" w14:textId="77777777" w:rsidR="00DD76E0" w:rsidRDefault="00000000">
      <w:pPr>
        <w:pStyle w:val="Default"/>
        <w:numPr>
          <w:ilvl w:val="0"/>
          <w:numId w:val="5"/>
        </w:numPr>
        <w:spacing w:line="288" w:lineRule="auto"/>
        <w:rPr>
          <w:rFonts w:hAnsi="宋体"/>
          <w:szCs w:val="32"/>
        </w:rPr>
      </w:pPr>
      <w:r>
        <w:rPr>
          <w:rFonts w:hAnsi="宋体" w:hint="eastAsia"/>
          <w:szCs w:val="32"/>
        </w:rPr>
        <w:t>服务要求：</w:t>
      </w:r>
    </w:p>
    <w:p w14:paraId="43C17269" w14:textId="77777777" w:rsidR="00DD76E0" w:rsidRDefault="00000000">
      <w:pPr>
        <w:pStyle w:val="Default"/>
        <w:spacing w:line="288" w:lineRule="auto"/>
        <w:rPr>
          <w:rFonts w:hAnsi="宋体"/>
          <w:szCs w:val="32"/>
        </w:rPr>
      </w:pPr>
      <w:r>
        <w:rPr>
          <w:rFonts w:hAnsi="宋体" w:hint="eastAsia"/>
          <w:szCs w:val="32"/>
        </w:rPr>
        <w:t>1、对本县行政区域内申请预售许可的商品房、政策性住房等项目，其预售资金的存入、支出、使用进行监督管理。遵循政府指导、房地产主管部门和银行监管、多方监督、专款专用的原则。</w:t>
      </w:r>
    </w:p>
    <w:p w14:paraId="6F4F08F9" w14:textId="77777777" w:rsidR="00DD76E0" w:rsidRDefault="00000000">
      <w:pPr>
        <w:pStyle w:val="Default"/>
        <w:spacing w:line="288" w:lineRule="auto"/>
        <w:rPr>
          <w:rFonts w:hAnsi="宋体"/>
          <w:szCs w:val="32"/>
        </w:rPr>
      </w:pPr>
      <w:r>
        <w:rPr>
          <w:rFonts w:hAnsi="宋体" w:hint="eastAsia"/>
          <w:szCs w:val="32"/>
        </w:rPr>
        <w:t>2、银行账户开户银行包括日常资金结算服务、代收代付、转账汇款、账户对账服务、年检服务、安全保障等在内的一切配套基本服务。</w:t>
      </w:r>
    </w:p>
    <w:p w14:paraId="461828B3" w14:textId="77777777" w:rsidR="00DD76E0" w:rsidRDefault="00000000">
      <w:pPr>
        <w:pStyle w:val="Default"/>
        <w:spacing w:line="288" w:lineRule="auto"/>
        <w:rPr>
          <w:rFonts w:hAnsi="宋体"/>
          <w:szCs w:val="32"/>
        </w:rPr>
      </w:pPr>
      <w:r>
        <w:rPr>
          <w:rFonts w:hAnsi="宋体" w:hint="eastAsia"/>
          <w:szCs w:val="32"/>
        </w:rPr>
        <w:t>3、为加强本县商品房预售资金监督管理，保证商品房预售资金专款专用。对专户中用于项目的工程建设资金实行重点监管，保证预售资金优先用于工程建设。</w:t>
      </w:r>
    </w:p>
    <w:p w14:paraId="27DE38C4" w14:textId="77777777" w:rsidR="00DD76E0" w:rsidRDefault="00000000">
      <w:pPr>
        <w:pStyle w:val="Default"/>
        <w:spacing w:line="288" w:lineRule="auto"/>
        <w:rPr>
          <w:rFonts w:hAnsi="宋体"/>
          <w:szCs w:val="32"/>
        </w:rPr>
      </w:pPr>
      <w:r>
        <w:rPr>
          <w:rFonts w:hAnsi="宋体" w:hint="eastAsia"/>
          <w:szCs w:val="32"/>
        </w:rPr>
        <w:t>4、监管银行分别与房地产开发企业和县自然资源局签订商品房预售资金三方监管协议。</w:t>
      </w:r>
    </w:p>
    <w:p w14:paraId="13347399" w14:textId="77777777" w:rsidR="00DD76E0" w:rsidRDefault="00000000">
      <w:pPr>
        <w:pStyle w:val="Default"/>
        <w:spacing w:line="288" w:lineRule="auto"/>
        <w:rPr>
          <w:rFonts w:hAnsi="宋体"/>
          <w:szCs w:val="32"/>
        </w:rPr>
      </w:pPr>
      <w:r>
        <w:rPr>
          <w:rFonts w:hAnsi="宋体" w:hint="eastAsia"/>
          <w:szCs w:val="32"/>
        </w:rPr>
        <w:t>5、监管银行发现商品房预售资金未进入专用账户的，应当及时书面告知县自然资源局。</w:t>
      </w:r>
    </w:p>
    <w:p w14:paraId="5E43777E" w14:textId="77777777" w:rsidR="00DD76E0" w:rsidRDefault="00000000">
      <w:pPr>
        <w:pStyle w:val="Default"/>
        <w:spacing w:line="288" w:lineRule="auto"/>
        <w:rPr>
          <w:rFonts w:hAnsi="宋体"/>
          <w:szCs w:val="32"/>
        </w:rPr>
      </w:pPr>
      <w:r>
        <w:rPr>
          <w:rFonts w:hAnsi="宋体" w:hint="eastAsia"/>
          <w:szCs w:val="32"/>
        </w:rPr>
        <w:t>6、预售资金监管银行应保证县自然资源局能按月查询监管账户明细。</w:t>
      </w:r>
    </w:p>
    <w:p w14:paraId="5D4BFE7A" w14:textId="77777777" w:rsidR="00DD76E0" w:rsidRDefault="00000000">
      <w:pPr>
        <w:pStyle w:val="Default"/>
        <w:spacing w:line="288" w:lineRule="auto"/>
        <w:rPr>
          <w:rFonts w:hAnsi="宋体"/>
          <w:szCs w:val="32"/>
        </w:rPr>
      </w:pPr>
      <w:r>
        <w:rPr>
          <w:rFonts w:hAnsi="宋体" w:hint="eastAsia"/>
          <w:szCs w:val="32"/>
        </w:rPr>
        <w:t>7、监管银行根据县自然资源局出具的预售资金拨付审批表据实拨付。</w:t>
      </w:r>
    </w:p>
    <w:p w14:paraId="476E8921" w14:textId="77777777" w:rsidR="00DD76E0" w:rsidRDefault="00000000">
      <w:pPr>
        <w:pStyle w:val="Default"/>
        <w:spacing w:line="288" w:lineRule="auto"/>
        <w:rPr>
          <w:rFonts w:hAnsi="宋体"/>
          <w:szCs w:val="32"/>
        </w:rPr>
      </w:pPr>
      <w:r>
        <w:rPr>
          <w:rFonts w:hAnsi="宋体" w:hint="eastAsia"/>
          <w:szCs w:val="32"/>
        </w:rPr>
        <w:t>8、房地产开发企业与购房人解除无按揭、无抵押的购房合同，房地产开发企业可持县自然资源局出具的证明文件向监管银行申请退回相应购房款，监管银行应在两个工作日内拨付。</w:t>
      </w:r>
    </w:p>
    <w:p w14:paraId="768F85A9" w14:textId="77777777" w:rsidR="00DD76E0" w:rsidRDefault="00000000">
      <w:pPr>
        <w:pStyle w:val="Default"/>
        <w:spacing w:line="288" w:lineRule="auto"/>
        <w:rPr>
          <w:rFonts w:hAnsi="宋体"/>
          <w:szCs w:val="32"/>
        </w:rPr>
      </w:pPr>
      <w:r>
        <w:rPr>
          <w:rFonts w:hAnsi="宋体" w:hint="eastAsia"/>
          <w:szCs w:val="32"/>
        </w:rPr>
        <w:t>9、预售项目达到交付备案并为购房人办理转移登记条件的，房地产开发企业可持县自然资源局出具的相关证明文件向监管银行申请解除资金监管。监管银行应当在三个工作日内与房地产开发企业签订商品房预售资金监管终止协议，解除对商品房预售资金的监管。</w:t>
      </w:r>
    </w:p>
    <w:p w14:paraId="7B0799F4" w14:textId="77777777" w:rsidR="00DD76E0" w:rsidRDefault="00000000">
      <w:pPr>
        <w:pStyle w:val="Default"/>
        <w:spacing w:line="288" w:lineRule="auto"/>
        <w:rPr>
          <w:rFonts w:hAnsi="宋体"/>
          <w:szCs w:val="32"/>
        </w:rPr>
      </w:pPr>
      <w:r>
        <w:rPr>
          <w:rFonts w:hAnsi="宋体" w:hint="eastAsia"/>
          <w:szCs w:val="32"/>
        </w:rPr>
        <w:lastRenderedPageBreak/>
        <w:t>10、监管银行接到县自然资源局暂停拨付专用账户内商品房预售资金书面通知时，应暂停拨付，并协调相关部门监督专用账户内资金的使用。</w:t>
      </w:r>
    </w:p>
    <w:p w14:paraId="6DAA25B1" w14:textId="77777777" w:rsidR="00DD76E0" w:rsidRDefault="00000000">
      <w:pPr>
        <w:pStyle w:val="Default"/>
        <w:spacing w:line="288" w:lineRule="auto"/>
        <w:rPr>
          <w:rFonts w:hAnsi="宋体"/>
          <w:szCs w:val="32"/>
        </w:rPr>
      </w:pPr>
      <w:r>
        <w:rPr>
          <w:rFonts w:hAnsi="宋体" w:hint="eastAsia"/>
          <w:szCs w:val="32"/>
        </w:rPr>
        <w:t>11、监管银行在收到监管账户冻结、划扣等信息时应在第一时间书面告知县自然资源局。监管银行发现监管账户出现异常情况时</w:t>
      </w:r>
      <w:proofErr w:type="gramStart"/>
      <w:r>
        <w:rPr>
          <w:rFonts w:hAnsi="宋体" w:hint="eastAsia"/>
          <w:szCs w:val="32"/>
        </w:rPr>
        <w:t>也应第一时间</w:t>
      </w:r>
      <w:proofErr w:type="gramEnd"/>
      <w:r>
        <w:rPr>
          <w:rFonts w:hAnsi="宋体" w:hint="eastAsia"/>
          <w:szCs w:val="32"/>
        </w:rPr>
        <w:t>书面告知县自然资源局。</w:t>
      </w:r>
    </w:p>
    <w:p w14:paraId="25FAC7A2" w14:textId="620FADC1" w:rsidR="00DD76E0" w:rsidRDefault="00000000">
      <w:pPr>
        <w:pStyle w:val="Default"/>
        <w:spacing w:line="288" w:lineRule="auto"/>
        <w:rPr>
          <w:rFonts w:hAnsi="宋体"/>
          <w:szCs w:val="32"/>
        </w:rPr>
      </w:pPr>
      <w:r>
        <w:rPr>
          <w:rFonts w:hAnsi="宋体" w:hint="eastAsia"/>
          <w:szCs w:val="32"/>
        </w:rPr>
        <w:t>12、监管银行应在投标文件中明确本项目的项目负责人及项目团队人员，并提供项目负责人及项目团队人员的姓名和联系方式。项目负责人信息、技术服务部门信息必须明确详尽(包括联系人、联系电话、传真、地址和电子邮件信息)，同时用电子表格的形式集中编制在电子文档中。</w:t>
      </w:r>
    </w:p>
    <w:p w14:paraId="20C9622D" w14:textId="52084BFF" w:rsidR="00DD76E0" w:rsidRDefault="00000000">
      <w:pPr>
        <w:pStyle w:val="Default"/>
        <w:spacing w:line="288" w:lineRule="auto"/>
        <w:rPr>
          <w:rFonts w:hAnsi="宋体"/>
          <w:szCs w:val="32"/>
        </w:rPr>
      </w:pPr>
      <w:r>
        <w:rPr>
          <w:rFonts w:hAnsi="宋体" w:hint="eastAsia"/>
          <w:szCs w:val="32"/>
        </w:rPr>
        <w:t>1</w:t>
      </w:r>
      <w:r w:rsidR="00D16720">
        <w:rPr>
          <w:rFonts w:hAnsi="宋体"/>
          <w:szCs w:val="32"/>
        </w:rPr>
        <w:t>3</w:t>
      </w:r>
      <w:r>
        <w:rPr>
          <w:rFonts w:hAnsi="宋体" w:hint="eastAsia"/>
          <w:szCs w:val="32"/>
        </w:rPr>
        <w:t>、项目负责人全权负责与本项目相关全部事宜，包括履行服务承诺、接受投诉、接受相关监督管理部门对执行情况的考核等事务。</w:t>
      </w:r>
    </w:p>
    <w:p w14:paraId="4245D44E" w14:textId="3CDD3C41" w:rsidR="00DD76E0" w:rsidRDefault="00000000">
      <w:pPr>
        <w:pStyle w:val="Default"/>
        <w:spacing w:line="288" w:lineRule="auto"/>
        <w:rPr>
          <w:rFonts w:hAnsi="宋体"/>
          <w:szCs w:val="32"/>
        </w:rPr>
      </w:pPr>
      <w:r w:rsidRPr="001D5FA6">
        <w:rPr>
          <w:rFonts w:hAnsi="宋体" w:hint="eastAsia"/>
          <w:szCs w:val="32"/>
        </w:rPr>
        <w:t>1</w:t>
      </w:r>
      <w:r w:rsidR="00D16720" w:rsidRPr="001D5FA6">
        <w:rPr>
          <w:rFonts w:hAnsi="宋体"/>
          <w:szCs w:val="32"/>
        </w:rPr>
        <w:t>4</w:t>
      </w:r>
      <w:r w:rsidRPr="001D5FA6">
        <w:rPr>
          <w:rFonts w:hAnsi="宋体" w:hint="eastAsia"/>
          <w:szCs w:val="32"/>
        </w:rPr>
        <w:t>、依法为房地产开发商的信息保密。</w:t>
      </w:r>
    </w:p>
    <w:p w14:paraId="0BEE9958" w14:textId="2D0B49DA" w:rsidR="00DD76E0" w:rsidRDefault="00000000">
      <w:pPr>
        <w:pStyle w:val="Default"/>
        <w:spacing w:line="288" w:lineRule="auto"/>
        <w:rPr>
          <w:rFonts w:hAnsi="宋体"/>
          <w:szCs w:val="32"/>
        </w:rPr>
      </w:pPr>
      <w:r>
        <w:rPr>
          <w:rFonts w:hAnsi="宋体" w:hint="eastAsia"/>
          <w:szCs w:val="32"/>
        </w:rPr>
        <w:t>1</w:t>
      </w:r>
      <w:r w:rsidR="00B23809">
        <w:rPr>
          <w:rFonts w:hAnsi="宋体"/>
          <w:szCs w:val="32"/>
        </w:rPr>
        <w:t>5</w:t>
      </w:r>
      <w:r>
        <w:rPr>
          <w:rFonts w:hAnsi="宋体" w:hint="eastAsia"/>
          <w:szCs w:val="32"/>
        </w:rPr>
        <w:t>、遇到需要提前支取的情况，应该在核对相应的材料后给予绿色通道快速处理，不得拖延。</w:t>
      </w:r>
    </w:p>
    <w:p w14:paraId="5B7D72C0" w14:textId="64C39C33" w:rsidR="00DD76E0" w:rsidRDefault="00000000">
      <w:pPr>
        <w:pStyle w:val="Default"/>
        <w:spacing w:line="288" w:lineRule="auto"/>
        <w:rPr>
          <w:rFonts w:hAnsi="宋体"/>
          <w:szCs w:val="32"/>
        </w:rPr>
      </w:pPr>
      <w:r>
        <w:rPr>
          <w:rFonts w:hAnsi="宋体" w:hint="eastAsia"/>
          <w:szCs w:val="32"/>
        </w:rPr>
        <w:t>1</w:t>
      </w:r>
      <w:r w:rsidR="00B23809">
        <w:rPr>
          <w:rFonts w:hAnsi="宋体"/>
          <w:szCs w:val="32"/>
        </w:rPr>
        <w:t>6</w:t>
      </w:r>
      <w:r>
        <w:rPr>
          <w:rFonts w:hAnsi="宋体" w:hint="eastAsia"/>
          <w:szCs w:val="32"/>
        </w:rPr>
        <w:t>、提供VIP专柜服务。</w:t>
      </w:r>
    </w:p>
    <w:p w14:paraId="276AD8B1" w14:textId="6BD37DD9" w:rsidR="00DD76E0" w:rsidRDefault="00D16720">
      <w:pPr>
        <w:pStyle w:val="Default"/>
        <w:spacing w:line="288" w:lineRule="auto"/>
        <w:rPr>
          <w:rFonts w:hAnsi="宋体"/>
          <w:szCs w:val="32"/>
        </w:rPr>
      </w:pPr>
      <w:r>
        <w:rPr>
          <w:rFonts w:hAnsi="宋体"/>
          <w:szCs w:val="32"/>
        </w:rPr>
        <w:t>1</w:t>
      </w:r>
      <w:r w:rsidR="00B23809">
        <w:rPr>
          <w:rFonts w:hAnsi="宋体"/>
          <w:szCs w:val="32"/>
        </w:rPr>
        <w:t>7</w:t>
      </w:r>
      <w:r>
        <w:rPr>
          <w:rFonts w:hAnsi="宋体" w:hint="eastAsia"/>
          <w:szCs w:val="32"/>
        </w:rPr>
        <w:t>、法律责任：</w:t>
      </w:r>
    </w:p>
    <w:p w14:paraId="4907D67E" w14:textId="77777777" w:rsidR="00DD76E0" w:rsidRDefault="00000000">
      <w:pPr>
        <w:pStyle w:val="Default"/>
        <w:spacing w:line="288" w:lineRule="auto"/>
        <w:rPr>
          <w:rFonts w:hAnsi="宋体"/>
          <w:szCs w:val="32"/>
        </w:rPr>
      </w:pPr>
      <w:r>
        <w:rPr>
          <w:rFonts w:hAnsi="宋体" w:hint="eastAsia"/>
          <w:szCs w:val="32"/>
        </w:rPr>
        <w:t>（1）监管银行与房地产开发企业或者监管项目的工程监理单位相互串通设立虚假资金账户逃避监管或者违规使用商品房预售资金的，由其主管部门责令限期改正，同时提高监管比例，向社会公布违规企业名单。造成严重后果的，应当依法追究法律责任。</w:t>
      </w:r>
    </w:p>
    <w:p w14:paraId="4CBC7198" w14:textId="77777777" w:rsidR="00DD76E0" w:rsidRDefault="00000000">
      <w:pPr>
        <w:pStyle w:val="Default"/>
        <w:spacing w:line="288" w:lineRule="auto"/>
        <w:rPr>
          <w:rFonts w:hAnsi="宋体"/>
          <w:szCs w:val="32"/>
        </w:rPr>
      </w:pPr>
      <w:r>
        <w:rPr>
          <w:rFonts w:hAnsi="宋体" w:hint="eastAsia"/>
          <w:szCs w:val="32"/>
        </w:rPr>
        <w:t>（2）监管银行擅自拨付或者不按要求拨付商品房预售资金的，县自然资源局将报中国人民银行兰考县支行、开封银保</w:t>
      </w:r>
      <w:proofErr w:type="gramStart"/>
      <w:r>
        <w:rPr>
          <w:rFonts w:hAnsi="宋体" w:hint="eastAsia"/>
          <w:szCs w:val="32"/>
        </w:rPr>
        <w:t>监分局</w:t>
      </w:r>
      <w:proofErr w:type="gramEnd"/>
      <w:r>
        <w:rPr>
          <w:rFonts w:hAnsi="宋体" w:hint="eastAsia"/>
          <w:szCs w:val="32"/>
        </w:rPr>
        <w:t>兰考监管组按相关规定予以处罚，造成严重后果的，应当依法追究法律责任。</w:t>
      </w:r>
    </w:p>
    <w:p w14:paraId="745EBB8B" w14:textId="77777777" w:rsidR="00DD76E0" w:rsidRDefault="00000000">
      <w:pPr>
        <w:pStyle w:val="Default"/>
        <w:spacing w:line="288" w:lineRule="auto"/>
        <w:rPr>
          <w:rFonts w:hAnsi="宋体"/>
          <w:szCs w:val="32"/>
        </w:rPr>
      </w:pPr>
      <w:r>
        <w:rPr>
          <w:rFonts w:hAnsi="宋体" w:hint="eastAsia"/>
          <w:szCs w:val="32"/>
        </w:rPr>
        <w:t>（3）监管银行擅自划拨或挪用监管资金，擅自为房地产开发公司开通监管</w:t>
      </w:r>
      <w:proofErr w:type="gramStart"/>
      <w:r>
        <w:rPr>
          <w:rFonts w:hAnsi="宋体" w:hint="eastAsia"/>
          <w:szCs w:val="32"/>
        </w:rPr>
        <w:t>账户网银</w:t>
      </w:r>
      <w:proofErr w:type="gramEnd"/>
      <w:r>
        <w:rPr>
          <w:rFonts w:hAnsi="宋体" w:hint="eastAsia"/>
          <w:szCs w:val="32"/>
        </w:rPr>
        <w:t>，造成监管资金被挪用，取消其监管资格，构成犯罪的，依法追究刑事责任。</w:t>
      </w:r>
    </w:p>
    <w:p w14:paraId="714DAFD7" w14:textId="77777777" w:rsidR="00DD76E0" w:rsidRDefault="00000000">
      <w:pPr>
        <w:pStyle w:val="Default"/>
        <w:spacing w:line="288" w:lineRule="auto"/>
        <w:rPr>
          <w:rFonts w:hAnsi="宋体"/>
          <w:szCs w:val="32"/>
        </w:rPr>
      </w:pPr>
      <w:r>
        <w:rPr>
          <w:rFonts w:hAnsi="宋体" w:hint="eastAsia"/>
          <w:szCs w:val="32"/>
        </w:rPr>
        <w:t>（4）监管银行工作人员在商品房预售资金监管工作中存在玩忽职守、滥用职权、徇私舞弊等行为的，依法给予处分，构成犯罪的，依法追究刑事责任。</w:t>
      </w:r>
    </w:p>
    <w:p w14:paraId="4C5FBE1F" w14:textId="77777777" w:rsidR="00DD76E0" w:rsidRDefault="00DD76E0">
      <w:pPr>
        <w:pStyle w:val="Default"/>
        <w:spacing w:line="288" w:lineRule="auto"/>
        <w:rPr>
          <w:rFonts w:hAnsi="宋体"/>
          <w:szCs w:val="32"/>
        </w:rPr>
      </w:pPr>
    </w:p>
    <w:p w14:paraId="100D7E36" w14:textId="77777777" w:rsidR="00DD76E0" w:rsidRDefault="00DD76E0">
      <w:pPr>
        <w:pStyle w:val="Default"/>
        <w:spacing w:line="288" w:lineRule="auto"/>
        <w:rPr>
          <w:rFonts w:hAnsi="宋体"/>
          <w:szCs w:val="32"/>
        </w:rPr>
      </w:pPr>
    </w:p>
    <w:p w14:paraId="70AF9403" w14:textId="77777777" w:rsidR="00DD76E0" w:rsidRDefault="00000000">
      <w:pPr>
        <w:spacing w:line="288" w:lineRule="auto"/>
        <w:ind w:firstLineChars="200" w:firstLine="482"/>
        <w:jc w:val="left"/>
        <w:rPr>
          <w:rFonts w:ascii="宋体" w:hAnsi="宋体" w:cs="宋体"/>
          <w:b/>
          <w:bCs/>
          <w:sz w:val="24"/>
          <w:szCs w:val="32"/>
        </w:rPr>
      </w:pPr>
      <w:r>
        <w:rPr>
          <w:rFonts w:ascii="宋体" w:hAnsi="宋体" w:cs="宋体" w:hint="eastAsia"/>
          <w:b/>
          <w:bCs/>
          <w:sz w:val="24"/>
          <w:szCs w:val="32"/>
        </w:rPr>
        <w:br w:type="page"/>
      </w:r>
    </w:p>
    <w:p w14:paraId="1ACE3259" w14:textId="77777777" w:rsidR="00DD76E0" w:rsidRDefault="00DD76E0">
      <w:pPr>
        <w:spacing w:line="288" w:lineRule="auto"/>
        <w:rPr>
          <w:rFonts w:ascii="宋体" w:hAnsi="宋体" w:cs="宋体"/>
          <w:sz w:val="24"/>
          <w:szCs w:val="32"/>
        </w:rPr>
      </w:pPr>
    </w:p>
    <w:p w14:paraId="736E5287" w14:textId="77777777" w:rsidR="00DD76E0" w:rsidRDefault="00000000">
      <w:pPr>
        <w:numPr>
          <w:ilvl w:val="0"/>
          <w:numId w:val="4"/>
        </w:numPr>
        <w:autoSpaceDE w:val="0"/>
        <w:autoSpaceDN w:val="0"/>
        <w:spacing w:line="288" w:lineRule="auto"/>
        <w:jc w:val="center"/>
        <w:outlineLvl w:val="0"/>
        <w:rPr>
          <w:rFonts w:ascii="宋体" w:hAnsi="宋体" w:cs="宋体"/>
          <w:b/>
          <w:bCs/>
          <w:sz w:val="32"/>
          <w:szCs w:val="32"/>
        </w:rPr>
      </w:pPr>
      <w:bookmarkStart w:id="76" w:name="_Toc29381"/>
      <w:bookmarkStart w:id="77" w:name="_Toc21390"/>
      <w:r>
        <w:rPr>
          <w:rFonts w:ascii="宋体" w:hAnsi="宋体" w:cs="宋体" w:hint="eastAsia"/>
          <w:b/>
          <w:bCs/>
          <w:sz w:val="32"/>
          <w:szCs w:val="32"/>
        </w:rPr>
        <w:t>投标文件格式</w:t>
      </w:r>
      <w:bookmarkEnd w:id="76"/>
      <w:bookmarkEnd w:id="77"/>
    </w:p>
    <w:bookmarkEnd w:id="74"/>
    <w:bookmarkEnd w:id="75"/>
    <w:p w14:paraId="6A60E8D8" w14:textId="77777777" w:rsidR="00DD76E0" w:rsidRDefault="00DD76E0">
      <w:pPr>
        <w:pStyle w:val="Default"/>
        <w:spacing w:line="288" w:lineRule="auto"/>
        <w:rPr>
          <w:rFonts w:hAnsi="宋体"/>
          <w:color w:val="auto"/>
          <w:sz w:val="22"/>
          <w:szCs w:val="22"/>
        </w:rPr>
      </w:pPr>
    </w:p>
    <w:p w14:paraId="22D1A493" w14:textId="77777777" w:rsidR="00DD76E0" w:rsidRDefault="00DD76E0">
      <w:pPr>
        <w:pStyle w:val="Default"/>
        <w:spacing w:line="288" w:lineRule="auto"/>
        <w:rPr>
          <w:rFonts w:hAnsi="宋体"/>
          <w:color w:val="auto"/>
          <w:sz w:val="22"/>
          <w:szCs w:val="22"/>
        </w:rPr>
      </w:pPr>
    </w:p>
    <w:p w14:paraId="5FA369C7" w14:textId="77777777" w:rsidR="00DD76E0" w:rsidRDefault="00DD76E0">
      <w:pPr>
        <w:pStyle w:val="Default"/>
        <w:spacing w:line="288" w:lineRule="auto"/>
        <w:rPr>
          <w:rFonts w:hAnsi="宋体"/>
          <w:color w:val="auto"/>
          <w:sz w:val="22"/>
          <w:szCs w:val="22"/>
        </w:rPr>
      </w:pPr>
    </w:p>
    <w:p w14:paraId="1B1DD0FC" w14:textId="77777777" w:rsidR="00DD76E0" w:rsidRDefault="00000000">
      <w:pPr>
        <w:pStyle w:val="TOC1"/>
        <w:spacing w:line="288" w:lineRule="auto"/>
        <w:jc w:val="center"/>
        <w:outlineLvl w:val="0"/>
        <w:rPr>
          <w:rFonts w:ascii="宋体" w:hAnsi="宋体" w:cs="宋体"/>
          <w:kern w:val="0"/>
          <w:sz w:val="32"/>
          <w:szCs w:val="32"/>
        </w:rPr>
      </w:pPr>
      <w:bookmarkStart w:id="78" w:name="_Toc14541"/>
      <w:bookmarkStart w:id="79" w:name="_Toc15857"/>
      <w:bookmarkStart w:id="80" w:name="_Toc14949"/>
      <w:bookmarkStart w:id="81" w:name="_Toc22013"/>
      <w:bookmarkStart w:id="82" w:name="_Toc25770"/>
      <w:r>
        <w:rPr>
          <w:rFonts w:ascii="宋体" w:hAnsi="宋体" w:cs="宋体" w:hint="eastAsia"/>
          <w:sz w:val="32"/>
          <w:szCs w:val="32"/>
        </w:rPr>
        <w:t>（  项目名称  ）</w:t>
      </w:r>
      <w:bookmarkEnd w:id="78"/>
      <w:bookmarkEnd w:id="79"/>
      <w:bookmarkEnd w:id="80"/>
      <w:bookmarkEnd w:id="81"/>
      <w:bookmarkEnd w:id="82"/>
    </w:p>
    <w:p w14:paraId="61E71748" w14:textId="77777777" w:rsidR="00DD76E0" w:rsidRDefault="00DD76E0">
      <w:pPr>
        <w:pStyle w:val="Default"/>
        <w:spacing w:line="288" w:lineRule="auto"/>
        <w:rPr>
          <w:rFonts w:hAnsi="宋体"/>
          <w:color w:val="auto"/>
          <w:sz w:val="22"/>
          <w:szCs w:val="22"/>
        </w:rPr>
      </w:pPr>
    </w:p>
    <w:p w14:paraId="797506C9" w14:textId="77777777" w:rsidR="00DD76E0" w:rsidRDefault="00DD76E0">
      <w:pPr>
        <w:pStyle w:val="Default"/>
        <w:spacing w:line="288" w:lineRule="auto"/>
        <w:rPr>
          <w:rFonts w:hAnsi="宋体"/>
          <w:color w:val="auto"/>
          <w:sz w:val="22"/>
          <w:szCs w:val="22"/>
        </w:rPr>
      </w:pPr>
    </w:p>
    <w:p w14:paraId="199240DD" w14:textId="77777777" w:rsidR="00DD76E0" w:rsidRDefault="00DD76E0">
      <w:pPr>
        <w:pStyle w:val="Default"/>
        <w:spacing w:line="288" w:lineRule="auto"/>
        <w:rPr>
          <w:rFonts w:hAnsi="宋体"/>
          <w:color w:val="auto"/>
          <w:sz w:val="22"/>
          <w:szCs w:val="22"/>
        </w:rPr>
      </w:pPr>
    </w:p>
    <w:p w14:paraId="1ACF0ADF" w14:textId="77777777" w:rsidR="00DD76E0" w:rsidRDefault="00DD76E0">
      <w:pPr>
        <w:autoSpaceDE w:val="0"/>
        <w:autoSpaceDN w:val="0"/>
        <w:adjustRightInd w:val="0"/>
        <w:spacing w:line="288" w:lineRule="auto"/>
        <w:jc w:val="center"/>
        <w:rPr>
          <w:rFonts w:ascii="宋体" w:hAnsi="宋体" w:cs="宋体"/>
          <w:b/>
          <w:kern w:val="0"/>
          <w:sz w:val="36"/>
          <w:szCs w:val="36"/>
        </w:rPr>
      </w:pPr>
    </w:p>
    <w:p w14:paraId="13E0C36A" w14:textId="77777777" w:rsidR="00DD76E0" w:rsidRDefault="00DD76E0">
      <w:pPr>
        <w:autoSpaceDE w:val="0"/>
        <w:autoSpaceDN w:val="0"/>
        <w:adjustRightInd w:val="0"/>
        <w:spacing w:line="288" w:lineRule="auto"/>
        <w:jc w:val="center"/>
        <w:rPr>
          <w:rFonts w:ascii="宋体" w:hAnsi="宋体" w:cs="宋体"/>
          <w:b/>
          <w:kern w:val="0"/>
          <w:sz w:val="36"/>
          <w:szCs w:val="36"/>
        </w:rPr>
      </w:pPr>
    </w:p>
    <w:p w14:paraId="30B5680A" w14:textId="77777777" w:rsidR="00DD76E0" w:rsidRDefault="00000000">
      <w:pPr>
        <w:autoSpaceDE w:val="0"/>
        <w:autoSpaceDN w:val="0"/>
        <w:adjustRightInd w:val="0"/>
        <w:spacing w:line="288" w:lineRule="auto"/>
        <w:jc w:val="center"/>
        <w:rPr>
          <w:rFonts w:ascii="宋体" w:hAnsi="宋体" w:cs="宋体"/>
          <w:b/>
          <w:kern w:val="0"/>
          <w:sz w:val="52"/>
          <w:szCs w:val="52"/>
        </w:rPr>
      </w:pPr>
      <w:r>
        <w:rPr>
          <w:rFonts w:ascii="宋体" w:hAnsi="宋体" w:cs="宋体" w:hint="eastAsia"/>
          <w:b/>
          <w:kern w:val="0"/>
          <w:sz w:val="52"/>
          <w:szCs w:val="52"/>
        </w:rPr>
        <w:t>投标文件</w:t>
      </w:r>
    </w:p>
    <w:p w14:paraId="3A6519C1" w14:textId="77777777" w:rsidR="00DD76E0" w:rsidRDefault="00000000">
      <w:pPr>
        <w:autoSpaceDE w:val="0"/>
        <w:autoSpaceDN w:val="0"/>
        <w:adjustRightInd w:val="0"/>
        <w:spacing w:line="288" w:lineRule="auto"/>
        <w:jc w:val="center"/>
        <w:outlineLvl w:val="0"/>
        <w:rPr>
          <w:rFonts w:ascii="宋体" w:hAnsi="宋体" w:cs="宋体"/>
          <w:kern w:val="0"/>
          <w:sz w:val="32"/>
          <w:szCs w:val="32"/>
        </w:rPr>
      </w:pPr>
      <w:bookmarkStart w:id="83" w:name="_Toc19558"/>
      <w:bookmarkStart w:id="84" w:name="_Toc31752"/>
      <w:bookmarkStart w:id="85" w:name="_Toc24729"/>
      <w:bookmarkStart w:id="86" w:name="_Toc14553"/>
      <w:bookmarkStart w:id="87" w:name="_Toc9901"/>
      <w:r>
        <w:rPr>
          <w:rFonts w:ascii="宋体" w:hAnsi="宋体" w:cs="宋体" w:hint="eastAsia"/>
          <w:kern w:val="0"/>
          <w:sz w:val="32"/>
          <w:szCs w:val="32"/>
        </w:rPr>
        <w:t>项目编号：</w:t>
      </w:r>
      <w:bookmarkEnd w:id="83"/>
      <w:bookmarkEnd w:id="84"/>
      <w:bookmarkEnd w:id="85"/>
      <w:bookmarkEnd w:id="86"/>
      <w:bookmarkEnd w:id="87"/>
    </w:p>
    <w:p w14:paraId="5399DDF3" w14:textId="77777777" w:rsidR="00DD76E0" w:rsidRDefault="00DD76E0">
      <w:pPr>
        <w:autoSpaceDE w:val="0"/>
        <w:autoSpaceDN w:val="0"/>
        <w:adjustRightInd w:val="0"/>
        <w:spacing w:line="288" w:lineRule="auto"/>
        <w:jc w:val="center"/>
        <w:rPr>
          <w:rFonts w:ascii="宋体" w:hAnsi="宋体" w:cs="宋体"/>
          <w:kern w:val="0"/>
          <w:sz w:val="32"/>
          <w:szCs w:val="32"/>
        </w:rPr>
      </w:pPr>
    </w:p>
    <w:p w14:paraId="50E48F24" w14:textId="77777777" w:rsidR="00DD76E0" w:rsidRDefault="00DD76E0">
      <w:pPr>
        <w:autoSpaceDE w:val="0"/>
        <w:autoSpaceDN w:val="0"/>
        <w:adjustRightInd w:val="0"/>
        <w:spacing w:line="288" w:lineRule="auto"/>
        <w:jc w:val="center"/>
        <w:rPr>
          <w:rFonts w:ascii="宋体" w:hAnsi="宋体" w:cs="宋体"/>
          <w:kern w:val="0"/>
          <w:sz w:val="32"/>
          <w:szCs w:val="32"/>
        </w:rPr>
      </w:pPr>
    </w:p>
    <w:p w14:paraId="6B542613" w14:textId="77777777" w:rsidR="00DD76E0" w:rsidRDefault="00DD76E0">
      <w:pPr>
        <w:autoSpaceDE w:val="0"/>
        <w:autoSpaceDN w:val="0"/>
        <w:adjustRightInd w:val="0"/>
        <w:spacing w:line="288" w:lineRule="auto"/>
        <w:jc w:val="center"/>
        <w:rPr>
          <w:rFonts w:ascii="宋体" w:hAnsi="宋体" w:cs="宋体"/>
          <w:kern w:val="0"/>
          <w:sz w:val="32"/>
          <w:szCs w:val="32"/>
        </w:rPr>
      </w:pPr>
    </w:p>
    <w:p w14:paraId="1645AA7B" w14:textId="77777777" w:rsidR="00DD76E0" w:rsidRDefault="00DD76E0">
      <w:pPr>
        <w:autoSpaceDE w:val="0"/>
        <w:autoSpaceDN w:val="0"/>
        <w:adjustRightInd w:val="0"/>
        <w:spacing w:line="288" w:lineRule="auto"/>
        <w:jc w:val="center"/>
        <w:rPr>
          <w:rFonts w:ascii="宋体" w:hAnsi="宋体" w:cs="宋体"/>
          <w:kern w:val="0"/>
          <w:sz w:val="32"/>
          <w:szCs w:val="32"/>
        </w:rPr>
      </w:pPr>
    </w:p>
    <w:p w14:paraId="09A9E2AA" w14:textId="77777777" w:rsidR="00DD76E0" w:rsidRDefault="00DD76E0">
      <w:pPr>
        <w:autoSpaceDE w:val="0"/>
        <w:autoSpaceDN w:val="0"/>
        <w:adjustRightInd w:val="0"/>
        <w:spacing w:line="288" w:lineRule="auto"/>
        <w:jc w:val="center"/>
        <w:rPr>
          <w:rFonts w:ascii="宋体" w:hAnsi="宋体" w:cs="宋体"/>
          <w:kern w:val="0"/>
          <w:sz w:val="32"/>
          <w:szCs w:val="32"/>
        </w:rPr>
      </w:pPr>
    </w:p>
    <w:p w14:paraId="55694D27" w14:textId="77777777" w:rsidR="00DD76E0" w:rsidRDefault="00000000">
      <w:pPr>
        <w:pStyle w:val="Default"/>
        <w:spacing w:line="288" w:lineRule="auto"/>
        <w:jc w:val="center"/>
        <w:rPr>
          <w:rFonts w:hAnsi="宋体"/>
          <w:color w:val="auto"/>
          <w:sz w:val="32"/>
          <w:szCs w:val="32"/>
          <w:u w:val="single"/>
        </w:rPr>
      </w:pPr>
      <w:bookmarkStart w:id="88" w:name="_Toc21521"/>
      <w:bookmarkStart w:id="89" w:name="_Toc7203"/>
      <w:bookmarkStart w:id="90" w:name="_Toc15877"/>
      <w:r>
        <w:rPr>
          <w:rFonts w:hAnsi="宋体" w:hint="eastAsia"/>
          <w:color w:val="auto"/>
          <w:sz w:val="32"/>
          <w:szCs w:val="32"/>
        </w:rPr>
        <w:t>供应商：</w:t>
      </w:r>
      <w:r>
        <w:rPr>
          <w:rFonts w:hAnsi="宋体" w:hint="eastAsia"/>
          <w:b/>
          <w:color w:val="auto"/>
          <w:sz w:val="32"/>
          <w:szCs w:val="32"/>
          <w:u w:val="single"/>
        </w:rPr>
        <w:t>（企业电子签章）</w:t>
      </w:r>
      <w:bookmarkEnd w:id="88"/>
      <w:bookmarkEnd w:id="89"/>
      <w:bookmarkEnd w:id="90"/>
    </w:p>
    <w:p w14:paraId="43C1B041" w14:textId="77777777" w:rsidR="00DD76E0" w:rsidRDefault="00000000">
      <w:pPr>
        <w:pStyle w:val="Default"/>
        <w:spacing w:line="288" w:lineRule="auto"/>
        <w:ind w:leftChars="500" w:left="1050"/>
        <w:rPr>
          <w:rFonts w:hAnsi="宋体"/>
          <w:color w:val="auto"/>
          <w:sz w:val="32"/>
          <w:szCs w:val="32"/>
        </w:rPr>
      </w:pPr>
      <w:bookmarkStart w:id="91" w:name="_Toc16563"/>
      <w:bookmarkStart w:id="92" w:name="_Toc32505"/>
      <w:bookmarkStart w:id="93" w:name="_Toc798"/>
      <w:r>
        <w:rPr>
          <w:rFonts w:hAnsi="宋体" w:hint="eastAsia"/>
          <w:color w:val="auto"/>
          <w:sz w:val="32"/>
          <w:szCs w:val="32"/>
        </w:rPr>
        <w:t>法定代表人或其委托代理人：</w:t>
      </w:r>
      <w:r>
        <w:rPr>
          <w:rFonts w:hAnsi="宋体" w:hint="eastAsia"/>
          <w:b/>
          <w:color w:val="auto"/>
          <w:sz w:val="32"/>
          <w:szCs w:val="32"/>
          <w:u w:val="single"/>
        </w:rPr>
        <w:t>（</w:t>
      </w:r>
      <w:proofErr w:type="gramStart"/>
      <w:r>
        <w:rPr>
          <w:rFonts w:hAnsi="宋体" w:hint="eastAsia"/>
          <w:b/>
          <w:color w:val="auto"/>
          <w:sz w:val="32"/>
          <w:szCs w:val="32"/>
          <w:u w:val="single"/>
        </w:rPr>
        <w:t>盖电子</w:t>
      </w:r>
      <w:proofErr w:type="gramEnd"/>
      <w:r>
        <w:rPr>
          <w:rFonts w:hAnsi="宋体" w:hint="eastAsia"/>
          <w:b/>
          <w:color w:val="auto"/>
          <w:sz w:val="32"/>
          <w:szCs w:val="32"/>
          <w:u w:val="single"/>
        </w:rPr>
        <w:t>签章或签名）</w:t>
      </w:r>
      <w:bookmarkEnd w:id="91"/>
      <w:bookmarkEnd w:id="92"/>
      <w:bookmarkEnd w:id="93"/>
    </w:p>
    <w:p w14:paraId="78937458" w14:textId="77777777" w:rsidR="00DD76E0" w:rsidRDefault="00000000">
      <w:pPr>
        <w:autoSpaceDE w:val="0"/>
        <w:autoSpaceDN w:val="0"/>
        <w:adjustRightInd w:val="0"/>
        <w:spacing w:line="288" w:lineRule="auto"/>
        <w:jc w:val="center"/>
        <w:outlineLvl w:val="0"/>
        <w:rPr>
          <w:rFonts w:ascii="宋体" w:hAnsi="宋体" w:cs="宋体"/>
          <w:b/>
          <w:kern w:val="0"/>
          <w:sz w:val="28"/>
          <w:szCs w:val="28"/>
        </w:rPr>
      </w:pPr>
      <w:bookmarkStart w:id="94" w:name="_Toc3645"/>
      <w:bookmarkStart w:id="95" w:name="_Toc3870"/>
      <w:bookmarkStart w:id="96" w:name="_Toc1713"/>
      <w:bookmarkStart w:id="97" w:name="_Toc31978"/>
      <w:bookmarkStart w:id="98" w:name="_Toc15946"/>
      <w:r>
        <w:rPr>
          <w:rFonts w:ascii="宋体" w:hAnsi="宋体" w:cs="宋体" w:hint="eastAsia"/>
          <w:kern w:val="0"/>
          <w:sz w:val="32"/>
          <w:szCs w:val="32"/>
        </w:rPr>
        <w:t>年月日</w:t>
      </w:r>
      <w:bookmarkEnd w:id="94"/>
      <w:bookmarkEnd w:id="95"/>
      <w:bookmarkEnd w:id="96"/>
      <w:bookmarkEnd w:id="97"/>
      <w:bookmarkEnd w:id="98"/>
    </w:p>
    <w:p w14:paraId="4BE33FCA" w14:textId="77777777" w:rsidR="00DD76E0" w:rsidRDefault="00DD76E0">
      <w:pPr>
        <w:autoSpaceDE w:val="0"/>
        <w:autoSpaceDN w:val="0"/>
        <w:adjustRightInd w:val="0"/>
        <w:spacing w:line="288" w:lineRule="auto"/>
        <w:jc w:val="center"/>
        <w:rPr>
          <w:rFonts w:ascii="宋体" w:hAnsi="宋体" w:cs="宋体"/>
          <w:b/>
          <w:kern w:val="0"/>
          <w:sz w:val="32"/>
          <w:szCs w:val="32"/>
        </w:rPr>
      </w:pPr>
    </w:p>
    <w:p w14:paraId="681310E8" w14:textId="77777777" w:rsidR="00DD76E0" w:rsidRDefault="00000000">
      <w:pPr>
        <w:rPr>
          <w:rFonts w:ascii="宋体" w:hAnsi="宋体" w:cs="宋体"/>
          <w:b/>
          <w:kern w:val="0"/>
          <w:sz w:val="32"/>
          <w:szCs w:val="32"/>
        </w:rPr>
      </w:pPr>
      <w:r>
        <w:rPr>
          <w:rFonts w:ascii="宋体" w:hAnsi="宋体" w:cs="宋体" w:hint="eastAsia"/>
          <w:b/>
          <w:kern w:val="0"/>
          <w:sz w:val="32"/>
          <w:szCs w:val="32"/>
        </w:rPr>
        <w:br w:type="page"/>
      </w:r>
    </w:p>
    <w:p w14:paraId="3E7C7D08" w14:textId="77777777" w:rsidR="00DD76E0" w:rsidRDefault="00DD76E0">
      <w:pPr>
        <w:pStyle w:val="Default"/>
        <w:rPr>
          <w:rFonts w:hAnsi="宋体"/>
        </w:rPr>
      </w:pPr>
    </w:p>
    <w:p w14:paraId="48D57333" w14:textId="77777777" w:rsidR="00DD76E0" w:rsidRDefault="00000000">
      <w:pPr>
        <w:autoSpaceDE w:val="0"/>
        <w:autoSpaceDN w:val="0"/>
        <w:adjustRightInd w:val="0"/>
        <w:spacing w:line="288" w:lineRule="auto"/>
        <w:jc w:val="center"/>
        <w:outlineLvl w:val="0"/>
        <w:rPr>
          <w:rFonts w:ascii="宋体" w:hAnsi="宋体" w:cs="宋体"/>
          <w:b/>
          <w:kern w:val="0"/>
          <w:sz w:val="32"/>
          <w:szCs w:val="32"/>
        </w:rPr>
      </w:pPr>
      <w:bookmarkStart w:id="99" w:name="_Toc11"/>
      <w:bookmarkStart w:id="100" w:name="_Toc3217"/>
      <w:bookmarkStart w:id="101" w:name="_Toc27045"/>
      <w:bookmarkStart w:id="102" w:name="_Toc9670"/>
      <w:bookmarkStart w:id="103" w:name="_Toc10719"/>
      <w:r>
        <w:rPr>
          <w:rFonts w:ascii="宋体" w:hAnsi="宋体" w:cs="宋体" w:hint="eastAsia"/>
          <w:b/>
          <w:kern w:val="0"/>
          <w:sz w:val="32"/>
          <w:szCs w:val="32"/>
        </w:rPr>
        <w:t>目     录</w:t>
      </w:r>
      <w:bookmarkEnd w:id="99"/>
      <w:bookmarkEnd w:id="100"/>
      <w:bookmarkEnd w:id="101"/>
      <w:bookmarkEnd w:id="102"/>
      <w:bookmarkEnd w:id="103"/>
    </w:p>
    <w:p w14:paraId="3FB13675" w14:textId="77777777" w:rsidR="00DD76E0" w:rsidRDefault="00DD76E0">
      <w:pPr>
        <w:autoSpaceDE w:val="0"/>
        <w:autoSpaceDN w:val="0"/>
        <w:adjustRightInd w:val="0"/>
        <w:spacing w:line="288" w:lineRule="auto"/>
        <w:jc w:val="center"/>
        <w:rPr>
          <w:rFonts w:ascii="宋体" w:hAnsi="宋体" w:cs="宋体"/>
          <w:b/>
          <w:kern w:val="0"/>
          <w:sz w:val="22"/>
          <w:szCs w:val="22"/>
        </w:rPr>
      </w:pPr>
    </w:p>
    <w:p w14:paraId="5157AE7D" w14:textId="77777777" w:rsidR="0058163B" w:rsidRDefault="0058163B">
      <w:pPr>
        <w:spacing w:line="288" w:lineRule="auto"/>
        <w:ind w:firstLineChars="200" w:firstLine="480"/>
        <w:outlineLvl w:val="0"/>
        <w:rPr>
          <w:rFonts w:ascii="宋体" w:hAnsi="宋体" w:cs="宋体"/>
          <w:sz w:val="24"/>
        </w:rPr>
      </w:pPr>
      <w:bookmarkStart w:id="104" w:name="_Toc1921"/>
      <w:bookmarkStart w:id="105" w:name="_Toc2583"/>
      <w:bookmarkStart w:id="106" w:name="_Toc28706"/>
      <w:bookmarkStart w:id="107" w:name="_Toc21756"/>
      <w:bookmarkStart w:id="108" w:name="_Toc28055"/>
      <w:r>
        <w:rPr>
          <w:rFonts w:ascii="宋体" w:hAnsi="宋体" w:cs="宋体" w:hint="eastAsia"/>
          <w:sz w:val="24"/>
        </w:rPr>
        <w:t>第一部分</w:t>
      </w:r>
    </w:p>
    <w:p w14:paraId="0C82F28F" w14:textId="417C1C55" w:rsidR="00DD76E0" w:rsidRDefault="00000000">
      <w:pPr>
        <w:spacing w:line="288" w:lineRule="auto"/>
        <w:ind w:firstLineChars="200" w:firstLine="480"/>
        <w:outlineLvl w:val="0"/>
        <w:rPr>
          <w:rFonts w:ascii="宋体" w:hAnsi="宋体" w:cs="宋体"/>
          <w:sz w:val="24"/>
        </w:rPr>
      </w:pPr>
      <w:r>
        <w:rPr>
          <w:rFonts w:ascii="宋体" w:hAnsi="宋体" w:cs="宋体" w:hint="eastAsia"/>
          <w:sz w:val="24"/>
        </w:rPr>
        <w:t>一、投标函及投标函附录</w:t>
      </w:r>
      <w:bookmarkEnd w:id="104"/>
      <w:bookmarkEnd w:id="105"/>
      <w:bookmarkEnd w:id="106"/>
      <w:bookmarkEnd w:id="107"/>
      <w:bookmarkEnd w:id="108"/>
    </w:p>
    <w:p w14:paraId="258D6F8E" w14:textId="77777777" w:rsidR="0058163B" w:rsidRDefault="0058163B">
      <w:pPr>
        <w:spacing w:line="288" w:lineRule="auto"/>
        <w:ind w:firstLineChars="200" w:firstLine="480"/>
        <w:outlineLvl w:val="0"/>
        <w:rPr>
          <w:rFonts w:ascii="宋体" w:hAnsi="宋体" w:cs="宋体"/>
          <w:sz w:val="24"/>
        </w:rPr>
      </w:pPr>
      <w:bookmarkStart w:id="109" w:name="_Toc31641"/>
      <w:bookmarkStart w:id="110" w:name="_Toc30579"/>
      <w:bookmarkStart w:id="111" w:name="_Toc26216"/>
      <w:bookmarkStart w:id="112" w:name="_Toc17412"/>
      <w:bookmarkStart w:id="113" w:name="_Toc20543"/>
      <w:r>
        <w:rPr>
          <w:rFonts w:ascii="宋体" w:hAnsi="宋体" w:cs="宋体" w:hint="eastAsia"/>
          <w:sz w:val="24"/>
        </w:rPr>
        <w:t>第二部分</w:t>
      </w:r>
    </w:p>
    <w:p w14:paraId="5471A9B5" w14:textId="7D101E53" w:rsidR="0058163B" w:rsidRDefault="0058163B">
      <w:pPr>
        <w:spacing w:line="288" w:lineRule="auto"/>
        <w:ind w:firstLineChars="200" w:firstLine="480"/>
        <w:outlineLvl w:val="0"/>
        <w:rPr>
          <w:rFonts w:ascii="宋体" w:hAnsi="宋体" w:cs="宋体"/>
          <w:sz w:val="24"/>
        </w:rPr>
      </w:pPr>
      <w:r>
        <w:rPr>
          <w:rFonts w:ascii="宋体" w:hAnsi="宋体" w:cs="宋体" w:hint="eastAsia"/>
          <w:sz w:val="24"/>
        </w:rPr>
        <w:t>二、</w:t>
      </w:r>
      <w:r w:rsidRPr="0058163B">
        <w:rPr>
          <w:rFonts w:ascii="宋体" w:hAnsi="宋体" w:cs="宋体" w:hint="eastAsia"/>
          <w:sz w:val="24"/>
        </w:rPr>
        <w:t>服务方案</w:t>
      </w:r>
    </w:p>
    <w:p w14:paraId="125354E3" w14:textId="77777777" w:rsidR="0058163B" w:rsidRDefault="0058163B">
      <w:pPr>
        <w:spacing w:line="288" w:lineRule="auto"/>
        <w:ind w:firstLineChars="200" w:firstLine="480"/>
        <w:outlineLvl w:val="0"/>
        <w:rPr>
          <w:rFonts w:ascii="宋体" w:hAnsi="宋体" w:cs="宋体"/>
          <w:sz w:val="24"/>
        </w:rPr>
      </w:pPr>
      <w:r w:rsidRPr="0058163B">
        <w:rPr>
          <w:rFonts w:ascii="宋体" w:hAnsi="宋体" w:cs="宋体" w:hint="eastAsia"/>
          <w:sz w:val="24"/>
        </w:rPr>
        <w:t>第三部分</w:t>
      </w:r>
    </w:p>
    <w:p w14:paraId="16A01970" w14:textId="00602723" w:rsidR="00DD76E0" w:rsidRDefault="0058163B">
      <w:pPr>
        <w:spacing w:line="288" w:lineRule="auto"/>
        <w:ind w:firstLineChars="200" w:firstLine="480"/>
        <w:outlineLvl w:val="0"/>
        <w:rPr>
          <w:rFonts w:ascii="宋体" w:hAnsi="宋体" w:cs="宋体"/>
          <w:sz w:val="24"/>
        </w:rPr>
      </w:pPr>
      <w:r>
        <w:rPr>
          <w:rFonts w:ascii="宋体" w:hAnsi="宋体" w:cs="宋体" w:hint="eastAsia"/>
          <w:sz w:val="24"/>
        </w:rPr>
        <w:t>三、法定代表人</w:t>
      </w:r>
      <w:r w:rsidR="00FB7402" w:rsidRPr="00FB7402">
        <w:rPr>
          <w:rFonts w:ascii="宋体" w:hAnsi="宋体" w:cs="宋体" w:hint="eastAsia"/>
          <w:sz w:val="24"/>
        </w:rPr>
        <w:t>（或负责人）</w:t>
      </w:r>
      <w:r>
        <w:rPr>
          <w:rFonts w:ascii="宋体" w:hAnsi="宋体" w:cs="宋体" w:hint="eastAsia"/>
          <w:sz w:val="24"/>
        </w:rPr>
        <w:t>身份证明</w:t>
      </w:r>
      <w:bookmarkEnd w:id="109"/>
      <w:bookmarkEnd w:id="110"/>
      <w:bookmarkEnd w:id="111"/>
      <w:bookmarkEnd w:id="112"/>
      <w:bookmarkEnd w:id="113"/>
    </w:p>
    <w:p w14:paraId="16FCAE17" w14:textId="27EA096D" w:rsidR="00DD76E0" w:rsidRDefault="0058163B">
      <w:pPr>
        <w:spacing w:line="288" w:lineRule="auto"/>
        <w:ind w:firstLineChars="200" w:firstLine="480"/>
        <w:outlineLvl w:val="0"/>
        <w:rPr>
          <w:rFonts w:ascii="宋体" w:hAnsi="宋体" w:cs="宋体"/>
          <w:sz w:val="24"/>
        </w:rPr>
      </w:pPr>
      <w:bookmarkStart w:id="114" w:name="_Toc26340"/>
      <w:bookmarkStart w:id="115" w:name="_Toc23579"/>
      <w:bookmarkStart w:id="116" w:name="_Toc5666"/>
      <w:bookmarkStart w:id="117" w:name="_Toc6016"/>
      <w:bookmarkStart w:id="118" w:name="_Toc8176"/>
      <w:r>
        <w:rPr>
          <w:rFonts w:ascii="宋体" w:hAnsi="宋体" w:cs="宋体" w:hint="eastAsia"/>
          <w:sz w:val="24"/>
        </w:rPr>
        <w:t>四、授权委托书</w:t>
      </w:r>
      <w:bookmarkEnd w:id="114"/>
      <w:bookmarkEnd w:id="115"/>
      <w:bookmarkEnd w:id="116"/>
      <w:bookmarkEnd w:id="117"/>
      <w:bookmarkEnd w:id="118"/>
    </w:p>
    <w:p w14:paraId="76AF5802" w14:textId="1C0B8DE7" w:rsidR="00DD76E0" w:rsidRDefault="0058163B">
      <w:pPr>
        <w:spacing w:line="288" w:lineRule="auto"/>
        <w:ind w:firstLineChars="200" w:firstLine="480"/>
        <w:outlineLvl w:val="0"/>
        <w:rPr>
          <w:rFonts w:ascii="宋体" w:hAnsi="宋体" w:cs="宋体"/>
          <w:sz w:val="24"/>
        </w:rPr>
      </w:pPr>
      <w:bookmarkStart w:id="119" w:name="_Toc24408"/>
      <w:bookmarkStart w:id="120" w:name="_Toc15167"/>
      <w:bookmarkStart w:id="121" w:name="_Toc24356"/>
      <w:bookmarkStart w:id="122" w:name="_Toc7862"/>
      <w:bookmarkStart w:id="123" w:name="_Toc19332"/>
      <w:r>
        <w:rPr>
          <w:rFonts w:ascii="宋体" w:hAnsi="宋体" w:cs="宋体" w:hint="eastAsia"/>
          <w:sz w:val="24"/>
        </w:rPr>
        <w:t>五、</w:t>
      </w:r>
      <w:bookmarkEnd w:id="119"/>
      <w:bookmarkEnd w:id="120"/>
      <w:bookmarkEnd w:id="121"/>
      <w:bookmarkEnd w:id="122"/>
      <w:bookmarkEnd w:id="123"/>
      <w:r>
        <w:rPr>
          <w:rFonts w:ascii="宋体" w:hAnsi="宋体" w:cs="宋体" w:hint="eastAsia"/>
          <w:sz w:val="24"/>
        </w:rPr>
        <w:t>服务承诺及优惠承诺</w:t>
      </w:r>
    </w:p>
    <w:p w14:paraId="3FD032A6" w14:textId="09E9D236" w:rsidR="00DD76E0" w:rsidRDefault="0058163B">
      <w:pPr>
        <w:spacing w:line="288" w:lineRule="auto"/>
        <w:ind w:firstLineChars="200" w:firstLine="480"/>
        <w:outlineLvl w:val="0"/>
        <w:rPr>
          <w:rFonts w:ascii="宋体" w:hAnsi="宋体" w:cs="宋体"/>
          <w:sz w:val="24"/>
        </w:rPr>
      </w:pPr>
      <w:bookmarkStart w:id="124" w:name="_Toc11640"/>
      <w:bookmarkStart w:id="125" w:name="_Toc7872"/>
      <w:bookmarkStart w:id="126" w:name="_Toc13293"/>
      <w:bookmarkStart w:id="127" w:name="_Toc8354"/>
      <w:bookmarkStart w:id="128" w:name="_Toc2459"/>
      <w:r>
        <w:rPr>
          <w:rFonts w:ascii="宋体" w:hAnsi="宋体" w:cs="宋体" w:hint="eastAsia"/>
          <w:sz w:val="24"/>
        </w:rPr>
        <w:t>六、</w:t>
      </w:r>
      <w:bookmarkEnd w:id="124"/>
      <w:r>
        <w:rPr>
          <w:rFonts w:ascii="宋体" w:hAnsi="宋体" w:cs="宋体" w:hint="eastAsia"/>
          <w:sz w:val="24"/>
        </w:rPr>
        <w:t>资格证明文件</w:t>
      </w:r>
      <w:bookmarkEnd w:id="125"/>
      <w:bookmarkEnd w:id="126"/>
      <w:bookmarkEnd w:id="127"/>
      <w:bookmarkEnd w:id="128"/>
    </w:p>
    <w:p w14:paraId="2BB6544B" w14:textId="77777777" w:rsidR="00DD76E0" w:rsidRDefault="00000000">
      <w:pPr>
        <w:spacing w:line="288" w:lineRule="auto"/>
        <w:ind w:firstLineChars="200" w:firstLine="480"/>
        <w:outlineLvl w:val="0"/>
        <w:rPr>
          <w:rFonts w:ascii="宋体" w:hAnsi="宋体" w:cs="宋体"/>
          <w:sz w:val="24"/>
        </w:rPr>
      </w:pPr>
      <w:bookmarkStart w:id="129" w:name="_Toc6425"/>
      <w:bookmarkStart w:id="130" w:name="_Toc7663"/>
      <w:bookmarkStart w:id="131" w:name="_Toc2594"/>
      <w:bookmarkStart w:id="132" w:name="_Toc8979"/>
      <w:bookmarkStart w:id="133" w:name="_Toc24624"/>
      <w:r>
        <w:rPr>
          <w:rFonts w:ascii="宋体" w:hAnsi="宋体" w:cs="宋体" w:hint="eastAsia"/>
          <w:sz w:val="24"/>
        </w:rPr>
        <w:t>七、无不良行为记录表</w:t>
      </w:r>
      <w:bookmarkEnd w:id="129"/>
      <w:bookmarkEnd w:id="130"/>
      <w:bookmarkEnd w:id="131"/>
      <w:bookmarkEnd w:id="132"/>
      <w:bookmarkEnd w:id="133"/>
    </w:p>
    <w:p w14:paraId="0CCC7CAB" w14:textId="48C794EE" w:rsidR="00DD76E0" w:rsidRDefault="0058163B">
      <w:pPr>
        <w:spacing w:line="288" w:lineRule="auto"/>
        <w:ind w:firstLineChars="200" w:firstLine="480"/>
        <w:outlineLvl w:val="0"/>
        <w:rPr>
          <w:rFonts w:ascii="宋体" w:hAnsi="宋体" w:cs="宋体"/>
          <w:sz w:val="24"/>
        </w:rPr>
      </w:pPr>
      <w:bookmarkStart w:id="134" w:name="_Toc30700"/>
      <w:bookmarkStart w:id="135" w:name="_Toc3983"/>
      <w:bookmarkStart w:id="136" w:name="_Toc29646"/>
      <w:bookmarkStart w:id="137" w:name="_Toc7517"/>
      <w:bookmarkStart w:id="138" w:name="_Toc7911"/>
      <w:r>
        <w:rPr>
          <w:rFonts w:ascii="宋体" w:hAnsi="宋体" w:cs="宋体" w:hint="eastAsia"/>
          <w:sz w:val="24"/>
        </w:rPr>
        <w:t>八、其他资料</w:t>
      </w:r>
      <w:bookmarkEnd w:id="134"/>
      <w:bookmarkEnd w:id="135"/>
      <w:bookmarkEnd w:id="136"/>
      <w:bookmarkEnd w:id="137"/>
      <w:bookmarkEnd w:id="138"/>
    </w:p>
    <w:p w14:paraId="1BD7612C" w14:textId="77777777" w:rsidR="00DD76E0" w:rsidRDefault="00DD76E0">
      <w:pPr>
        <w:autoSpaceDE w:val="0"/>
        <w:autoSpaceDN w:val="0"/>
        <w:adjustRightInd w:val="0"/>
        <w:spacing w:line="288" w:lineRule="auto"/>
        <w:jc w:val="center"/>
        <w:rPr>
          <w:rFonts w:ascii="宋体" w:hAnsi="宋体" w:cs="宋体"/>
          <w:b/>
          <w:kern w:val="0"/>
          <w:sz w:val="22"/>
          <w:szCs w:val="22"/>
        </w:rPr>
      </w:pPr>
    </w:p>
    <w:p w14:paraId="30B79F8A" w14:textId="77777777" w:rsidR="00DD76E0" w:rsidRDefault="00DD76E0">
      <w:pPr>
        <w:autoSpaceDE w:val="0"/>
        <w:autoSpaceDN w:val="0"/>
        <w:adjustRightInd w:val="0"/>
        <w:spacing w:line="288" w:lineRule="auto"/>
        <w:jc w:val="center"/>
        <w:rPr>
          <w:rFonts w:ascii="宋体" w:hAnsi="宋体" w:cs="宋体"/>
          <w:b/>
          <w:kern w:val="0"/>
          <w:sz w:val="22"/>
          <w:szCs w:val="22"/>
        </w:rPr>
      </w:pPr>
    </w:p>
    <w:p w14:paraId="0F7040B6" w14:textId="77777777" w:rsidR="00DD76E0" w:rsidRDefault="00DD76E0">
      <w:pPr>
        <w:autoSpaceDE w:val="0"/>
        <w:autoSpaceDN w:val="0"/>
        <w:adjustRightInd w:val="0"/>
        <w:spacing w:line="288" w:lineRule="auto"/>
        <w:rPr>
          <w:rFonts w:ascii="宋体" w:hAnsi="宋体" w:cs="宋体"/>
          <w:b/>
          <w:kern w:val="0"/>
          <w:sz w:val="22"/>
          <w:szCs w:val="22"/>
        </w:rPr>
      </w:pPr>
    </w:p>
    <w:p w14:paraId="606F35D8" w14:textId="77777777" w:rsidR="00DD76E0" w:rsidRDefault="00DD76E0">
      <w:pPr>
        <w:autoSpaceDE w:val="0"/>
        <w:autoSpaceDN w:val="0"/>
        <w:adjustRightInd w:val="0"/>
        <w:spacing w:line="288" w:lineRule="auto"/>
        <w:rPr>
          <w:rFonts w:ascii="宋体" w:hAnsi="宋体" w:cs="宋体"/>
          <w:b/>
          <w:kern w:val="0"/>
          <w:sz w:val="22"/>
          <w:szCs w:val="22"/>
        </w:rPr>
      </w:pPr>
    </w:p>
    <w:p w14:paraId="2571945C" w14:textId="77777777" w:rsidR="00DD76E0" w:rsidRDefault="00DD76E0">
      <w:pPr>
        <w:pStyle w:val="Default"/>
        <w:spacing w:line="288" w:lineRule="auto"/>
        <w:rPr>
          <w:rFonts w:hAnsi="宋体"/>
          <w:color w:val="auto"/>
          <w:sz w:val="28"/>
          <w:szCs w:val="28"/>
        </w:rPr>
      </w:pPr>
    </w:p>
    <w:p w14:paraId="11554EB0" w14:textId="77777777" w:rsidR="00DD76E0" w:rsidRDefault="00DD76E0">
      <w:pPr>
        <w:pStyle w:val="Default"/>
        <w:spacing w:line="288" w:lineRule="auto"/>
        <w:rPr>
          <w:rFonts w:hAnsi="宋体"/>
          <w:color w:val="auto"/>
          <w:sz w:val="28"/>
          <w:szCs w:val="28"/>
        </w:rPr>
      </w:pPr>
    </w:p>
    <w:p w14:paraId="10B8716F" w14:textId="77777777" w:rsidR="00DD76E0" w:rsidRDefault="00DD76E0">
      <w:pPr>
        <w:pStyle w:val="Default"/>
        <w:spacing w:line="288" w:lineRule="auto"/>
        <w:rPr>
          <w:rFonts w:hAnsi="宋体"/>
          <w:color w:val="auto"/>
          <w:sz w:val="28"/>
          <w:szCs w:val="28"/>
        </w:rPr>
      </w:pPr>
    </w:p>
    <w:p w14:paraId="0EE46B58" w14:textId="77777777" w:rsidR="00DD76E0" w:rsidRDefault="00DD76E0">
      <w:pPr>
        <w:pStyle w:val="Default"/>
        <w:spacing w:line="288" w:lineRule="auto"/>
        <w:rPr>
          <w:rFonts w:hAnsi="宋体"/>
          <w:color w:val="auto"/>
          <w:sz w:val="28"/>
          <w:szCs w:val="28"/>
        </w:rPr>
      </w:pPr>
    </w:p>
    <w:p w14:paraId="6BF6D566" w14:textId="77777777" w:rsidR="00DD76E0" w:rsidRDefault="00000000">
      <w:pPr>
        <w:spacing w:line="288" w:lineRule="auto"/>
        <w:rPr>
          <w:rFonts w:ascii="宋体" w:hAnsi="宋体" w:cs="宋体"/>
          <w:b/>
          <w:kern w:val="0"/>
          <w:sz w:val="22"/>
          <w:szCs w:val="22"/>
        </w:rPr>
      </w:pPr>
      <w:r>
        <w:rPr>
          <w:rFonts w:ascii="宋体" w:hAnsi="宋体" w:cs="宋体" w:hint="eastAsia"/>
          <w:b/>
          <w:kern w:val="0"/>
          <w:sz w:val="22"/>
          <w:szCs w:val="22"/>
        </w:rPr>
        <w:br w:type="page"/>
      </w:r>
    </w:p>
    <w:p w14:paraId="7765A05D" w14:textId="77777777" w:rsidR="00DD76E0" w:rsidRDefault="00DD76E0">
      <w:pPr>
        <w:pStyle w:val="Default"/>
        <w:spacing w:line="288" w:lineRule="auto"/>
        <w:rPr>
          <w:rFonts w:hAnsi="宋体"/>
          <w:color w:val="auto"/>
          <w:sz w:val="28"/>
          <w:szCs w:val="28"/>
        </w:rPr>
      </w:pPr>
    </w:p>
    <w:p w14:paraId="10C608CC" w14:textId="77777777" w:rsidR="00DD76E0" w:rsidRDefault="00000000">
      <w:pPr>
        <w:spacing w:line="288" w:lineRule="auto"/>
        <w:jc w:val="center"/>
        <w:outlineLvl w:val="0"/>
        <w:rPr>
          <w:rFonts w:ascii="宋体" w:hAnsi="宋体" w:cs="宋体"/>
          <w:b/>
          <w:bCs/>
          <w:sz w:val="24"/>
          <w:szCs w:val="32"/>
        </w:rPr>
      </w:pPr>
      <w:bookmarkStart w:id="139" w:name="_Toc20172"/>
      <w:bookmarkStart w:id="140" w:name="_Toc20649"/>
      <w:bookmarkStart w:id="141" w:name="_Toc17679"/>
      <w:bookmarkStart w:id="142" w:name="_Toc3524"/>
      <w:r>
        <w:rPr>
          <w:rFonts w:ascii="宋体" w:hAnsi="宋体" w:cs="宋体" w:hint="eastAsia"/>
          <w:b/>
          <w:bCs/>
          <w:sz w:val="24"/>
          <w:szCs w:val="32"/>
        </w:rPr>
        <w:t>一、投标函及投标函附录</w:t>
      </w:r>
      <w:bookmarkEnd w:id="139"/>
      <w:bookmarkEnd w:id="140"/>
      <w:bookmarkEnd w:id="141"/>
      <w:bookmarkEnd w:id="142"/>
    </w:p>
    <w:p w14:paraId="184C3B13" w14:textId="77777777" w:rsidR="00DD76E0" w:rsidRDefault="00000000">
      <w:pPr>
        <w:autoSpaceDE w:val="0"/>
        <w:autoSpaceDN w:val="0"/>
        <w:adjustRightInd w:val="0"/>
        <w:spacing w:line="288" w:lineRule="auto"/>
        <w:jc w:val="center"/>
        <w:rPr>
          <w:rFonts w:ascii="宋体" w:hAnsi="宋体" w:cs="宋体"/>
          <w:b/>
          <w:bCs/>
          <w:kern w:val="0"/>
          <w:sz w:val="24"/>
        </w:rPr>
      </w:pPr>
      <w:r>
        <w:rPr>
          <w:rFonts w:ascii="宋体" w:hAnsi="宋体" w:cs="宋体" w:hint="eastAsia"/>
          <w:b/>
          <w:bCs/>
          <w:kern w:val="0"/>
          <w:sz w:val="24"/>
        </w:rPr>
        <w:t>（一）投标函</w:t>
      </w:r>
    </w:p>
    <w:p w14:paraId="3F830DE3" w14:textId="77777777" w:rsidR="00DD76E0" w:rsidRDefault="00000000">
      <w:pPr>
        <w:autoSpaceDE w:val="0"/>
        <w:autoSpaceDN w:val="0"/>
        <w:adjustRightInd w:val="0"/>
        <w:spacing w:line="288" w:lineRule="auto"/>
        <w:ind w:firstLineChars="100" w:firstLine="240"/>
        <w:jc w:val="left"/>
        <w:rPr>
          <w:rFonts w:ascii="宋体" w:hAnsi="宋体" w:cs="宋体"/>
          <w:kern w:val="0"/>
          <w:sz w:val="24"/>
          <w:u w:val="single"/>
        </w:rPr>
      </w:pPr>
      <w:r>
        <w:rPr>
          <w:rFonts w:ascii="宋体" w:hAnsi="宋体" w:cs="宋体" w:hint="eastAsia"/>
          <w:kern w:val="0"/>
          <w:sz w:val="24"/>
          <w:u w:val="single"/>
        </w:rPr>
        <w:t xml:space="preserve">采购人名称：                   </w:t>
      </w:r>
    </w:p>
    <w:p w14:paraId="21B889F8" w14:textId="577DB2C2"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1．我方已仔细研究了</w:t>
      </w:r>
      <w:r>
        <w:rPr>
          <w:rFonts w:ascii="宋体" w:hAnsi="宋体" w:cs="宋体" w:hint="eastAsia"/>
          <w:kern w:val="0"/>
          <w:sz w:val="24"/>
          <w:u w:val="single"/>
        </w:rPr>
        <w:t xml:space="preserve">（项目名称）    </w:t>
      </w:r>
      <w:r>
        <w:rPr>
          <w:rFonts w:ascii="宋体" w:hAnsi="宋体" w:cs="宋体" w:hint="eastAsia"/>
          <w:kern w:val="0"/>
          <w:sz w:val="24"/>
        </w:rPr>
        <w:t>采购文件的全部内容，愿意提供和交付本次采购项目的投标报价为</w:t>
      </w:r>
      <w:r w:rsidR="00B23809" w:rsidRPr="00B23809">
        <w:rPr>
          <w:rFonts w:ascii="宋体" w:hAnsi="宋体" w:cs="宋体" w:hint="eastAsia"/>
          <w:kern w:val="0"/>
          <w:sz w:val="24"/>
          <w:u w:val="single"/>
        </w:rPr>
        <w:t xml:space="preserve"> </w:t>
      </w:r>
      <w:r w:rsidR="00B23809" w:rsidRPr="00B23809">
        <w:rPr>
          <w:rFonts w:ascii="宋体" w:hAnsi="宋体" w:cs="宋体"/>
          <w:kern w:val="0"/>
          <w:sz w:val="24"/>
          <w:u w:val="single"/>
        </w:rPr>
        <w:t xml:space="preserve"> </w:t>
      </w:r>
      <w:r w:rsidR="00B23809">
        <w:rPr>
          <w:rFonts w:ascii="宋体" w:hAnsi="宋体" w:cs="宋体"/>
          <w:kern w:val="0"/>
          <w:sz w:val="24"/>
          <w:u w:val="single"/>
        </w:rPr>
        <w:t xml:space="preserve">  </w:t>
      </w:r>
      <w:r w:rsidR="00B23809" w:rsidRPr="00B23809">
        <w:rPr>
          <w:rFonts w:ascii="宋体" w:hAnsi="宋体" w:cs="宋体"/>
          <w:kern w:val="0"/>
          <w:sz w:val="24"/>
          <w:u w:val="single"/>
        </w:rPr>
        <w:t xml:space="preserve">  </w:t>
      </w:r>
      <w:r w:rsidR="00B23809" w:rsidRPr="00B23809">
        <w:rPr>
          <w:rFonts w:ascii="宋体" w:hAnsi="宋体" w:cs="宋体" w:hint="eastAsia"/>
          <w:kern w:val="0"/>
          <w:sz w:val="24"/>
        </w:rPr>
        <w:t>元</w:t>
      </w:r>
      <w:r>
        <w:rPr>
          <w:rFonts w:ascii="宋体" w:hAnsi="宋体" w:cs="宋体" w:hint="eastAsia"/>
          <w:kern w:val="0"/>
          <w:sz w:val="24"/>
        </w:rPr>
        <w:t>（</w:t>
      </w:r>
      <w:r w:rsidR="00B23809">
        <w:rPr>
          <w:rFonts w:ascii="宋体" w:hAnsi="宋体" w:cs="宋体" w:hint="eastAsia"/>
          <w:kern w:val="0"/>
          <w:sz w:val="24"/>
        </w:rPr>
        <w:t>小写</w:t>
      </w:r>
      <w:r>
        <w:rPr>
          <w:rFonts w:ascii="宋体" w:hAnsi="宋体" w:cs="宋体" w:hint="eastAsia"/>
          <w:kern w:val="0"/>
          <w:sz w:val="24"/>
        </w:rPr>
        <w:t>），服务期限</w:t>
      </w:r>
      <w:r>
        <w:rPr>
          <w:rFonts w:ascii="宋体" w:hAnsi="宋体" w:cs="宋体" w:hint="eastAsia"/>
          <w:kern w:val="0"/>
          <w:sz w:val="24"/>
          <w:u w:val="single"/>
        </w:rPr>
        <w:t xml:space="preserve">      </w:t>
      </w:r>
      <w:r>
        <w:rPr>
          <w:rFonts w:ascii="宋体" w:hAnsi="宋体" w:cs="宋体" w:hint="eastAsia"/>
          <w:kern w:val="0"/>
          <w:sz w:val="24"/>
        </w:rPr>
        <w:t>，按合同约定完成本项目，质量达到</w:t>
      </w:r>
      <w:r>
        <w:rPr>
          <w:rFonts w:ascii="宋体" w:hAnsi="宋体" w:cs="宋体" w:hint="eastAsia"/>
          <w:kern w:val="0"/>
          <w:sz w:val="24"/>
          <w:u w:val="single"/>
        </w:rPr>
        <w:t xml:space="preserve">      </w:t>
      </w:r>
      <w:r>
        <w:rPr>
          <w:rFonts w:ascii="宋体" w:hAnsi="宋体" w:cs="宋体" w:hint="eastAsia"/>
          <w:kern w:val="0"/>
          <w:sz w:val="24"/>
        </w:rPr>
        <w:t>。</w:t>
      </w:r>
    </w:p>
    <w:p w14:paraId="3F91B407" w14:textId="38386EAB"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2．我方承诺在投标有效期内不修改、撤销投标文件，投标有效期自投标截止之日</w:t>
      </w:r>
      <w:r w:rsidRPr="003653DF">
        <w:rPr>
          <w:rFonts w:ascii="宋体" w:hAnsi="宋体" w:cs="宋体" w:hint="eastAsia"/>
          <w:kern w:val="0"/>
          <w:sz w:val="24"/>
        </w:rPr>
        <w:t>起</w:t>
      </w:r>
      <w:r w:rsidR="00DA7E6C" w:rsidRPr="00DA7E6C">
        <w:rPr>
          <w:rFonts w:ascii="宋体" w:hAnsi="宋体" w:cs="宋体" w:hint="eastAsia"/>
          <w:kern w:val="0"/>
          <w:sz w:val="24"/>
          <w:u w:val="single"/>
        </w:rPr>
        <w:t xml:space="preserve"> </w:t>
      </w:r>
      <w:proofErr w:type="gramStart"/>
      <w:r w:rsidRPr="00DA7E6C">
        <w:rPr>
          <w:rFonts w:ascii="宋体" w:hAnsi="宋体" w:cs="宋体" w:hint="eastAsia"/>
          <w:kern w:val="0"/>
          <w:sz w:val="24"/>
          <w:u w:val="single"/>
        </w:rPr>
        <w:t>日历天</w:t>
      </w:r>
      <w:proofErr w:type="gramEnd"/>
      <w:r w:rsidRPr="00DA7E6C">
        <w:rPr>
          <w:rFonts w:ascii="宋体" w:hAnsi="宋体" w:cs="宋体" w:hint="eastAsia"/>
          <w:kern w:val="0"/>
          <w:sz w:val="24"/>
          <w:u w:val="single"/>
        </w:rPr>
        <w:t xml:space="preserve"> </w:t>
      </w:r>
      <w:r w:rsidRPr="003653DF">
        <w:rPr>
          <w:rFonts w:ascii="宋体" w:hAnsi="宋体" w:cs="宋体" w:hint="eastAsia"/>
          <w:kern w:val="0"/>
          <w:sz w:val="24"/>
        </w:rPr>
        <w:t>。</w:t>
      </w:r>
    </w:p>
    <w:p w14:paraId="53B44E94"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3．如我方中标：</w:t>
      </w:r>
    </w:p>
    <w:p w14:paraId="47375C08"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（l）我方承诺在接到中标通知书后30天内未能或拒绝签订合同协议书，你单位有权另选中标单位。</w:t>
      </w:r>
    </w:p>
    <w:p w14:paraId="31D277B3"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（2）随同本投标函递交的投标函附录属于合同文件的组成部分。</w:t>
      </w:r>
    </w:p>
    <w:p w14:paraId="7246CADE"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（3）我方承诺按照招标文件及合同专用条款规定承担相应费用及递交履约担保。</w:t>
      </w:r>
    </w:p>
    <w:p w14:paraId="20E1935F"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（4）我方承诺在合同约定的期限内完成并移交全部合同项目。</w:t>
      </w:r>
    </w:p>
    <w:p w14:paraId="08DF6C92"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（5）我方承诺愿按招标文件的规定向招标代理机构缴纳代理服务费；</w:t>
      </w:r>
    </w:p>
    <w:p w14:paraId="7E54D455"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4．我方在此声明，所递交的投标文件及有关资料内容完整、真实和准确，且不存在第二章“供应商须知”第1.6项规定的任何一种情形。</w:t>
      </w:r>
    </w:p>
    <w:p w14:paraId="1762C308"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5.我方理解并完全同意在我方未中标时贵方可能采用我方投标文件中的部分内容。</w:t>
      </w:r>
    </w:p>
    <w:p w14:paraId="42E0D103"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6.</w:t>
      </w:r>
      <w:r>
        <w:rPr>
          <w:rFonts w:ascii="宋体" w:hAnsi="宋体" w:cs="宋体" w:hint="eastAsia"/>
          <w:kern w:val="0"/>
          <w:sz w:val="24"/>
          <w:u w:val="single"/>
        </w:rPr>
        <w:t xml:space="preserve">      </w:t>
      </w:r>
      <w:r>
        <w:rPr>
          <w:rFonts w:ascii="宋体" w:hAnsi="宋体" w:cs="宋体" w:hint="eastAsia"/>
          <w:kern w:val="0"/>
          <w:sz w:val="24"/>
        </w:rPr>
        <w:t>（其他补充说明）。</w:t>
      </w:r>
    </w:p>
    <w:p w14:paraId="45BF4864" w14:textId="77777777" w:rsidR="00DD76E0" w:rsidRDefault="00DD76E0">
      <w:pPr>
        <w:pStyle w:val="Default"/>
        <w:spacing w:line="288" w:lineRule="auto"/>
        <w:rPr>
          <w:rFonts w:hAnsi="宋体"/>
          <w:color w:val="auto"/>
        </w:rPr>
      </w:pPr>
    </w:p>
    <w:p w14:paraId="5648F82C" w14:textId="77777777" w:rsidR="00DD76E0" w:rsidRDefault="00DD76E0">
      <w:pPr>
        <w:pStyle w:val="Default"/>
        <w:spacing w:line="288" w:lineRule="auto"/>
        <w:rPr>
          <w:rFonts w:hAnsi="宋体"/>
          <w:color w:val="auto"/>
        </w:rPr>
      </w:pPr>
    </w:p>
    <w:p w14:paraId="486593A4" w14:textId="77777777" w:rsidR="00DD76E0" w:rsidRDefault="00000000">
      <w:pPr>
        <w:autoSpaceDE w:val="0"/>
        <w:autoSpaceDN w:val="0"/>
        <w:adjustRightInd w:val="0"/>
        <w:spacing w:line="288" w:lineRule="auto"/>
        <w:ind w:firstLineChars="600" w:firstLine="1440"/>
        <w:jc w:val="left"/>
        <w:rPr>
          <w:rFonts w:ascii="宋体" w:hAnsi="宋体" w:cs="宋体"/>
          <w:kern w:val="0"/>
          <w:sz w:val="24"/>
        </w:rPr>
      </w:pPr>
      <w:r>
        <w:rPr>
          <w:rFonts w:ascii="宋体" w:hAnsi="宋体" w:cs="宋体" w:hint="eastAsia"/>
          <w:kern w:val="0"/>
          <w:sz w:val="24"/>
        </w:rPr>
        <w:t>供应商：（企业电子签章）</w:t>
      </w:r>
    </w:p>
    <w:p w14:paraId="7BDDC461" w14:textId="77777777" w:rsidR="00DD76E0" w:rsidRDefault="00000000">
      <w:pPr>
        <w:autoSpaceDE w:val="0"/>
        <w:autoSpaceDN w:val="0"/>
        <w:adjustRightInd w:val="0"/>
        <w:spacing w:line="288" w:lineRule="auto"/>
        <w:ind w:firstLineChars="600" w:firstLine="1440"/>
        <w:jc w:val="left"/>
        <w:rPr>
          <w:rFonts w:ascii="宋体" w:hAnsi="宋体" w:cs="宋体"/>
          <w:kern w:val="0"/>
          <w:sz w:val="24"/>
        </w:rPr>
      </w:pPr>
      <w:r>
        <w:rPr>
          <w:rFonts w:ascii="宋体" w:hAnsi="宋体" w:cs="宋体" w:hint="eastAsia"/>
          <w:kern w:val="0"/>
          <w:sz w:val="24"/>
        </w:rPr>
        <w:t>法定代表人或其委托代理人：（签字或</w:t>
      </w:r>
      <w:proofErr w:type="gramStart"/>
      <w:r>
        <w:rPr>
          <w:rFonts w:ascii="宋体" w:hAnsi="宋体" w:cs="宋体" w:hint="eastAsia"/>
          <w:kern w:val="0"/>
          <w:sz w:val="24"/>
        </w:rPr>
        <w:t>盖电子</w:t>
      </w:r>
      <w:proofErr w:type="gramEnd"/>
      <w:r>
        <w:rPr>
          <w:rFonts w:ascii="宋体" w:hAnsi="宋体" w:cs="宋体" w:hint="eastAsia"/>
          <w:kern w:val="0"/>
          <w:sz w:val="24"/>
        </w:rPr>
        <w:t>签章）</w:t>
      </w:r>
    </w:p>
    <w:p w14:paraId="05C3BA39" w14:textId="77777777" w:rsidR="00DD76E0" w:rsidRDefault="00000000">
      <w:pPr>
        <w:autoSpaceDE w:val="0"/>
        <w:autoSpaceDN w:val="0"/>
        <w:adjustRightInd w:val="0"/>
        <w:spacing w:line="288" w:lineRule="auto"/>
        <w:ind w:firstLineChars="600" w:firstLine="1440"/>
        <w:jc w:val="left"/>
        <w:rPr>
          <w:rFonts w:ascii="宋体" w:hAnsi="宋体" w:cs="宋体"/>
          <w:kern w:val="0"/>
          <w:sz w:val="24"/>
        </w:rPr>
      </w:pPr>
      <w:r>
        <w:rPr>
          <w:rFonts w:ascii="宋体" w:hAnsi="宋体" w:cs="宋体" w:hint="eastAsia"/>
          <w:kern w:val="0"/>
          <w:sz w:val="24"/>
        </w:rPr>
        <w:t>地址：</w:t>
      </w:r>
    </w:p>
    <w:p w14:paraId="40CBCF49" w14:textId="77777777" w:rsidR="00DD76E0" w:rsidRDefault="00000000">
      <w:pPr>
        <w:autoSpaceDE w:val="0"/>
        <w:autoSpaceDN w:val="0"/>
        <w:adjustRightInd w:val="0"/>
        <w:spacing w:line="288" w:lineRule="auto"/>
        <w:ind w:firstLineChars="600" w:firstLine="1440"/>
        <w:jc w:val="left"/>
        <w:rPr>
          <w:rFonts w:ascii="宋体" w:hAnsi="宋体" w:cs="宋体"/>
          <w:kern w:val="0"/>
          <w:sz w:val="24"/>
        </w:rPr>
      </w:pPr>
      <w:r>
        <w:rPr>
          <w:rFonts w:ascii="宋体" w:hAnsi="宋体" w:cs="宋体" w:hint="eastAsia"/>
          <w:kern w:val="0"/>
          <w:sz w:val="24"/>
        </w:rPr>
        <w:t>电话：</w:t>
      </w:r>
    </w:p>
    <w:p w14:paraId="65DBEE4C" w14:textId="77777777" w:rsidR="00DD76E0" w:rsidRDefault="00000000">
      <w:pPr>
        <w:autoSpaceDE w:val="0"/>
        <w:autoSpaceDN w:val="0"/>
        <w:adjustRightInd w:val="0"/>
        <w:spacing w:line="288" w:lineRule="auto"/>
        <w:ind w:firstLineChars="600" w:firstLine="1440"/>
        <w:jc w:val="left"/>
        <w:rPr>
          <w:rFonts w:ascii="宋体" w:hAnsi="宋体" w:cs="宋体"/>
          <w:kern w:val="0"/>
          <w:sz w:val="24"/>
          <w:u w:val="single"/>
        </w:rPr>
      </w:pPr>
      <w:r>
        <w:rPr>
          <w:rFonts w:ascii="宋体" w:hAnsi="宋体" w:cs="宋体" w:hint="eastAsia"/>
          <w:kern w:val="0"/>
          <w:sz w:val="24"/>
        </w:rPr>
        <w:t>日期：</w:t>
      </w:r>
    </w:p>
    <w:p w14:paraId="4151BE17" w14:textId="77777777" w:rsidR="00DD76E0" w:rsidRDefault="00DD76E0">
      <w:pPr>
        <w:pStyle w:val="Default"/>
        <w:spacing w:line="288" w:lineRule="auto"/>
        <w:rPr>
          <w:rFonts w:hAnsi="宋体"/>
          <w:color w:val="auto"/>
          <w:sz w:val="28"/>
          <w:szCs w:val="28"/>
        </w:rPr>
      </w:pPr>
    </w:p>
    <w:p w14:paraId="77F64215" w14:textId="77777777" w:rsidR="00DD76E0" w:rsidRDefault="00DD76E0">
      <w:pPr>
        <w:pStyle w:val="Default"/>
        <w:spacing w:line="288" w:lineRule="auto"/>
        <w:rPr>
          <w:rFonts w:hAnsi="宋体"/>
          <w:color w:val="auto"/>
          <w:sz w:val="28"/>
          <w:szCs w:val="28"/>
        </w:rPr>
      </w:pPr>
    </w:p>
    <w:p w14:paraId="3D5215A4" w14:textId="77777777" w:rsidR="00DD76E0" w:rsidRDefault="00000000">
      <w:pPr>
        <w:spacing w:line="288" w:lineRule="auto"/>
        <w:rPr>
          <w:rFonts w:ascii="宋体" w:hAnsi="宋体" w:cs="宋体"/>
          <w:sz w:val="22"/>
          <w:szCs w:val="22"/>
        </w:rPr>
      </w:pPr>
      <w:r>
        <w:rPr>
          <w:rFonts w:ascii="宋体" w:hAnsi="宋体" w:cs="宋体" w:hint="eastAsia"/>
          <w:sz w:val="22"/>
          <w:szCs w:val="22"/>
        </w:rPr>
        <w:br w:type="page"/>
      </w:r>
    </w:p>
    <w:p w14:paraId="111511B8" w14:textId="77777777" w:rsidR="00DD76E0" w:rsidRDefault="00DD76E0">
      <w:pPr>
        <w:pStyle w:val="Default"/>
        <w:spacing w:line="288" w:lineRule="auto"/>
        <w:rPr>
          <w:rFonts w:hAnsi="宋体"/>
          <w:color w:val="auto"/>
          <w:sz w:val="28"/>
          <w:szCs w:val="28"/>
        </w:rPr>
      </w:pPr>
    </w:p>
    <w:p w14:paraId="70556ADA" w14:textId="77777777" w:rsidR="00DD76E0" w:rsidRDefault="00000000">
      <w:pPr>
        <w:spacing w:line="288" w:lineRule="auto"/>
        <w:jc w:val="center"/>
        <w:rPr>
          <w:rFonts w:ascii="宋体" w:hAnsi="宋体" w:cs="宋体"/>
          <w:b/>
          <w:bCs/>
          <w:sz w:val="24"/>
        </w:rPr>
      </w:pPr>
      <w:r>
        <w:rPr>
          <w:rFonts w:ascii="宋体" w:hAnsi="宋体" w:cs="宋体" w:hint="eastAsia"/>
          <w:b/>
          <w:bCs/>
          <w:sz w:val="24"/>
        </w:rPr>
        <w:t>（二）投标函附录</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9"/>
        <w:gridCol w:w="6725"/>
      </w:tblGrid>
      <w:tr w:rsidR="00DD76E0" w14:paraId="39DA0529" w14:textId="77777777">
        <w:trPr>
          <w:trHeight w:val="785"/>
          <w:jc w:val="center"/>
        </w:trPr>
        <w:tc>
          <w:tcPr>
            <w:tcW w:w="2209" w:type="dxa"/>
            <w:vAlign w:val="center"/>
          </w:tcPr>
          <w:p w14:paraId="17F11114" w14:textId="77777777" w:rsidR="00DD76E0" w:rsidRDefault="00000000">
            <w:pPr>
              <w:spacing w:line="288" w:lineRule="auto"/>
              <w:jc w:val="center"/>
              <w:rPr>
                <w:rFonts w:ascii="宋体" w:hAnsi="宋体" w:cs="宋体"/>
                <w:sz w:val="24"/>
              </w:rPr>
            </w:pPr>
            <w:r>
              <w:rPr>
                <w:rFonts w:ascii="宋体" w:hAnsi="宋体" w:cs="宋体" w:hint="eastAsia"/>
                <w:sz w:val="24"/>
              </w:rPr>
              <w:t>项目名称</w:t>
            </w:r>
          </w:p>
        </w:tc>
        <w:tc>
          <w:tcPr>
            <w:tcW w:w="6725" w:type="dxa"/>
            <w:vAlign w:val="center"/>
          </w:tcPr>
          <w:p w14:paraId="1628E4B1" w14:textId="77777777" w:rsidR="00DD76E0" w:rsidRDefault="00DD76E0">
            <w:pPr>
              <w:spacing w:line="288" w:lineRule="auto"/>
              <w:jc w:val="left"/>
              <w:rPr>
                <w:rFonts w:ascii="宋体" w:hAnsi="宋体" w:cs="宋体"/>
                <w:b/>
                <w:sz w:val="24"/>
                <w:u w:val="single"/>
              </w:rPr>
            </w:pPr>
          </w:p>
        </w:tc>
      </w:tr>
      <w:tr w:rsidR="00DD76E0" w14:paraId="05EFF153" w14:textId="77777777">
        <w:trPr>
          <w:trHeight w:val="785"/>
          <w:jc w:val="center"/>
        </w:trPr>
        <w:tc>
          <w:tcPr>
            <w:tcW w:w="2209" w:type="dxa"/>
            <w:vAlign w:val="center"/>
          </w:tcPr>
          <w:p w14:paraId="7C04CBD5" w14:textId="77777777" w:rsidR="00DD76E0" w:rsidRDefault="00000000">
            <w:pPr>
              <w:spacing w:line="288" w:lineRule="auto"/>
              <w:jc w:val="center"/>
              <w:rPr>
                <w:rFonts w:ascii="宋体" w:hAnsi="宋体" w:cs="宋体"/>
                <w:sz w:val="24"/>
              </w:rPr>
            </w:pPr>
            <w:r>
              <w:rPr>
                <w:rFonts w:ascii="宋体" w:hAnsi="宋体" w:cs="宋体" w:hint="eastAsia"/>
                <w:sz w:val="24"/>
              </w:rPr>
              <w:t>投标人(供应商)</w:t>
            </w:r>
          </w:p>
        </w:tc>
        <w:tc>
          <w:tcPr>
            <w:tcW w:w="6725" w:type="dxa"/>
            <w:vAlign w:val="center"/>
          </w:tcPr>
          <w:p w14:paraId="5F0CB7B1" w14:textId="77777777" w:rsidR="00DD76E0" w:rsidRDefault="00DD76E0">
            <w:pPr>
              <w:spacing w:line="288" w:lineRule="auto"/>
              <w:rPr>
                <w:rFonts w:ascii="宋体" w:hAnsi="宋体" w:cs="宋体"/>
                <w:sz w:val="24"/>
              </w:rPr>
            </w:pPr>
          </w:p>
        </w:tc>
      </w:tr>
      <w:tr w:rsidR="00DD76E0" w14:paraId="75F95F52" w14:textId="77777777">
        <w:trPr>
          <w:trHeight w:val="785"/>
          <w:jc w:val="center"/>
        </w:trPr>
        <w:tc>
          <w:tcPr>
            <w:tcW w:w="2209" w:type="dxa"/>
            <w:vAlign w:val="center"/>
          </w:tcPr>
          <w:p w14:paraId="61099F78" w14:textId="77777777" w:rsidR="00DD76E0" w:rsidRDefault="00000000">
            <w:pPr>
              <w:spacing w:line="288" w:lineRule="auto"/>
              <w:jc w:val="center"/>
              <w:rPr>
                <w:rFonts w:ascii="宋体" w:hAnsi="宋体" w:cs="宋体"/>
                <w:sz w:val="24"/>
              </w:rPr>
            </w:pPr>
            <w:r>
              <w:rPr>
                <w:rFonts w:ascii="宋体" w:hAnsi="宋体" w:cs="宋体" w:hint="eastAsia"/>
                <w:sz w:val="24"/>
              </w:rPr>
              <w:t>投标报价</w:t>
            </w:r>
          </w:p>
        </w:tc>
        <w:tc>
          <w:tcPr>
            <w:tcW w:w="6725" w:type="dxa"/>
            <w:vAlign w:val="center"/>
          </w:tcPr>
          <w:p w14:paraId="79CAF1BE" w14:textId="77777777" w:rsidR="00DD76E0" w:rsidRDefault="00B23809" w:rsidP="00B23809">
            <w:pPr>
              <w:spacing w:line="288" w:lineRule="auto"/>
              <w:jc w:val="left"/>
              <w:rPr>
                <w:rFonts w:ascii="宋体" w:hAnsi="宋体" w:cs="宋体"/>
                <w:sz w:val="24"/>
              </w:rPr>
            </w:pPr>
            <w:r>
              <w:rPr>
                <w:rFonts w:ascii="宋体" w:hAnsi="宋体" w:cs="宋体" w:hint="eastAsia"/>
                <w:sz w:val="24"/>
              </w:rPr>
              <w:t>小写：</w:t>
            </w:r>
          </w:p>
          <w:p w14:paraId="49379FC7" w14:textId="70B3D70B" w:rsidR="00B23809" w:rsidRPr="00B23809" w:rsidRDefault="00B23809" w:rsidP="00B23809">
            <w:pPr>
              <w:pStyle w:val="Default"/>
            </w:pPr>
            <w:r>
              <w:rPr>
                <w:rFonts w:hint="eastAsia"/>
              </w:rPr>
              <w:t>大写：</w:t>
            </w:r>
          </w:p>
        </w:tc>
      </w:tr>
      <w:tr w:rsidR="00DD76E0" w14:paraId="7C01BC6C" w14:textId="77777777">
        <w:trPr>
          <w:trHeight w:val="785"/>
          <w:jc w:val="center"/>
        </w:trPr>
        <w:tc>
          <w:tcPr>
            <w:tcW w:w="2209" w:type="dxa"/>
            <w:vAlign w:val="center"/>
          </w:tcPr>
          <w:p w14:paraId="7ACAB84F" w14:textId="77777777" w:rsidR="00DD76E0" w:rsidRDefault="00000000">
            <w:pPr>
              <w:spacing w:line="288" w:lineRule="auto"/>
              <w:jc w:val="center"/>
              <w:rPr>
                <w:rFonts w:ascii="宋体" w:hAnsi="宋体" w:cs="宋体"/>
                <w:sz w:val="24"/>
              </w:rPr>
            </w:pPr>
            <w:r>
              <w:rPr>
                <w:rFonts w:ascii="宋体" w:hAnsi="宋体" w:cs="宋体" w:hint="eastAsia"/>
                <w:sz w:val="24"/>
              </w:rPr>
              <w:t>投标内容</w:t>
            </w:r>
          </w:p>
        </w:tc>
        <w:tc>
          <w:tcPr>
            <w:tcW w:w="6725" w:type="dxa"/>
            <w:vAlign w:val="center"/>
          </w:tcPr>
          <w:p w14:paraId="4E0DA1B7" w14:textId="77777777" w:rsidR="00DD76E0" w:rsidRDefault="00DD76E0">
            <w:pPr>
              <w:spacing w:line="288" w:lineRule="auto"/>
              <w:rPr>
                <w:rFonts w:ascii="宋体" w:hAnsi="宋体" w:cs="宋体"/>
                <w:sz w:val="24"/>
              </w:rPr>
            </w:pPr>
          </w:p>
        </w:tc>
      </w:tr>
      <w:tr w:rsidR="00DD76E0" w14:paraId="47FD094A" w14:textId="77777777">
        <w:trPr>
          <w:trHeight w:val="785"/>
          <w:jc w:val="center"/>
        </w:trPr>
        <w:tc>
          <w:tcPr>
            <w:tcW w:w="2209" w:type="dxa"/>
            <w:vAlign w:val="center"/>
          </w:tcPr>
          <w:p w14:paraId="69A67E5B" w14:textId="77777777" w:rsidR="00DD76E0" w:rsidRDefault="00000000">
            <w:pPr>
              <w:spacing w:line="288" w:lineRule="auto"/>
              <w:jc w:val="center"/>
              <w:rPr>
                <w:rFonts w:ascii="宋体" w:hAnsi="宋体" w:cs="宋体"/>
                <w:sz w:val="24"/>
              </w:rPr>
            </w:pPr>
            <w:r>
              <w:rPr>
                <w:rFonts w:ascii="宋体" w:hAnsi="宋体" w:cs="宋体" w:hint="eastAsia"/>
                <w:sz w:val="24"/>
              </w:rPr>
              <w:t>服务期限</w:t>
            </w:r>
          </w:p>
        </w:tc>
        <w:tc>
          <w:tcPr>
            <w:tcW w:w="6725" w:type="dxa"/>
            <w:vAlign w:val="center"/>
          </w:tcPr>
          <w:p w14:paraId="334A6477" w14:textId="77777777" w:rsidR="00DD76E0" w:rsidRDefault="00DD76E0">
            <w:pPr>
              <w:spacing w:line="288" w:lineRule="auto"/>
              <w:rPr>
                <w:rFonts w:ascii="宋体" w:hAnsi="宋体" w:cs="宋体"/>
                <w:sz w:val="24"/>
              </w:rPr>
            </w:pPr>
          </w:p>
        </w:tc>
      </w:tr>
      <w:tr w:rsidR="00DD76E0" w14:paraId="5A185BC8" w14:textId="77777777">
        <w:trPr>
          <w:trHeight w:val="785"/>
          <w:jc w:val="center"/>
        </w:trPr>
        <w:tc>
          <w:tcPr>
            <w:tcW w:w="2209" w:type="dxa"/>
            <w:vAlign w:val="center"/>
          </w:tcPr>
          <w:p w14:paraId="515A307A" w14:textId="77777777" w:rsidR="00DD76E0" w:rsidRDefault="00000000">
            <w:pPr>
              <w:spacing w:line="288" w:lineRule="auto"/>
              <w:jc w:val="center"/>
              <w:rPr>
                <w:rFonts w:ascii="宋体" w:hAnsi="宋体" w:cs="宋体"/>
                <w:sz w:val="24"/>
              </w:rPr>
            </w:pPr>
            <w:r>
              <w:rPr>
                <w:rFonts w:ascii="宋体" w:hAnsi="宋体" w:cs="宋体" w:hint="eastAsia"/>
                <w:sz w:val="24"/>
              </w:rPr>
              <w:t>质量要求</w:t>
            </w:r>
          </w:p>
        </w:tc>
        <w:tc>
          <w:tcPr>
            <w:tcW w:w="6725" w:type="dxa"/>
            <w:vAlign w:val="center"/>
          </w:tcPr>
          <w:p w14:paraId="0C0294EF" w14:textId="77777777" w:rsidR="00DD76E0" w:rsidRDefault="00DD76E0">
            <w:pPr>
              <w:spacing w:line="288" w:lineRule="auto"/>
              <w:rPr>
                <w:rFonts w:ascii="宋体" w:hAnsi="宋体" w:cs="宋体"/>
                <w:sz w:val="24"/>
              </w:rPr>
            </w:pPr>
          </w:p>
        </w:tc>
      </w:tr>
      <w:tr w:rsidR="00DD76E0" w14:paraId="1E1B41E7" w14:textId="77777777">
        <w:trPr>
          <w:trHeight w:val="785"/>
          <w:jc w:val="center"/>
        </w:trPr>
        <w:tc>
          <w:tcPr>
            <w:tcW w:w="2209" w:type="dxa"/>
            <w:vAlign w:val="center"/>
          </w:tcPr>
          <w:p w14:paraId="7385E204" w14:textId="77777777" w:rsidR="00DD76E0" w:rsidRDefault="00000000">
            <w:pPr>
              <w:spacing w:line="288" w:lineRule="auto"/>
              <w:jc w:val="center"/>
              <w:rPr>
                <w:rFonts w:ascii="宋体" w:hAnsi="宋体" w:cs="宋体"/>
                <w:sz w:val="24"/>
              </w:rPr>
            </w:pPr>
            <w:r>
              <w:rPr>
                <w:rFonts w:ascii="宋体" w:hAnsi="宋体" w:cs="宋体" w:hint="eastAsia"/>
                <w:sz w:val="24"/>
              </w:rPr>
              <w:t>项目负责人</w:t>
            </w:r>
          </w:p>
        </w:tc>
        <w:tc>
          <w:tcPr>
            <w:tcW w:w="6725" w:type="dxa"/>
            <w:vAlign w:val="center"/>
          </w:tcPr>
          <w:p w14:paraId="723CB5E7" w14:textId="77777777" w:rsidR="00DD76E0" w:rsidRDefault="00000000">
            <w:pPr>
              <w:spacing w:line="288" w:lineRule="auto"/>
              <w:rPr>
                <w:rFonts w:ascii="宋体" w:hAnsi="宋体" w:cs="宋体"/>
                <w:sz w:val="24"/>
              </w:rPr>
            </w:pPr>
            <w:r>
              <w:rPr>
                <w:rFonts w:ascii="宋体" w:hAnsi="宋体" w:cs="宋体" w:hint="eastAsia"/>
                <w:sz w:val="24"/>
              </w:rPr>
              <w:t>姓名：                      电话：</w:t>
            </w:r>
          </w:p>
        </w:tc>
      </w:tr>
      <w:tr w:rsidR="00DD76E0" w14:paraId="11978A05" w14:textId="77777777">
        <w:trPr>
          <w:trHeight w:val="2007"/>
          <w:jc w:val="center"/>
        </w:trPr>
        <w:tc>
          <w:tcPr>
            <w:tcW w:w="2209" w:type="dxa"/>
            <w:vAlign w:val="center"/>
          </w:tcPr>
          <w:p w14:paraId="16BBEC73" w14:textId="77777777" w:rsidR="00DD76E0" w:rsidRDefault="00000000">
            <w:pPr>
              <w:spacing w:line="288" w:lineRule="auto"/>
              <w:jc w:val="center"/>
              <w:rPr>
                <w:rFonts w:ascii="宋体" w:hAnsi="宋体" w:cs="宋体"/>
                <w:sz w:val="24"/>
              </w:rPr>
            </w:pPr>
            <w:r>
              <w:rPr>
                <w:rFonts w:ascii="宋体" w:hAnsi="宋体" w:cs="宋体" w:hint="eastAsia"/>
                <w:sz w:val="24"/>
              </w:rPr>
              <w:t>需要说明的问题</w:t>
            </w:r>
          </w:p>
        </w:tc>
        <w:tc>
          <w:tcPr>
            <w:tcW w:w="6725" w:type="dxa"/>
          </w:tcPr>
          <w:p w14:paraId="426AADBA" w14:textId="77777777" w:rsidR="00DD76E0" w:rsidRDefault="00DD76E0">
            <w:pPr>
              <w:spacing w:line="288" w:lineRule="auto"/>
              <w:rPr>
                <w:rFonts w:ascii="宋体" w:hAnsi="宋体" w:cs="宋体"/>
                <w:sz w:val="24"/>
              </w:rPr>
            </w:pPr>
          </w:p>
        </w:tc>
      </w:tr>
    </w:tbl>
    <w:p w14:paraId="3FAD0904" w14:textId="77777777" w:rsidR="00DD76E0" w:rsidRDefault="00DD76E0">
      <w:pPr>
        <w:spacing w:line="288" w:lineRule="auto"/>
        <w:rPr>
          <w:rFonts w:ascii="宋体" w:hAnsi="宋体" w:cs="宋体"/>
          <w:b/>
          <w:sz w:val="24"/>
        </w:rPr>
      </w:pPr>
    </w:p>
    <w:p w14:paraId="6C3FBBF6" w14:textId="77777777" w:rsidR="00DD76E0" w:rsidRDefault="00DD76E0">
      <w:pPr>
        <w:spacing w:line="288" w:lineRule="auto"/>
        <w:jc w:val="center"/>
        <w:rPr>
          <w:rFonts w:ascii="宋体" w:hAnsi="宋体" w:cs="宋体"/>
          <w:sz w:val="24"/>
        </w:rPr>
      </w:pPr>
    </w:p>
    <w:p w14:paraId="641AC094" w14:textId="77777777" w:rsidR="00DD76E0" w:rsidRDefault="00000000">
      <w:pPr>
        <w:spacing w:line="288" w:lineRule="auto"/>
        <w:jc w:val="right"/>
        <w:rPr>
          <w:rFonts w:ascii="宋体" w:hAnsi="宋体" w:cs="宋体"/>
          <w:sz w:val="24"/>
        </w:rPr>
      </w:pPr>
      <w:r>
        <w:rPr>
          <w:rFonts w:ascii="宋体" w:hAnsi="宋体" w:cs="宋体" w:hint="eastAsia"/>
          <w:sz w:val="24"/>
        </w:rPr>
        <w:t>供应商：（</w:t>
      </w:r>
      <w:r>
        <w:rPr>
          <w:rFonts w:ascii="宋体" w:hAnsi="宋体" w:cs="宋体" w:hint="eastAsia"/>
          <w:kern w:val="0"/>
          <w:sz w:val="24"/>
        </w:rPr>
        <w:t>企业电子签章</w:t>
      </w:r>
      <w:r>
        <w:rPr>
          <w:rFonts w:ascii="宋体" w:hAnsi="宋体" w:cs="宋体" w:hint="eastAsia"/>
          <w:sz w:val="24"/>
        </w:rPr>
        <w:t>）_______________________</w:t>
      </w:r>
    </w:p>
    <w:p w14:paraId="715AE37A" w14:textId="77777777" w:rsidR="00DD76E0" w:rsidRDefault="00000000">
      <w:pPr>
        <w:spacing w:line="288" w:lineRule="auto"/>
        <w:jc w:val="center"/>
        <w:rPr>
          <w:rFonts w:ascii="宋体" w:hAnsi="宋体" w:cs="宋体"/>
          <w:sz w:val="24"/>
        </w:rPr>
      </w:pPr>
      <w:r>
        <w:rPr>
          <w:rFonts w:ascii="宋体" w:hAnsi="宋体" w:cs="宋体" w:hint="eastAsia"/>
          <w:sz w:val="24"/>
        </w:rPr>
        <w:t xml:space="preserve">                   法定代表人或其委托代理人：（</w:t>
      </w:r>
      <w:r>
        <w:rPr>
          <w:rFonts w:ascii="宋体" w:hAnsi="宋体" w:cs="宋体" w:hint="eastAsia"/>
          <w:kern w:val="0"/>
          <w:sz w:val="24"/>
        </w:rPr>
        <w:t>签字或</w:t>
      </w:r>
      <w:proofErr w:type="gramStart"/>
      <w:r>
        <w:rPr>
          <w:rFonts w:ascii="宋体" w:hAnsi="宋体" w:cs="宋体" w:hint="eastAsia"/>
          <w:kern w:val="0"/>
          <w:sz w:val="24"/>
        </w:rPr>
        <w:t>盖电子</w:t>
      </w:r>
      <w:proofErr w:type="gramEnd"/>
      <w:r>
        <w:rPr>
          <w:rFonts w:ascii="宋体" w:hAnsi="宋体" w:cs="宋体" w:hint="eastAsia"/>
          <w:kern w:val="0"/>
          <w:sz w:val="24"/>
        </w:rPr>
        <w:t>签章</w:t>
      </w:r>
      <w:r>
        <w:rPr>
          <w:rFonts w:ascii="宋体" w:hAnsi="宋体" w:cs="宋体" w:hint="eastAsia"/>
          <w:sz w:val="24"/>
        </w:rPr>
        <w:t>）___________</w:t>
      </w:r>
    </w:p>
    <w:p w14:paraId="46D5A6DF" w14:textId="77777777" w:rsidR="00DD76E0" w:rsidRDefault="00000000">
      <w:pPr>
        <w:spacing w:line="288" w:lineRule="auto"/>
        <w:jc w:val="center"/>
        <w:rPr>
          <w:rFonts w:ascii="宋体" w:hAnsi="宋体" w:cs="宋体"/>
          <w:sz w:val="24"/>
        </w:rPr>
      </w:pPr>
      <w:r>
        <w:rPr>
          <w:rFonts w:ascii="宋体" w:hAnsi="宋体" w:cs="宋体" w:hint="eastAsia"/>
          <w:sz w:val="24"/>
        </w:rPr>
        <w:t xml:space="preserve">                                          _______年________月______日</w:t>
      </w:r>
    </w:p>
    <w:p w14:paraId="0D6F940E" w14:textId="77777777" w:rsidR="00DD76E0" w:rsidRDefault="00DD76E0">
      <w:pPr>
        <w:pStyle w:val="Default"/>
        <w:spacing w:line="288" w:lineRule="auto"/>
        <w:rPr>
          <w:rFonts w:hAnsi="宋体"/>
          <w:color w:val="auto"/>
          <w:sz w:val="28"/>
          <w:szCs w:val="28"/>
        </w:rPr>
      </w:pPr>
    </w:p>
    <w:p w14:paraId="0C8F84CD" w14:textId="77777777" w:rsidR="00DD76E0" w:rsidRDefault="00000000">
      <w:pPr>
        <w:spacing w:line="288" w:lineRule="auto"/>
        <w:rPr>
          <w:rFonts w:ascii="宋体" w:hAnsi="宋体" w:cs="宋体"/>
          <w:sz w:val="22"/>
          <w:szCs w:val="28"/>
        </w:rPr>
      </w:pPr>
      <w:r>
        <w:rPr>
          <w:rFonts w:ascii="宋体" w:hAnsi="宋体" w:cs="宋体" w:hint="eastAsia"/>
          <w:sz w:val="22"/>
          <w:szCs w:val="28"/>
        </w:rPr>
        <w:br w:type="page"/>
      </w:r>
    </w:p>
    <w:p w14:paraId="35086FC4" w14:textId="21A68A9B" w:rsidR="0058163B" w:rsidRDefault="0058163B" w:rsidP="0058163B">
      <w:pPr>
        <w:pStyle w:val="Default"/>
        <w:jc w:val="center"/>
        <w:rPr>
          <w:rFonts w:hAnsi="宋体"/>
          <w:b/>
          <w:bCs/>
          <w:lang w:val="zh-CN"/>
        </w:rPr>
      </w:pPr>
      <w:bookmarkStart w:id="143" w:name="_Toc20386"/>
      <w:bookmarkStart w:id="144" w:name="_Toc19897"/>
      <w:bookmarkStart w:id="145" w:name="_Toc11300"/>
      <w:bookmarkStart w:id="146" w:name="_Toc25474"/>
      <w:bookmarkStart w:id="147" w:name="_Toc32374"/>
      <w:bookmarkStart w:id="148" w:name="_Toc6624"/>
      <w:bookmarkStart w:id="149" w:name="_Toc21837"/>
      <w:bookmarkStart w:id="150" w:name="_Toc13845"/>
      <w:bookmarkStart w:id="151" w:name="_Toc26707"/>
      <w:r>
        <w:rPr>
          <w:rFonts w:hAnsi="宋体" w:hint="eastAsia"/>
          <w:b/>
          <w:bCs/>
          <w:lang w:val="zh-CN"/>
        </w:rPr>
        <w:lastRenderedPageBreak/>
        <w:t>二、</w:t>
      </w:r>
      <w:bookmarkEnd w:id="143"/>
      <w:bookmarkEnd w:id="144"/>
      <w:bookmarkEnd w:id="145"/>
      <w:bookmarkEnd w:id="146"/>
      <w:bookmarkEnd w:id="147"/>
      <w:r>
        <w:rPr>
          <w:rFonts w:hAnsi="宋体" w:hint="eastAsia"/>
          <w:b/>
          <w:bCs/>
          <w:lang w:val="zh-CN"/>
        </w:rPr>
        <w:t>服务方案</w:t>
      </w:r>
    </w:p>
    <w:p w14:paraId="1FB48766" w14:textId="77777777" w:rsidR="0058163B" w:rsidRDefault="0058163B" w:rsidP="0058163B">
      <w:pPr>
        <w:autoSpaceDE w:val="0"/>
        <w:autoSpaceDN w:val="0"/>
        <w:spacing w:line="288" w:lineRule="auto"/>
        <w:rPr>
          <w:rFonts w:ascii="宋体" w:hAnsi="宋体" w:cs="宋体"/>
          <w:sz w:val="22"/>
          <w:szCs w:val="22"/>
        </w:rPr>
      </w:pPr>
    </w:p>
    <w:p w14:paraId="6BBB1BAF" w14:textId="77777777" w:rsidR="0058163B" w:rsidRDefault="0058163B" w:rsidP="0058163B">
      <w:pPr>
        <w:autoSpaceDE w:val="0"/>
        <w:autoSpaceDN w:val="0"/>
        <w:spacing w:line="288" w:lineRule="auto"/>
        <w:jc w:val="center"/>
        <w:rPr>
          <w:rFonts w:ascii="宋体" w:hAnsi="宋体" w:cs="宋体"/>
          <w:sz w:val="24"/>
        </w:rPr>
      </w:pPr>
      <w:r>
        <w:rPr>
          <w:rFonts w:ascii="宋体" w:hAnsi="宋体" w:cs="宋体" w:hint="eastAsia"/>
          <w:sz w:val="24"/>
        </w:rPr>
        <w:t>根据项目需要设定,格式自拟</w:t>
      </w:r>
    </w:p>
    <w:p w14:paraId="0421FB4B" w14:textId="77777777" w:rsidR="0058163B" w:rsidRDefault="0058163B" w:rsidP="0058163B">
      <w:pPr>
        <w:autoSpaceDE w:val="0"/>
        <w:autoSpaceDN w:val="0"/>
        <w:spacing w:line="288" w:lineRule="auto"/>
        <w:rPr>
          <w:rFonts w:ascii="宋体" w:hAnsi="宋体" w:cs="宋体"/>
          <w:sz w:val="22"/>
          <w:szCs w:val="22"/>
        </w:rPr>
      </w:pPr>
    </w:p>
    <w:p w14:paraId="652BCA4F" w14:textId="77777777" w:rsidR="0058163B" w:rsidRPr="0058163B" w:rsidRDefault="0058163B">
      <w:pPr>
        <w:spacing w:line="288" w:lineRule="auto"/>
        <w:jc w:val="center"/>
        <w:outlineLvl w:val="0"/>
        <w:rPr>
          <w:rFonts w:ascii="宋体" w:hAnsi="宋体" w:cs="宋体"/>
          <w:b/>
          <w:bCs/>
          <w:kern w:val="0"/>
          <w:sz w:val="24"/>
          <w:szCs w:val="32"/>
        </w:rPr>
      </w:pPr>
    </w:p>
    <w:p w14:paraId="1B631444" w14:textId="77777777" w:rsidR="0058163B" w:rsidRDefault="0058163B">
      <w:pPr>
        <w:spacing w:line="288" w:lineRule="auto"/>
        <w:jc w:val="center"/>
        <w:outlineLvl w:val="0"/>
        <w:rPr>
          <w:rFonts w:ascii="宋体" w:hAnsi="宋体" w:cs="宋体"/>
          <w:b/>
          <w:bCs/>
          <w:kern w:val="0"/>
          <w:sz w:val="24"/>
          <w:szCs w:val="32"/>
        </w:rPr>
      </w:pPr>
    </w:p>
    <w:p w14:paraId="672D75BC" w14:textId="77777777" w:rsidR="0058163B" w:rsidRDefault="0058163B">
      <w:pPr>
        <w:widowControl/>
        <w:jc w:val="left"/>
        <w:rPr>
          <w:rFonts w:ascii="宋体" w:hAnsi="宋体" w:cs="宋体"/>
          <w:b/>
          <w:bCs/>
          <w:kern w:val="0"/>
          <w:sz w:val="24"/>
          <w:szCs w:val="32"/>
        </w:rPr>
      </w:pPr>
      <w:r>
        <w:rPr>
          <w:rFonts w:ascii="宋体" w:hAnsi="宋体" w:cs="宋体"/>
          <w:b/>
          <w:bCs/>
          <w:kern w:val="0"/>
          <w:sz w:val="24"/>
          <w:szCs w:val="32"/>
        </w:rPr>
        <w:br w:type="page"/>
      </w:r>
    </w:p>
    <w:p w14:paraId="78E66A49" w14:textId="0413D5C7" w:rsidR="00DD76E0" w:rsidRDefault="0058163B">
      <w:pPr>
        <w:spacing w:line="288" w:lineRule="auto"/>
        <w:jc w:val="center"/>
        <w:outlineLvl w:val="0"/>
        <w:rPr>
          <w:rFonts w:ascii="宋体" w:hAnsi="宋体" w:cs="宋体"/>
          <w:b/>
          <w:bCs/>
          <w:kern w:val="0"/>
          <w:sz w:val="24"/>
          <w:szCs w:val="32"/>
        </w:rPr>
      </w:pPr>
      <w:r>
        <w:rPr>
          <w:rFonts w:ascii="宋体" w:hAnsi="宋体" w:cs="宋体" w:hint="eastAsia"/>
          <w:b/>
          <w:bCs/>
          <w:kern w:val="0"/>
          <w:sz w:val="24"/>
          <w:szCs w:val="32"/>
        </w:rPr>
        <w:lastRenderedPageBreak/>
        <w:t>三、法定代表人</w:t>
      </w:r>
      <w:r w:rsidR="00FB7402" w:rsidRPr="00FB7402">
        <w:rPr>
          <w:rFonts w:ascii="宋体" w:hAnsi="宋体" w:cs="宋体" w:hint="eastAsia"/>
          <w:b/>
          <w:bCs/>
          <w:kern w:val="0"/>
          <w:sz w:val="24"/>
          <w:szCs w:val="32"/>
        </w:rPr>
        <w:t>（或负责人）</w:t>
      </w:r>
      <w:r>
        <w:rPr>
          <w:rFonts w:ascii="宋体" w:hAnsi="宋体" w:cs="宋体" w:hint="eastAsia"/>
          <w:b/>
          <w:bCs/>
          <w:kern w:val="0"/>
          <w:sz w:val="24"/>
          <w:szCs w:val="32"/>
        </w:rPr>
        <w:t>身份证明</w:t>
      </w:r>
      <w:bookmarkEnd w:id="148"/>
      <w:bookmarkEnd w:id="149"/>
      <w:bookmarkEnd w:id="150"/>
      <w:bookmarkEnd w:id="151"/>
    </w:p>
    <w:p w14:paraId="3A886D1A" w14:textId="77777777" w:rsidR="00DD76E0" w:rsidRDefault="00DD76E0">
      <w:pPr>
        <w:autoSpaceDE w:val="0"/>
        <w:autoSpaceDN w:val="0"/>
        <w:adjustRightInd w:val="0"/>
        <w:spacing w:line="288" w:lineRule="auto"/>
        <w:jc w:val="center"/>
        <w:rPr>
          <w:rFonts w:ascii="宋体" w:hAnsi="宋体" w:cs="宋体"/>
          <w:kern w:val="0"/>
          <w:sz w:val="24"/>
        </w:rPr>
      </w:pPr>
    </w:p>
    <w:p w14:paraId="1ECE5E95" w14:textId="77777777" w:rsidR="00DD76E0" w:rsidRDefault="00000000">
      <w:pPr>
        <w:spacing w:line="288" w:lineRule="auto"/>
        <w:ind w:firstLineChars="300" w:firstLine="720"/>
        <w:rPr>
          <w:rFonts w:ascii="宋体" w:hAnsi="宋体" w:cs="宋体"/>
          <w:sz w:val="24"/>
        </w:rPr>
      </w:pPr>
      <w:r>
        <w:rPr>
          <w:rFonts w:ascii="宋体" w:hAnsi="宋体" w:cs="宋体" w:hint="eastAsia"/>
          <w:sz w:val="24"/>
        </w:rPr>
        <w:t>供应商名称：</w:t>
      </w:r>
    </w:p>
    <w:p w14:paraId="6E0F2F53" w14:textId="77777777" w:rsidR="00DD76E0" w:rsidRDefault="00000000">
      <w:pPr>
        <w:spacing w:line="288" w:lineRule="auto"/>
        <w:ind w:firstLineChars="300" w:firstLine="720"/>
        <w:rPr>
          <w:rFonts w:ascii="宋体" w:hAnsi="宋体" w:cs="宋体"/>
          <w:sz w:val="24"/>
        </w:rPr>
      </w:pPr>
      <w:r>
        <w:rPr>
          <w:rFonts w:ascii="宋体" w:hAnsi="宋体" w:cs="宋体" w:hint="eastAsia"/>
          <w:sz w:val="24"/>
        </w:rPr>
        <w:t>单位性质：</w:t>
      </w:r>
    </w:p>
    <w:p w14:paraId="57978201" w14:textId="77777777" w:rsidR="00DD76E0" w:rsidRDefault="00000000">
      <w:pPr>
        <w:spacing w:line="288" w:lineRule="auto"/>
        <w:ind w:firstLineChars="300" w:firstLine="720"/>
        <w:rPr>
          <w:rFonts w:ascii="宋体" w:hAnsi="宋体" w:cs="宋体"/>
          <w:sz w:val="24"/>
        </w:rPr>
      </w:pPr>
      <w:r>
        <w:rPr>
          <w:rFonts w:ascii="宋体" w:hAnsi="宋体" w:cs="宋体" w:hint="eastAsia"/>
          <w:sz w:val="24"/>
        </w:rPr>
        <w:t>地址：</w:t>
      </w:r>
    </w:p>
    <w:p w14:paraId="6A634E22" w14:textId="77777777" w:rsidR="00DD76E0" w:rsidRDefault="00000000">
      <w:pPr>
        <w:spacing w:line="288" w:lineRule="auto"/>
        <w:ind w:firstLineChars="300" w:firstLine="720"/>
        <w:rPr>
          <w:rFonts w:ascii="宋体" w:hAnsi="宋体" w:cs="宋体"/>
          <w:sz w:val="24"/>
        </w:rPr>
      </w:pPr>
      <w:r>
        <w:rPr>
          <w:rFonts w:ascii="宋体" w:hAnsi="宋体" w:cs="宋体" w:hint="eastAsia"/>
          <w:sz w:val="24"/>
        </w:rPr>
        <w:t>成立时间： 年 月 日</w:t>
      </w:r>
    </w:p>
    <w:p w14:paraId="7EB94C29" w14:textId="77777777" w:rsidR="00DD76E0" w:rsidRDefault="00000000">
      <w:pPr>
        <w:spacing w:line="288" w:lineRule="auto"/>
        <w:ind w:firstLineChars="300" w:firstLine="720"/>
        <w:rPr>
          <w:rFonts w:ascii="宋体" w:hAnsi="宋体" w:cs="宋体"/>
          <w:sz w:val="24"/>
        </w:rPr>
      </w:pPr>
      <w:r>
        <w:rPr>
          <w:rFonts w:ascii="宋体" w:hAnsi="宋体" w:cs="宋体" w:hint="eastAsia"/>
          <w:sz w:val="24"/>
        </w:rPr>
        <w:t>经营期限：</w:t>
      </w:r>
    </w:p>
    <w:p w14:paraId="25ABAA9F" w14:textId="5F32401F" w:rsidR="00DD76E0" w:rsidRDefault="00000000">
      <w:pPr>
        <w:spacing w:line="288" w:lineRule="auto"/>
        <w:ind w:firstLineChars="300" w:firstLine="720"/>
        <w:rPr>
          <w:rFonts w:ascii="宋体" w:hAnsi="宋体" w:cs="宋体"/>
          <w:sz w:val="24"/>
        </w:rPr>
      </w:pPr>
      <w:r>
        <w:rPr>
          <w:rFonts w:ascii="宋体" w:hAnsi="宋体" w:cs="宋体" w:hint="eastAsia"/>
          <w:sz w:val="24"/>
        </w:rPr>
        <w:t>姓名：性别：年龄：职务：系</w:t>
      </w:r>
      <w:r>
        <w:rPr>
          <w:rFonts w:ascii="宋体" w:hAnsi="宋体" w:cs="宋体" w:hint="eastAsia"/>
          <w:sz w:val="24"/>
          <w:u w:val="single"/>
        </w:rPr>
        <w:t>（供应商名称）</w:t>
      </w:r>
      <w:r>
        <w:rPr>
          <w:rFonts w:ascii="宋体" w:hAnsi="宋体" w:cs="宋体" w:hint="eastAsia"/>
          <w:sz w:val="24"/>
        </w:rPr>
        <w:t>的法定代表人</w:t>
      </w:r>
      <w:r w:rsidR="005B0B9D">
        <w:rPr>
          <w:rFonts w:ascii="宋体" w:hAnsi="宋体" w:cs="宋体" w:hint="eastAsia"/>
          <w:sz w:val="24"/>
        </w:rPr>
        <w:t>（或负责人）</w:t>
      </w:r>
      <w:r>
        <w:rPr>
          <w:rFonts w:ascii="宋体" w:hAnsi="宋体" w:cs="宋体" w:hint="eastAsia"/>
          <w:sz w:val="24"/>
        </w:rPr>
        <w:t>。</w:t>
      </w:r>
    </w:p>
    <w:p w14:paraId="45BD54A0" w14:textId="77777777" w:rsidR="00DD76E0" w:rsidRDefault="00000000">
      <w:pPr>
        <w:spacing w:line="288" w:lineRule="auto"/>
        <w:ind w:firstLineChars="300" w:firstLine="720"/>
        <w:rPr>
          <w:rFonts w:ascii="宋体" w:hAnsi="宋体" w:cs="宋体"/>
          <w:sz w:val="24"/>
        </w:rPr>
      </w:pPr>
      <w:r>
        <w:rPr>
          <w:rFonts w:ascii="宋体" w:hAnsi="宋体" w:cs="宋体" w:hint="eastAsia"/>
          <w:sz w:val="24"/>
        </w:rPr>
        <w:t>特此证明。</w:t>
      </w:r>
    </w:p>
    <w:p w14:paraId="0B64672E" w14:textId="77777777" w:rsidR="00DD76E0" w:rsidRDefault="00DD76E0">
      <w:pPr>
        <w:spacing w:line="288" w:lineRule="auto"/>
        <w:rPr>
          <w:rFonts w:ascii="宋体" w:hAnsi="宋体" w:cs="宋体"/>
          <w:sz w:val="24"/>
        </w:rPr>
      </w:pPr>
    </w:p>
    <w:p w14:paraId="25D6F627" w14:textId="77777777" w:rsidR="00DD76E0" w:rsidRDefault="00DD76E0">
      <w:pPr>
        <w:spacing w:line="288" w:lineRule="auto"/>
        <w:rPr>
          <w:rFonts w:ascii="宋体" w:hAnsi="宋体" w:cs="宋体"/>
          <w:sz w:val="24"/>
        </w:rPr>
      </w:pPr>
    </w:p>
    <w:p w14:paraId="42ADF09D" w14:textId="77777777" w:rsidR="00DD76E0" w:rsidRDefault="00DD76E0">
      <w:pPr>
        <w:spacing w:line="288" w:lineRule="auto"/>
        <w:rPr>
          <w:rFonts w:ascii="宋体" w:hAnsi="宋体" w:cs="宋体"/>
          <w:sz w:val="24"/>
        </w:rPr>
      </w:pPr>
    </w:p>
    <w:p w14:paraId="25F48496" w14:textId="77777777" w:rsidR="00DD76E0" w:rsidRDefault="00DD76E0">
      <w:pPr>
        <w:spacing w:line="288" w:lineRule="auto"/>
        <w:rPr>
          <w:rFonts w:ascii="宋体" w:hAnsi="宋体" w:cs="宋体"/>
          <w:sz w:val="24"/>
        </w:rPr>
      </w:pPr>
    </w:p>
    <w:p w14:paraId="308F4842" w14:textId="77777777" w:rsidR="00DD76E0" w:rsidRDefault="00DD76E0">
      <w:pPr>
        <w:spacing w:line="288" w:lineRule="auto"/>
        <w:rPr>
          <w:rFonts w:ascii="宋体" w:hAnsi="宋体" w:cs="宋体"/>
          <w:sz w:val="24"/>
        </w:rPr>
      </w:pPr>
    </w:p>
    <w:p w14:paraId="03D3D6AF" w14:textId="77777777" w:rsidR="00DD76E0" w:rsidRDefault="00DD76E0">
      <w:pPr>
        <w:spacing w:line="288" w:lineRule="auto"/>
        <w:rPr>
          <w:rFonts w:ascii="宋体" w:hAnsi="宋体" w:cs="宋体"/>
          <w:sz w:val="24"/>
        </w:rPr>
      </w:pPr>
    </w:p>
    <w:p w14:paraId="70DFAEB8" w14:textId="77777777" w:rsidR="00DD76E0" w:rsidRDefault="00DD76E0">
      <w:pPr>
        <w:spacing w:line="288" w:lineRule="auto"/>
        <w:rPr>
          <w:rFonts w:ascii="宋体" w:hAnsi="宋体" w:cs="宋体"/>
          <w:sz w:val="24"/>
        </w:rPr>
      </w:pPr>
    </w:p>
    <w:p w14:paraId="503EBD0F" w14:textId="77777777" w:rsidR="00DD76E0" w:rsidRDefault="00000000">
      <w:pPr>
        <w:spacing w:line="288" w:lineRule="auto"/>
        <w:jc w:val="right"/>
        <w:rPr>
          <w:rFonts w:ascii="宋体" w:hAnsi="宋体" w:cs="宋体"/>
          <w:sz w:val="24"/>
        </w:rPr>
      </w:pPr>
      <w:r>
        <w:rPr>
          <w:rFonts w:ascii="宋体" w:hAnsi="宋体" w:cs="宋体" w:hint="eastAsia"/>
          <w:sz w:val="24"/>
        </w:rPr>
        <w:t>供应商：（</w:t>
      </w:r>
      <w:r>
        <w:rPr>
          <w:rFonts w:ascii="宋体" w:hAnsi="宋体" w:cs="宋体" w:hint="eastAsia"/>
          <w:kern w:val="0"/>
          <w:sz w:val="24"/>
        </w:rPr>
        <w:t>企业电子签章</w:t>
      </w:r>
      <w:r>
        <w:rPr>
          <w:rFonts w:ascii="宋体" w:hAnsi="宋体" w:cs="宋体" w:hint="eastAsia"/>
          <w:sz w:val="24"/>
        </w:rPr>
        <w:t>）</w:t>
      </w:r>
    </w:p>
    <w:p w14:paraId="11E7B7CD" w14:textId="77777777" w:rsidR="00DD76E0" w:rsidRDefault="00DD76E0">
      <w:pPr>
        <w:spacing w:line="288" w:lineRule="auto"/>
        <w:rPr>
          <w:rFonts w:ascii="宋体" w:hAnsi="宋体" w:cs="宋体"/>
          <w:sz w:val="24"/>
        </w:rPr>
      </w:pPr>
    </w:p>
    <w:p w14:paraId="0182F4AA" w14:textId="77777777" w:rsidR="00DD76E0" w:rsidRDefault="00000000">
      <w:pPr>
        <w:spacing w:line="288" w:lineRule="auto"/>
        <w:jc w:val="right"/>
        <w:rPr>
          <w:rFonts w:ascii="宋体" w:hAnsi="宋体" w:cs="宋体"/>
          <w:sz w:val="24"/>
        </w:rPr>
      </w:pPr>
      <w:r>
        <w:rPr>
          <w:rFonts w:ascii="宋体" w:hAnsi="宋体" w:cs="宋体" w:hint="eastAsia"/>
          <w:sz w:val="24"/>
        </w:rPr>
        <w:t>年月日</w:t>
      </w:r>
    </w:p>
    <w:p w14:paraId="17F0D249" w14:textId="77777777" w:rsidR="00DD76E0" w:rsidRDefault="00DD76E0">
      <w:pPr>
        <w:autoSpaceDE w:val="0"/>
        <w:autoSpaceDN w:val="0"/>
        <w:adjustRightInd w:val="0"/>
        <w:spacing w:line="288" w:lineRule="auto"/>
        <w:jc w:val="left"/>
        <w:rPr>
          <w:rFonts w:ascii="宋体" w:hAnsi="宋体" w:cs="宋体"/>
          <w:kern w:val="0"/>
          <w:sz w:val="22"/>
          <w:szCs w:val="22"/>
        </w:rPr>
      </w:pPr>
    </w:p>
    <w:p w14:paraId="0CBFFAAA" w14:textId="77777777" w:rsidR="00DD76E0" w:rsidRDefault="00DD76E0">
      <w:pPr>
        <w:autoSpaceDE w:val="0"/>
        <w:autoSpaceDN w:val="0"/>
        <w:adjustRightInd w:val="0"/>
        <w:spacing w:line="288" w:lineRule="auto"/>
        <w:jc w:val="left"/>
        <w:rPr>
          <w:rFonts w:ascii="宋体" w:hAnsi="宋体" w:cs="宋体"/>
          <w:kern w:val="0"/>
          <w:sz w:val="22"/>
          <w:szCs w:val="22"/>
        </w:rPr>
      </w:pPr>
    </w:p>
    <w:p w14:paraId="3BFFF6F4" w14:textId="77777777" w:rsidR="00DD76E0" w:rsidRDefault="00DD76E0">
      <w:pPr>
        <w:autoSpaceDE w:val="0"/>
        <w:autoSpaceDN w:val="0"/>
        <w:adjustRightInd w:val="0"/>
        <w:spacing w:line="288" w:lineRule="auto"/>
        <w:jc w:val="left"/>
        <w:rPr>
          <w:rFonts w:ascii="宋体" w:hAnsi="宋体" w:cs="宋体"/>
          <w:kern w:val="0"/>
          <w:sz w:val="22"/>
          <w:szCs w:val="22"/>
        </w:rPr>
      </w:pPr>
    </w:p>
    <w:p w14:paraId="65B1D0C2" w14:textId="77777777" w:rsidR="00DD76E0" w:rsidRDefault="00DD76E0">
      <w:pPr>
        <w:autoSpaceDE w:val="0"/>
        <w:autoSpaceDN w:val="0"/>
        <w:adjustRightInd w:val="0"/>
        <w:spacing w:line="288" w:lineRule="auto"/>
        <w:jc w:val="left"/>
        <w:rPr>
          <w:rFonts w:ascii="宋体" w:hAnsi="宋体" w:cs="宋体"/>
          <w:kern w:val="0"/>
          <w:sz w:val="22"/>
          <w:szCs w:val="22"/>
        </w:rPr>
      </w:pPr>
    </w:p>
    <w:p w14:paraId="71A28A06" w14:textId="77777777" w:rsidR="00DD76E0" w:rsidRDefault="00DD76E0">
      <w:pPr>
        <w:autoSpaceDE w:val="0"/>
        <w:autoSpaceDN w:val="0"/>
        <w:adjustRightInd w:val="0"/>
        <w:spacing w:line="288" w:lineRule="auto"/>
        <w:jc w:val="left"/>
        <w:rPr>
          <w:rFonts w:ascii="宋体" w:hAnsi="宋体" w:cs="宋体"/>
          <w:kern w:val="0"/>
          <w:sz w:val="22"/>
          <w:szCs w:val="22"/>
        </w:rPr>
      </w:pPr>
    </w:p>
    <w:p w14:paraId="0396096F" w14:textId="77777777" w:rsidR="00DD76E0" w:rsidRDefault="00000000">
      <w:pPr>
        <w:spacing w:line="288" w:lineRule="auto"/>
        <w:rPr>
          <w:rFonts w:ascii="宋体" w:hAnsi="宋体" w:cs="宋体"/>
          <w:sz w:val="22"/>
          <w:szCs w:val="28"/>
        </w:rPr>
      </w:pPr>
      <w:r>
        <w:rPr>
          <w:rFonts w:ascii="宋体" w:hAnsi="宋体" w:cs="宋体" w:hint="eastAsia"/>
          <w:sz w:val="22"/>
          <w:szCs w:val="28"/>
        </w:rPr>
        <w:br w:type="page"/>
      </w:r>
    </w:p>
    <w:p w14:paraId="2DF4A78A" w14:textId="0F1784DD" w:rsidR="00DD76E0" w:rsidRDefault="0058163B">
      <w:pPr>
        <w:spacing w:line="288" w:lineRule="auto"/>
        <w:jc w:val="center"/>
        <w:outlineLvl w:val="0"/>
        <w:rPr>
          <w:rFonts w:ascii="宋体" w:hAnsi="宋体" w:cs="宋体"/>
          <w:b/>
          <w:bCs/>
          <w:kern w:val="0"/>
          <w:sz w:val="24"/>
          <w:szCs w:val="32"/>
        </w:rPr>
      </w:pPr>
      <w:bookmarkStart w:id="152" w:name="_Toc30864"/>
      <w:bookmarkStart w:id="153" w:name="_Toc15950"/>
      <w:bookmarkStart w:id="154" w:name="_Toc15903"/>
      <w:bookmarkStart w:id="155" w:name="_Toc30518"/>
      <w:r>
        <w:rPr>
          <w:rFonts w:ascii="宋体" w:hAnsi="宋体" w:cs="宋体" w:hint="eastAsia"/>
          <w:b/>
          <w:bCs/>
          <w:kern w:val="0"/>
          <w:sz w:val="24"/>
          <w:szCs w:val="32"/>
        </w:rPr>
        <w:lastRenderedPageBreak/>
        <w:t>四、授权委托书</w:t>
      </w:r>
      <w:bookmarkEnd w:id="152"/>
      <w:bookmarkEnd w:id="153"/>
      <w:bookmarkEnd w:id="154"/>
      <w:bookmarkEnd w:id="155"/>
    </w:p>
    <w:p w14:paraId="1DCC2629" w14:textId="77777777" w:rsidR="00DD76E0" w:rsidRDefault="00DD76E0">
      <w:pPr>
        <w:autoSpaceDE w:val="0"/>
        <w:autoSpaceDN w:val="0"/>
        <w:adjustRightInd w:val="0"/>
        <w:spacing w:line="288" w:lineRule="auto"/>
        <w:rPr>
          <w:rFonts w:ascii="宋体" w:hAnsi="宋体" w:cs="宋体"/>
          <w:kern w:val="0"/>
          <w:sz w:val="24"/>
        </w:rPr>
      </w:pPr>
    </w:p>
    <w:p w14:paraId="3BE0C23F" w14:textId="730F53B9"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本人</w:t>
      </w:r>
      <w:r>
        <w:rPr>
          <w:rFonts w:ascii="宋体" w:hAnsi="宋体" w:cs="宋体" w:hint="eastAsia"/>
          <w:kern w:val="0"/>
          <w:sz w:val="24"/>
          <w:u w:val="single"/>
        </w:rPr>
        <w:t>（姓名）</w:t>
      </w:r>
      <w:r>
        <w:rPr>
          <w:rFonts w:ascii="宋体" w:hAnsi="宋体" w:cs="宋体" w:hint="eastAsia"/>
          <w:kern w:val="0"/>
          <w:sz w:val="24"/>
        </w:rPr>
        <w:t>系</w:t>
      </w:r>
      <w:r>
        <w:rPr>
          <w:rFonts w:ascii="宋体" w:hAnsi="宋体" w:cs="宋体" w:hint="eastAsia"/>
          <w:kern w:val="0"/>
          <w:sz w:val="24"/>
          <w:u w:val="single"/>
        </w:rPr>
        <w:t>（供应商名称）</w:t>
      </w:r>
      <w:r>
        <w:rPr>
          <w:rFonts w:ascii="宋体" w:hAnsi="宋体" w:cs="宋体" w:hint="eastAsia"/>
          <w:kern w:val="0"/>
          <w:sz w:val="24"/>
        </w:rPr>
        <w:t>的法定代表人</w:t>
      </w:r>
      <w:r w:rsidR="005B0B9D" w:rsidRPr="005B0B9D">
        <w:rPr>
          <w:rFonts w:ascii="宋体" w:hAnsi="宋体" w:cs="宋体" w:hint="eastAsia"/>
          <w:kern w:val="0"/>
          <w:sz w:val="24"/>
        </w:rPr>
        <w:t>（或负责人）</w:t>
      </w:r>
      <w:r>
        <w:rPr>
          <w:rFonts w:ascii="宋体" w:hAnsi="宋体" w:cs="宋体" w:hint="eastAsia"/>
          <w:kern w:val="0"/>
          <w:sz w:val="24"/>
        </w:rPr>
        <w:t>，现委托</w:t>
      </w:r>
      <w:r w:rsidRPr="005B0B9D">
        <w:rPr>
          <w:rFonts w:ascii="宋体" w:hAnsi="宋体" w:cs="宋体" w:hint="eastAsia"/>
          <w:kern w:val="0"/>
          <w:sz w:val="24"/>
          <w:u w:val="single"/>
        </w:rPr>
        <w:t>（姓名）</w:t>
      </w:r>
      <w:r>
        <w:rPr>
          <w:rFonts w:ascii="宋体" w:hAnsi="宋体" w:cs="宋体" w:hint="eastAsia"/>
          <w:kern w:val="0"/>
          <w:sz w:val="24"/>
        </w:rPr>
        <w:t>为我方代理人。代理人根据授权，以我方名义签署、澄清、说明、补正、递交、撤回、修改</w:t>
      </w:r>
      <w:r>
        <w:rPr>
          <w:rFonts w:ascii="宋体" w:hAnsi="宋体" w:cs="宋体" w:hint="eastAsia"/>
          <w:kern w:val="0"/>
          <w:sz w:val="24"/>
          <w:u w:val="single"/>
        </w:rPr>
        <w:t xml:space="preserve">                        （项目名称）</w:t>
      </w:r>
      <w:r>
        <w:rPr>
          <w:rFonts w:ascii="宋体" w:hAnsi="宋体" w:cs="宋体" w:hint="eastAsia"/>
          <w:kern w:val="0"/>
          <w:sz w:val="24"/>
        </w:rPr>
        <w:t>投标文件、签订合同和处理有关事宜，其法律后果由我方承担。</w:t>
      </w:r>
    </w:p>
    <w:p w14:paraId="3888AC13"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委托期限：。</w:t>
      </w:r>
    </w:p>
    <w:p w14:paraId="6E3E2FCA" w14:textId="77777777" w:rsidR="00DD76E0" w:rsidRDefault="00000000">
      <w:pPr>
        <w:autoSpaceDE w:val="0"/>
        <w:autoSpaceDN w:val="0"/>
        <w:adjustRightInd w:val="0"/>
        <w:spacing w:line="288" w:lineRule="auto"/>
        <w:ind w:firstLineChars="200" w:firstLine="480"/>
        <w:jc w:val="left"/>
        <w:rPr>
          <w:rFonts w:ascii="宋体" w:hAnsi="宋体" w:cs="宋体"/>
          <w:kern w:val="0"/>
          <w:sz w:val="24"/>
        </w:rPr>
      </w:pPr>
      <w:r>
        <w:rPr>
          <w:rFonts w:ascii="宋体" w:hAnsi="宋体" w:cs="宋体" w:hint="eastAsia"/>
          <w:kern w:val="0"/>
          <w:sz w:val="24"/>
        </w:rPr>
        <w:t>代理人无转委托权。</w:t>
      </w:r>
    </w:p>
    <w:p w14:paraId="62BC3EE2" w14:textId="77777777" w:rsidR="00DD76E0" w:rsidRDefault="00DD76E0">
      <w:pPr>
        <w:autoSpaceDE w:val="0"/>
        <w:autoSpaceDN w:val="0"/>
        <w:adjustRightInd w:val="0"/>
        <w:spacing w:line="288" w:lineRule="auto"/>
        <w:ind w:firstLineChars="200" w:firstLine="480"/>
        <w:jc w:val="left"/>
        <w:rPr>
          <w:rFonts w:ascii="宋体" w:hAnsi="宋体" w:cs="宋体"/>
          <w:kern w:val="0"/>
          <w:sz w:val="24"/>
        </w:rPr>
      </w:pPr>
    </w:p>
    <w:p w14:paraId="6AC55085" w14:textId="77777777" w:rsidR="00DD76E0" w:rsidRDefault="00DD76E0">
      <w:pPr>
        <w:autoSpaceDE w:val="0"/>
        <w:autoSpaceDN w:val="0"/>
        <w:adjustRightInd w:val="0"/>
        <w:spacing w:line="288" w:lineRule="auto"/>
        <w:ind w:firstLineChars="200" w:firstLine="480"/>
        <w:jc w:val="left"/>
        <w:rPr>
          <w:rFonts w:ascii="宋体" w:hAnsi="宋体" w:cs="宋体"/>
          <w:kern w:val="0"/>
          <w:sz w:val="24"/>
        </w:rPr>
      </w:pPr>
    </w:p>
    <w:p w14:paraId="2EAEF827" w14:textId="700F81BC" w:rsidR="00DD76E0" w:rsidRDefault="00000000">
      <w:pPr>
        <w:autoSpaceDE w:val="0"/>
        <w:autoSpaceDN w:val="0"/>
        <w:adjustRightInd w:val="0"/>
        <w:spacing w:line="288" w:lineRule="auto"/>
        <w:jc w:val="left"/>
        <w:rPr>
          <w:rFonts w:ascii="宋体" w:hAnsi="宋体" w:cs="宋体"/>
          <w:kern w:val="0"/>
          <w:sz w:val="24"/>
        </w:rPr>
      </w:pPr>
      <w:r>
        <w:rPr>
          <w:rFonts w:ascii="宋体" w:hAnsi="宋体" w:cs="宋体" w:hint="eastAsia"/>
          <w:kern w:val="0"/>
          <w:sz w:val="24"/>
        </w:rPr>
        <w:t xml:space="preserve">  附：法定代表人</w:t>
      </w:r>
      <w:r w:rsidR="005B0B9D" w:rsidRPr="005B0B9D">
        <w:rPr>
          <w:rFonts w:ascii="宋体" w:hAnsi="宋体" w:cs="宋体" w:hint="eastAsia"/>
          <w:kern w:val="0"/>
          <w:sz w:val="24"/>
        </w:rPr>
        <w:t>（或负责人）</w:t>
      </w:r>
      <w:r>
        <w:rPr>
          <w:rFonts w:ascii="宋体" w:hAnsi="宋体" w:cs="宋体" w:hint="eastAsia"/>
          <w:kern w:val="0"/>
          <w:sz w:val="24"/>
        </w:rPr>
        <w:t>及授权委托人身份证原件扫描件</w:t>
      </w:r>
    </w:p>
    <w:p w14:paraId="0972B122" w14:textId="77777777" w:rsidR="00DD76E0" w:rsidRDefault="00DD76E0">
      <w:pPr>
        <w:autoSpaceDE w:val="0"/>
        <w:autoSpaceDN w:val="0"/>
        <w:adjustRightInd w:val="0"/>
        <w:spacing w:line="288" w:lineRule="auto"/>
        <w:ind w:firstLineChars="200" w:firstLine="480"/>
        <w:jc w:val="left"/>
        <w:rPr>
          <w:rFonts w:ascii="宋体" w:hAnsi="宋体" w:cs="宋体"/>
          <w:kern w:val="0"/>
          <w:sz w:val="24"/>
        </w:rPr>
      </w:pPr>
    </w:p>
    <w:p w14:paraId="10022B56" w14:textId="77777777" w:rsidR="00DD76E0" w:rsidRDefault="00DD76E0">
      <w:pPr>
        <w:autoSpaceDE w:val="0"/>
        <w:autoSpaceDN w:val="0"/>
        <w:adjustRightInd w:val="0"/>
        <w:spacing w:line="288" w:lineRule="auto"/>
        <w:ind w:firstLineChars="200" w:firstLine="480"/>
        <w:jc w:val="left"/>
        <w:rPr>
          <w:rFonts w:ascii="宋体" w:hAnsi="宋体" w:cs="宋体"/>
          <w:kern w:val="0"/>
          <w:sz w:val="24"/>
        </w:rPr>
      </w:pPr>
    </w:p>
    <w:p w14:paraId="3E454EBF" w14:textId="77777777" w:rsidR="00DD76E0" w:rsidRDefault="00000000">
      <w:pPr>
        <w:autoSpaceDE w:val="0"/>
        <w:autoSpaceDN w:val="0"/>
        <w:adjustRightInd w:val="0"/>
        <w:spacing w:line="288" w:lineRule="auto"/>
        <w:jc w:val="right"/>
        <w:rPr>
          <w:rFonts w:ascii="宋体" w:hAnsi="宋体" w:cs="宋体"/>
          <w:kern w:val="0"/>
          <w:sz w:val="24"/>
        </w:rPr>
      </w:pPr>
      <w:r>
        <w:rPr>
          <w:rFonts w:ascii="宋体" w:hAnsi="宋体" w:cs="宋体" w:hint="eastAsia"/>
          <w:kern w:val="0"/>
          <w:sz w:val="24"/>
        </w:rPr>
        <w:t>供应商：（企业电子签章）</w:t>
      </w:r>
    </w:p>
    <w:p w14:paraId="03EABA53" w14:textId="085BFA8E" w:rsidR="00DD76E0" w:rsidRDefault="00000000">
      <w:pPr>
        <w:autoSpaceDE w:val="0"/>
        <w:autoSpaceDN w:val="0"/>
        <w:adjustRightInd w:val="0"/>
        <w:spacing w:line="288" w:lineRule="auto"/>
        <w:jc w:val="right"/>
        <w:rPr>
          <w:rFonts w:ascii="宋体" w:hAnsi="宋体" w:cs="宋体"/>
          <w:kern w:val="0"/>
          <w:sz w:val="24"/>
        </w:rPr>
      </w:pPr>
      <w:r>
        <w:rPr>
          <w:rFonts w:ascii="宋体" w:hAnsi="宋体" w:cs="宋体" w:hint="eastAsia"/>
          <w:kern w:val="0"/>
          <w:sz w:val="24"/>
        </w:rPr>
        <w:t>法定代表人</w:t>
      </w:r>
      <w:r w:rsidR="005B0B9D" w:rsidRPr="005B0B9D">
        <w:rPr>
          <w:rFonts w:ascii="宋体" w:hAnsi="宋体" w:cs="宋体" w:hint="eastAsia"/>
          <w:kern w:val="0"/>
          <w:sz w:val="24"/>
        </w:rPr>
        <w:t>（或负责人）</w:t>
      </w:r>
      <w:r>
        <w:rPr>
          <w:rFonts w:ascii="宋体" w:hAnsi="宋体" w:cs="宋体" w:hint="eastAsia"/>
          <w:kern w:val="0"/>
          <w:sz w:val="24"/>
        </w:rPr>
        <w:t>：（签字或</w:t>
      </w:r>
      <w:proofErr w:type="gramStart"/>
      <w:r>
        <w:rPr>
          <w:rFonts w:ascii="宋体" w:hAnsi="宋体" w:cs="宋体" w:hint="eastAsia"/>
          <w:kern w:val="0"/>
          <w:sz w:val="24"/>
        </w:rPr>
        <w:t>盖电子</w:t>
      </w:r>
      <w:proofErr w:type="gramEnd"/>
      <w:r>
        <w:rPr>
          <w:rFonts w:ascii="宋体" w:hAnsi="宋体" w:cs="宋体" w:hint="eastAsia"/>
          <w:kern w:val="0"/>
          <w:sz w:val="24"/>
        </w:rPr>
        <w:t>签章）</w:t>
      </w:r>
    </w:p>
    <w:p w14:paraId="5EFAB9D3" w14:textId="77777777" w:rsidR="00DD76E0" w:rsidRDefault="00000000">
      <w:pPr>
        <w:autoSpaceDE w:val="0"/>
        <w:autoSpaceDN w:val="0"/>
        <w:adjustRightInd w:val="0"/>
        <w:spacing w:line="288" w:lineRule="auto"/>
        <w:ind w:firstLineChars="3042" w:firstLine="7301"/>
        <w:jc w:val="left"/>
        <w:rPr>
          <w:rFonts w:ascii="宋体" w:hAnsi="宋体" w:cs="宋体"/>
          <w:kern w:val="0"/>
          <w:sz w:val="24"/>
        </w:rPr>
      </w:pPr>
      <w:r>
        <w:rPr>
          <w:rFonts w:ascii="宋体" w:hAnsi="宋体" w:cs="宋体" w:hint="eastAsia"/>
          <w:kern w:val="0"/>
          <w:sz w:val="24"/>
        </w:rPr>
        <w:t>身份证号码：</w:t>
      </w:r>
    </w:p>
    <w:p w14:paraId="53B7ABEB" w14:textId="77777777" w:rsidR="00DD76E0" w:rsidRDefault="00000000">
      <w:pPr>
        <w:autoSpaceDE w:val="0"/>
        <w:autoSpaceDN w:val="0"/>
        <w:adjustRightInd w:val="0"/>
        <w:spacing w:line="288" w:lineRule="auto"/>
        <w:ind w:firstLineChars="3042" w:firstLine="7301"/>
        <w:jc w:val="left"/>
        <w:rPr>
          <w:rFonts w:ascii="宋体" w:hAnsi="宋体" w:cs="宋体"/>
          <w:kern w:val="0"/>
          <w:sz w:val="24"/>
        </w:rPr>
      </w:pPr>
      <w:r>
        <w:rPr>
          <w:rFonts w:ascii="宋体" w:hAnsi="宋体" w:cs="宋体" w:hint="eastAsia"/>
          <w:kern w:val="0"/>
          <w:sz w:val="24"/>
        </w:rPr>
        <w:t>委托代理人：</w:t>
      </w:r>
    </w:p>
    <w:p w14:paraId="484B2F29" w14:textId="77777777" w:rsidR="00DD76E0" w:rsidRDefault="00000000">
      <w:pPr>
        <w:autoSpaceDE w:val="0"/>
        <w:autoSpaceDN w:val="0"/>
        <w:adjustRightInd w:val="0"/>
        <w:spacing w:line="288" w:lineRule="auto"/>
        <w:ind w:firstLineChars="3042" w:firstLine="7301"/>
        <w:jc w:val="left"/>
        <w:rPr>
          <w:rFonts w:ascii="宋体" w:hAnsi="宋体" w:cs="宋体"/>
          <w:kern w:val="0"/>
          <w:sz w:val="24"/>
        </w:rPr>
      </w:pPr>
      <w:r>
        <w:rPr>
          <w:rFonts w:ascii="宋体" w:hAnsi="宋体" w:cs="宋体" w:hint="eastAsia"/>
          <w:kern w:val="0"/>
          <w:sz w:val="24"/>
        </w:rPr>
        <w:t>身份证号码：</w:t>
      </w:r>
    </w:p>
    <w:p w14:paraId="075D1B1A" w14:textId="77777777" w:rsidR="00DD76E0" w:rsidRDefault="00000000">
      <w:pPr>
        <w:autoSpaceDE w:val="0"/>
        <w:autoSpaceDN w:val="0"/>
        <w:adjustRightInd w:val="0"/>
        <w:spacing w:line="288" w:lineRule="auto"/>
        <w:ind w:firstLineChars="3100" w:firstLine="7440"/>
        <w:jc w:val="left"/>
        <w:rPr>
          <w:rFonts w:ascii="宋体" w:hAnsi="宋体" w:cs="宋体"/>
          <w:kern w:val="0"/>
          <w:sz w:val="24"/>
        </w:rPr>
      </w:pPr>
      <w:r>
        <w:rPr>
          <w:rFonts w:ascii="宋体" w:hAnsi="宋体" w:cs="宋体" w:hint="eastAsia"/>
          <w:sz w:val="24"/>
        </w:rPr>
        <w:t>年月日</w:t>
      </w:r>
    </w:p>
    <w:p w14:paraId="19E57ACE" w14:textId="77777777" w:rsidR="00DD76E0" w:rsidRDefault="00DD76E0">
      <w:pPr>
        <w:pStyle w:val="Default"/>
        <w:spacing w:line="288" w:lineRule="auto"/>
        <w:rPr>
          <w:rFonts w:hAnsi="宋体"/>
          <w:color w:val="auto"/>
          <w:sz w:val="28"/>
          <w:szCs w:val="28"/>
        </w:rPr>
      </w:pPr>
    </w:p>
    <w:p w14:paraId="13A4F9D2" w14:textId="77777777" w:rsidR="00DD76E0" w:rsidRDefault="00DD76E0">
      <w:pPr>
        <w:pStyle w:val="Default"/>
        <w:spacing w:line="288" w:lineRule="auto"/>
        <w:rPr>
          <w:rFonts w:hAnsi="宋体"/>
          <w:color w:val="auto"/>
          <w:sz w:val="28"/>
          <w:szCs w:val="28"/>
        </w:rPr>
      </w:pPr>
    </w:p>
    <w:p w14:paraId="3B109D9E" w14:textId="77777777" w:rsidR="00DD76E0" w:rsidRDefault="00000000">
      <w:pPr>
        <w:spacing w:line="288" w:lineRule="auto"/>
        <w:rPr>
          <w:rFonts w:ascii="宋体" w:hAnsi="宋体" w:cs="宋体"/>
          <w:b/>
          <w:bCs/>
          <w:sz w:val="32"/>
          <w:szCs w:val="32"/>
        </w:rPr>
      </w:pPr>
      <w:r>
        <w:rPr>
          <w:rFonts w:ascii="宋体" w:hAnsi="宋体" w:cs="宋体" w:hint="eastAsia"/>
          <w:b/>
          <w:bCs/>
          <w:sz w:val="32"/>
          <w:szCs w:val="32"/>
        </w:rPr>
        <w:br w:type="page"/>
      </w:r>
    </w:p>
    <w:p w14:paraId="077B964F" w14:textId="76C66B1C" w:rsidR="00DD76E0" w:rsidRDefault="0058163B" w:rsidP="0058163B">
      <w:pPr>
        <w:spacing w:line="288" w:lineRule="auto"/>
        <w:jc w:val="center"/>
        <w:outlineLvl w:val="0"/>
        <w:rPr>
          <w:rFonts w:ascii="宋体" w:hAnsi="宋体" w:cs="宋体"/>
          <w:b/>
          <w:bCs/>
          <w:sz w:val="24"/>
        </w:rPr>
      </w:pPr>
      <w:r>
        <w:rPr>
          <w:rFonts w:ascii="宋体" w:hAnsi="宋体" w:cs="宋体" w:hint="eastAsia"/>
          <w:b/>
          <w:bCs/>
          <w:sz w:val="24"/>
        </w:rPr>
        <w:lastRenderedPageBreak/>
        <w:t>五、服务承诺及优惠承诺</w:t>
      </w:r>
    </w:p>
    <w:p w14:paraId="2B421B5C" w14:textId="77777777" w:rsidR="00DD76E0" w:rsidRDefault="00DD76E0">
      <w:pPr>
        <w:pStyle w:val="Default"/>
        <w:spacing w:line="288" w:lineRule="auto"/>
        <w:rPr>
          <w:rFonts w:hAnsi="宋体"/>
          <w:color w:val="auto"/>
        </w:rPr>
      </w:pPr>
    </w:p>
    <w:p w14:paraId="222056EA" w14:textId="77777777" w:rsidR="00DD76E0" w:rsidRDefault="00DD76E0">
      <w:pPr>
        <w:pStyle w:val="Default"/>
        <w:spacing w:line="288" w:lineRule="auto"/>
        <w:rPr>
          <w:rFonts w:hAnsi="宋体"/>
          <w:color w:val="auto"/>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7141"/>
      </w:tblGrid>
      <w:tr w:rsidR="00DD76E0" w14:paraId="777E74E5" w14:textId="77777777">
        <w:trPr>
          <w:trHeight w:val="1176"/>
        </w:trPr>
        <w:tc>
          <w:tcPr>
            <w:tcW w:w="1039" w:type="pct"/>
            <w:tcBorders>
              <w:top w:val="single" w:sz="4" w:space="0" w:color="auto"/>
              <w:left w:val="single" w:sz="4" w:space="0" w:color="auto"/>
              <w:bottom w:val="single" w:sz="4" w:space="0" w:color="auto"/>
              <w:right w:val="single" w:sz="4" w:space="0" w:color="auto"/>
            </w:tcBorders>
            <w:vAlign w:val="center"/>
          </w:tcPr>
          <w:p w14:paraId="4DB31537" w14:textId="77777777" w:rsidR="00DD76E0" w:rsidRDefault="00000000">
            <w:pPr>
              <w:adjustRightInd w:val="0"/>
              <w:snapToGrid w:val="0"/>
              <w:spacing w:line="288" w:lineRule="auto"/>
              <w:jc w:val="center"/>
              <w:rPr>
                <w:rFonts w:ascii="宋体" w:hAnsi="宋体" w:cs="宋体"/>
                <w:sz w:val="24"/>
              </w:rPr>
            </w:pPr>
            <w:r>
              <w:rPr>
                <w:rFonts w:ascii="宋体" w:hAnsi="宋体" w:cs="宋体" w:hint="eastAsia"/>
                <w:sz w:val="24"/>
              </w:rPr>
              <w:t>供应商</w:t>
            </w:r>
          </w:p>
        </w:tc>
        <w:tc>
          <w:tcPr>
            <w:tcW w:w="3960" w:type="pct"/>
            <w:tcBorders>
              <w:top w:val="single" w:sz="4" w:space="0" w:color="auto"/>
              <w:left w:val="single" w:sz="4" w:space="0" w:color="auto"/>
              <w:bottom w:val="single" w:sz="4" w:space="0" w:color="auto"/>
              <w:right w:val="single" w:sz="4" w:space="0" w:color="auto"/>
            </w:tcBorders>
          </w:tcPr>
          <w:p w14:paraId="6A41C063" w14:textId="77777777" w:rsidR="00DD76E0" w:rsidRDefault="00DD76E0">
            <w:pPr>
              <w:adjustRightInd w:val="0"/>
              <w:snapToGrid w:val="0"/>
              <w:spacing w:line="288" w:lineRule="auto"/>
              <w:ind w:rightChars="-158" w:right="-332"/>
              <w:jc w:val="center"/>
              <w:rPr>
                <w:rFonts w:ascii="宋体" w:hAnsi="宋体" w:cs="宋体"/>
                <w:sz w:val="24"/>
              </w:rPr>
            </w:pPr>
          </w:p>
        </w:tc>
      </w:tr>
      <w:tr w:rsidR="00DD76E0" w14:paraId="654B24C2" w14:textId="77777777">
        <w:trPr>
          <w:cantSplit/>
          <w:trHeight w:val="5603"/>
        </w:trPr>
        <w:tc>
          <w:tcPr>
            <w:tcW w:w="5000" w:type="pct"/>
            <w:gridSpan w:val="2"/>
            <w:tcBorders>
              <w:top w:val="single" w:sz="4" w:space="0" w:color="auto"/>
              <w:left w:val="single" w:sz="4" w:space="0" w:color="auto"/>
              <w:bottom w:val="single" w:sz="4" w:space="0" w:color="auto"/>
              <w:right w:val="single" w:sz="4" w:space="0" w:color="auto"/>
            </w:tcBorders>
          </w:tcPr>
          <w:p w14:paraId="49577AB7" w14:textId="77777777" w:rsidR="00DD76E0" w:rsidRDefault="00DD76E0">
            <w:pPr>
              <w:adjustRightInd w:val="0"/>
              <w:snapToGrid w:val="0"/>
              <w:spacing w:line="288" w:lineRule="auto"/>
              <w:ind w:firstLineChars="100" w:firstLine="240"/>
              <w:rPr>
                <w:rFonts w:ascii="宋体" w:hAnsi="宋体" w:cs="宋体"/>
                <w:sz w:val="24"/>
              </w:rPr>
            </w:pPr>
          </w:p>
          <w:p w14:paraId="3C0B8C55" w14:textId="77777777" w:rsidR="00DD76E0" w:rsidRDefault="00000000">
            <w:pPr>
              <w:adjustRightInd w:val="0"/>
              <w:snapToGrid w:val="0"/>
              <w:spacing w:line="288" w:lineRule="auto"/>
              <w:ind w:firstLineChars="100" w:firstLine="240"/>
              <w:rPr>
                <w:rFonts w:ascii="宋体" w:hAnsi="宋体" w:cs="宋体"/>
                <w:sz w:val="24"/>
              </w:rPr>
            </w:pPr>
            <w:r>
              <w:rPr>
                <w:rFonts w:ascii="宋体" w:hAnsi="宋体" w:cs="宋体" w:hint="eastAsia"/>
                <w:sz w:val="24"/>
              </w:rPr>
              <w:t>承诺内容：</w:t>
            </w:r>
          </w:p>
          <w:p w14:paraId="22136828" w14:textId="77777777" w:rsidR="00DD76E0" w:rsidRDefault="00DD76E0">
            <w:pPr>
              <w:adjustRightInd w:val="0"/>
              <w:snapToGrid w:val="0"/>
              <w:spacing w:line="288" w:lineRule="auto"/>
              <w:ind w:firstLineChars="100" w:firstLine="240"/>
              <w:rPr>
                <w:rFonts w:ascii="宋体" w:hAnsi="宋体" w:cs="宋体"/>
                <w:sz w:val="24"/>
              </w:rPr>
            </w:pPr>
          </w:p>
          <w:p w14:paraId="5D8F80C0" w14:textId="77777777" w:rsidR="00DD76E0" w:rsidRDefault="00DD76E0">
            <w:pPr>
              <w:adjustRightInd w:val="0"/>
              <w:snapToGrid w:val="0"/>
              <w:spacing w:line="288" w:lineRule="auto"/>
              <w:ind w:firstLineChars="100" w:firstLine="240"/>
              <w:rPr>
                <w:rFonts w:ascii="宋体" w:hAnsi="宋体" w:cs="宋体"/>
                <w:sz w:val="24"/>
              </w:rPr>
            </w:pPr>
          </w:p>
        </w:tc>
      </w:tr>
    </w:tbl>
    <w:p w14:paraId="0ECE0C9B" w14:textId="77777777" w:rsidR="00DD76E0" w:rsidRDefault="00000000">
      <w:pPr>
        <w:spacing w:line="288" w:lineRule="auto"/>
        <w:ind w:firstLineChars="147" w:firstLine="353"/>
        <w:rPr>
          <w:rFonts w:ascii="宋体" w:hAnsi="宋体" w:cs="宋体"/>
          <w:bCs/>
          <w:sz w:val="24"/>
        </w:rPr>
      </w:pPr>
      <w:r>
        <w:rPr>
          <w:rFonts w:ascii="宋体" w:hAnsi="宋体" w:cs="宋体" w:hint="eastAsia"/>
          <w:bCs/>
          <w:sz w:val="24"/>
        </w:rPr>
        <w:t>注：表格不够可加页</w:t>
      </w:r>
    </w:p>
    <w:p w14:paraId="11C65FE4" w14:textId="77777777" w:rsidR="00DD76E0" w:rsidRDefault="00DD76E0">
      <w:pPr>
        <w:spacing w:line="288" w:lineRule="auto"/>
        <w:jc w:val="center"/>
        <w:rPr>
          <w:rFonts w:ascii="宋体" w:hAnsi="宋体" w:cs="宋体"/>
          <w:sz w:val="24"/>
        </w:rPr>
      </w:pPr>
    </w:p>
    <w:p w14:paraId="02596F8B" w14:textId="77777777" w:rsidR="00DD76E0" w:rsidRDefault="00000000">
      <w:pPr>
        <w:spacing w:line="288" w:lineRule="auto"/>
        <w:ind w:right="480" w:firstLineChars="50" w:firstLine="120"/>
        <w:jc w:val="right"/>
        <w:rPr>
          <w:rFonts w:ascii="宋体" w:hAnsi="宋体" w:cs="宋体"/>
          <w:sz w:val="24"/>
        </w:rPr>
      </w:pPr>
      <w:r>
        <w:rPr>
          <w:rFonts w:ascii="宋体" w:hAnsi="宋体" w:cs="宋体" w:hint="eastAsia"/>
          <w:sz w:val="24"/>
        </w:rPr>
        <w:t>供应商：（</w:t>
      </w:r>
      <w:r>
        <w:rPr>
          <w:rFonts w:ascii="宋体" w:hAnsi="宋体" w:cs="宋体" w:hint="eastAsia"/>
          <w:kern w:val="0"/>
          <w:sz w:val="24"/>
        </w:rPr>
        <w:t>企业电子签章</w:t>
      </w:r>
      <w:r>
        <w:rPr>
          <w:rFonts w:ascii="宋体" w:hAnsi="宋体" w:cs="宋体" w:hint="eastAsia"/>
          <w:sz w:val="24"/>
        </w:rPr>
        <w:t>）</w:t>
      </w:r>
    </w:p>
    <w:p w14:paraId="3C18E670" w14:textId="77777777" w:rsidR="00DD76E0" w:rsidRDefault="00000000">
      <w:pPr>
        <w:spacing w:line="288" w:lineRule="auto"/>
        <w:ind w:right="480"/>
        <w:jc w:val="right"/>
        <w:rPr>
          <w:rFonts w:ascii="宋体" w:hAnsi="宋体" w:cs="宋体"/>
          <w:sz w:val="24"/>
        </w:rPr>
      </w:pPr>
      <w:r>
        <w:rPr>
          <w:rFonts w:ascii="宋体" w:hAnsi="宋体" w:cs="宋体" w:hint="eastAsia"/>
          <w:sz w:val="24"/>
        </w:rPr>
        <w:t>法定代表人或其委托代理人：（</w:t>
      </w:r>
      <w:r>
        <w:rPr>
          <w:rFonts w:ascii="宋体" w:hAnsi="宋体" w:cs="宋体" w:hint="eastAsia"/>
          <w:kern w:val="0"/>
          <w:sz w:val="24"/>
        </w:rPr>
        <w:t>签字或</w:t>
      </w:r>
      <w:proofErr w:type="gramStart"/>
      <w:r>
        <w:rPr>
          <w:rFonts w:ascii="宋体" w:hAnsi="宋体" w:cs="宋体" w:hint="eastAsia"/>
          <w:kern w:val="0"/>
          <w:sz w:val="24"/>
        </w:rPr>
        <w:t>盖电子</w:t>
      </w:r>
      <w:proofErr w:type="gramEnd"/>
      <w:r>
        <w:rPr>
          <w:rFonts w:ascii="宋体" w:hAnsi="宋体" w:cs="宋体" w:hint="eastAsia"/>
          <w:kern w:val="0"/>
          <w:sz w:val="24"/>
        </w:rPr>
        <w:t>签章</w:t>
      </w:r>
      <w:r>
        <w:rPr>
          <w:rFonts w:ascii="宋体" w:hAnsi="宋体" w:cs="宋体" w:hint="eastAsia"/>
          <w:sz w:val="24"/>
        </w:rPr>
        <w:t>）</w:t>
      </w:r>
    </w:p>
    <w:p w14:paraId="224D2059" w14:textId="77777777" w:rsidR="00DD76E0" w:rsidRDefault="00000000">
      <w:pPr>
        <w:spacing w:line="288" w:lineRule="auto"/>
        <w:ind w:firstLineChars="200" w:firstLine="480"/>
        <w:jc w:val="right"/>
        <w:rPr>
          <w:rFonts w:ascii="宋体" w:hAnsi="宋体" w:cs="宋体"/>
          <w:sz w:val="24"/>
        </w:rPr>
      </w:pPr>
      <w:r>
        <w:rPr>
          <w:rFonts w:ascii="宋体" w:hAnsi="宋体" w:cs="宋体" w:hint="eastAsia"/>
          <w:sz w:val="24"/>
        </w:rPr>
        <w:t>年月日</w:t>
      </w:r>
    </w:p>
    <w:p w14:paraId="03DEAFA8" w14:textId="77777777" w:rsidR="00DD76E0" w:rsidRDefault="00DD76E0">
      <w:pPr>
        <w:tabs>
          <w:tab w:val="center" w:pos="4499"/>
        </w:tabs>
        <w:spacing w:line="288" w:lineRule="auto"/>
        <w:ind w:left="420"/>
        <w:jc w:val="center"/>
        <w:rPr>
          <w:rFonts w:ascii="宋体" w:hAnsi="宋体" w:cs="宋体"/>
          <w:sz w:val="22"/>
          <w:szCs w:val="22"/>
        </w:rPr>
      </w:pPr>
    </w:p>
    <w:p w14:paraId="110571C9" w14:textId="77777777" w:rsidR="00DD76E0" w:rsidRDefault="00DD76E0">
      <w:pPr>
        <w:tabs>
          <w:tab w:val="center" w:pos="4499"/>
        </w:tabs>
        <w:spacing w:line="288" w:lineRule="auto"/>
        <w:ind w:left="420"/>
        <w:jc w:val="center"/>
        <w:rPr>
          <w:rFonts w:ascii="宋体" w:hAnsi="宋体" w:cs="宋体"/>
          <w:sz w:val="22"/>
          <w:szCs w:val="22"/>
        </w:rPr>
      </w:pPr>
    </w:p>
    <w:p w14:paraId="18EAF6E0" w14:textId="77777777" w:rsidR="00DD76E0" w:rsidRDefault="00DD76E0">
      <w:pPr>
        <w:spacing w:line="288" w:lineRule="auto"/>
        <w:rPr>
          <w:rFonts w:ascii="宋体" w:hAnsi="宋体" w:cs="宋体"/>
          <w:sz w:val="22"/>
          <w:szCs w:val="22"/>
        </w:rPr>
      </w:pPr>
    </w:p>
    <w:p w14:paraId="090DB476" w14:textId="77777777" w:rsidR="00DD76E0" w:rsidRDefault="00DD76E0">
      <w:pPr>
        <w:spacing w:line="288" w:lineRule="auto"/>
        <w:rPr>
          <w:rFonts w:ascii="宋体" w:hAnsi="宋体" w:cs="宋体"/>
          <w:sz w:val="22"/>
          <w:szCs w:val="22"/>
        </w:rPr>
      </w:pPr>
    </w:p>
    <w:p w14:paraId="6DD0D879" w14:textId="77777777" w:rsidR="00DD76E0" w:rsidRDefault="00000000">
      <w:pPr>
        <w:rPr>
          <w:rFonts w:ascii="宋体" w:hAnsi="宋体" w:cs="宋体"/>
          <w:sz w:val="22"/>
          <w:szCs w:val="22"/>
        </w:rPr>
      </w:pPr>
      <w:r>
        <w:rPr>
          <w:rFonts w:ascii="宋体" w:hAnsi="宋体" w:cs="宋体" w:hint="eastAsia"/>
          <w:sz w:val="22"/>
          <w:szCs w:val="22"/>
        </w:rPr>
        <w:br w:type="page"/>
      </w:r>
    </w:p>
    <w:p w14:paraId="000D9059" w14:textId="666FDF5D" w:rsidR="00DD76E0" w:rsidRDefault="0058163B">
      <w:pPr>
        <w:pStyle w:val="Default"/>
        <w:jc w:val="center"/>
        <w:rPr>
          <w:rFonts w:hAnsi="宋体"/>
          <w:sz w:val="22"/>
          <w:szCs w:val="22"/>
        </w:rPr>
      </w:pPr>
      <w:r>
        <w:rPr>
          <w:rFonts w:hAnsi="宋体" w:hint="eastAsia"/>
          <w:b/>
          <w:bCs/>
          <w:lang w:val="zh-CN"/>
        </w:rPr>
        <w:lastRenderedPageBreak/>
        <w:t>六、资格证明文件</w:t>
      </w:r>
    </w:p>
    <w:p w14:paraId="23675983" w14:textId="77777777" w:rsidR="00DD76E0" w:rsidRDefault="00DD76E0">
      <w:pPr>
        <w:spacing w:line="288" w:lineRule="auto"/>
        <w:rPr>
          <w:rFonts w:ascii="宋体" w:hAnsi="宋体" w:cs="宋体"/>
          <w:sz w:val="22"/>
          <w:szCs w:val="22"/>
        </w:rPr>
      </w:pPr>
    </w:p>
    <w:p w14:paraId="4EE1AC64" w14:textId="77777777" w:rsidR="00DD76E0" w:rsidRDefault="00DD76E0">
      <w:pPr>
        <w:spacing w:line="288" w:lineRule="auto"/>
        <w:rPr>
          <w:rFonts w:ascii="宋体" w:hAnsi="宋体" w:cs="宋体"/>
          <w:sz w:val="22"/>
          <w:szCs w:val="22"/>
        </w:rPr>
      </w:pPr>
    </w:p>
    <w:p w14:paraId="429F497A" w14:textId="77777777" w:rsidR="00DD76E0" w:rsidRDefault="00000000">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ab/>
        <w:t>营业执照副本</w:t>
      </w:r>
    </w:p>
    <w:p w14:paraId="73D29C4B" w14:textId="77777777" w:rsidR="00DD76E0" w:rsidRDefault="00000000">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ab/>
        <w:t>财务报告（如有）</w:t>
      </w:r>
    </w:p>
    <w:p w14:paraId="71C2D451" w14:textId="77777777" w:rsidR="00DD76E0" w:rsidRDefault="00000000">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ab/>
        <w:t>其他说明性文件</w:t>
      </w:r>
    </w:p>
    <w:p w14:paraId="5A5816FE" w14:textId="77777777" w:rsidR="00DD76E0" w:rsidRDefault="00DD76E0">
      <w:pPr>
        <w:spacing w:line="288" w:lineRule="auto"/>
        <w:rPr>
          <w:rFonts w:ascii="宋体" w:hAnsi="宋体" w:cs="宋体"/>
          <w:sz w:val="22"/>
          <w:szCs w:val="22"/>
        </w:rPr>
      </w:pPr>
    </w:p>
    <w:p w14:paraId="0076F9F3" w14:textId="77777777" w:rsidR="00DD76E0" w:rsidRDefault="00DD76E0">
      <w:pPr>
        <w:spacing w:line="288" w:lineRule="auto"/>
        <w:rPr>
          <w:rFonts w:ascii="宋体" w:hAnsi="宋体" w:cs="宋体"/>
          <w:sz w:val="22"/>
          <w:szCs w:val="22"/>
        </w:rPr>
      </w:pPr>
    </w:p>
    <w:p w14:paraId="73977744" w14:textId="77777777" w:rsidR="00DD76E0" w:rsidRDefault="00DD76E0">
      <w:pPr>
        <w:spacing w:line="288" w:lineRule="auto"/>
        <w:rPr>
          <w:rFonts w:ascii="宋体" w:hAnsi="宋体" w:cs="宋体"/>
          <w:b/>
          <w:bCs/>
          <w:sz w:val="22"/>
          <w:szCs w:val="22"/>
        </w:rPr>
      </w:pPr>
    </w:p>
    <w:p w14:paraId="14C754AE" w14:textId="77777777" w:rsidR="00DD76E0" w:rsidRDefault="00000000">
      <w:pPr>
        <w:spacing w:line="288" w:lineRule="auto"/>
        <w:jc w:val="center"/>
        <w:outlineLvl w:val="0"/>
        <w:rPr>
          <w:rFonts w:ascii="宋体" w:hAnsi="宋体" w:cs="宋体"/>
          <w:b/>
          <w:bCs/>
          <w:color w:val="000000"/>
          <w:kern w:val="0"/>
          <w:sz w:val="24"/>
          <w:lang w:val="zh-CN"/>
        </w:rPr>
      </w:pPr>
      <w:r>
        <w:rPr>
          <w:rFonts w:ascii="宋体" w:hAnsi="宋体" w:cs="宋体" w:hint="eastAsia"/>
          <w:b/>
          <w:bCs/>
          <w:sz w:val="22"/>
          <w:szCs w:val="22"/>
        </w:rPr>
        <w:br w:type="page"/>
      </w:r>
      <w:bookmarkStart w:id="156" w:name="_Toc32339"/>
      <w:bookmarkStart w:id="157" w:name="_Toc1265"/>
      <w:bookmarkStart w:id="158" w:name="_Toc3580"/>
      <w:bookmarkStart w:id="159" w:name="_Toc6959"/>
      <w:bookmarkStart w:id="160" w:name="_Toc4080"/>
      <w:r>
        <w:rPr>
          <w:rFonts w:ascii="宋体" w:hAnsi="宋体" w:cs="宋体" w:hint="eastAsia"/>
          <w:b/>
          <w:bCs/>
          <w:color w:val="000000"/>
          <w:kern w:val="0"/>
          <w:sz w:val="24"/>
          <w:lang w:val="zh-CN"/>
        </w:rPr>
        <w:lastRenderedPageBreak/>
        <w:t>七、无不良行为记录声明</w:t>
      </w:r>
      <w:bookmarkEnd w:id="156"/>
      <w:bookmarkEnd w:id="157"/>
      <w:bookmarkEnd w:id="158"/>
      <w:bookmarkEnd w:id="159"/>
      <w:bookmarkEnd w:id="160"/>
    </w:p>
    <w:p w14:paraId="3E085D1F" w14:textId="77777777" w:rsidR="00DD76E0" w:rsidRDefault="00DD76E0">
      <w:pPr>
        <w:autoSpaceDE w:val="0"/>
        <w:autoSpaceDN w:val="0"/>
        <w:spacing w:line="288" w:lineRule="auto"/>
        <w:jc w:val="center"/>
        <w:rPr>
          <w:rFonts w:ascii="宋体" w:hAnsi="宋体" w:cs="宋体"/>
          <w:b/>
          <w:bCs/>
          <w:sz w:val="22"/>
          <w:szCs w:val="22"/>
          <w:lang w:val="zh-CN"/>
        </w:rPr>
      </w:pPr>
    </w:p>
    <w:p w14:paraId="61E933CB" w14:textId="77777777" w:rsidR="00DD76E0" w:rsidRDefault="00000000">
      <w:pPr>
        <w:autoSpaceDE w:val="0"/>
        <w:autoSpaceDN w:val="0"/>
        <w:spacing w:line="288" w:lineRule="auto"/>
        <w:rPr>
          <w:rFonts w:ascii="宋体" w:hAnsi="宋体" w:cs="宋体"/>
          <w:sz w:val="22"/>
          <w:szCs w:val="22"/>
          <w:lang w:val="zh-CN"/>
        </w:rPr>
      </w:pPr>
      <w:r>
        <w:rPr>
          <w:rFonts w:ascii="宋体" w:hAnsi="宋体" w:cs="宋体" w:hint="eastAsia"/>
          <w:sz w:val="22"/>
          <w:szCs w:val="22"/>
          <w:lang w:val="zh-CN"/>
        </w:rPr>
        <w:t>（招标人名称）：</w:t>
      </w:r>
    </w:p>
    <w:p w14:paraId="4A74E22A" w14:textId="77777777" w:rsidR="00DD76E0" w:rsidRDefault="00000000">
      <w:pPr>
        <w:autoSpaceDE w:val="0"/>
        <w:autoSpaceDN w:val="0"/>
        <w:spacing w:line="288" w:lineRule="auto"/>
        <w:ind w:firstLineChars="221" w:firstLine="486"/>
        <w:rPr>
          <w:rFonts w:ascii="宋体" w:hAnsi="宋体" w:cs="宋体"/>
          <w:sz w:val="22"/>
          <w:szCs w:val="22"/>
          <w:lang w:val="zh-CN"/>
        </w:rPr>
      </w:pPr>
      <w:r>
        <w:rPr>
          <w:rFonts w:ascii="宋体" w:hAnsi="宋体" w:cs="宋体" w:hint="eastAsia"/>
          <w:sz w:val="22"/>
          <w:szCs w:val="22"/>
          <w:lang w:val="zh-CN"/>
        </w:rPr>
        <w:t>我公司在此声明</w:t>
      </w:r>
      <w:r>
        <w:rPr>
          <w:rFonts w:ascii="宋体" w:hAnsi="宋体" w:cs="宋体" w:hint="eastAsia"/>
          <w:b/>
          <w:bCs/>
          <w:sz w:val="22"/>
          <w:szCs w:val="22"/>
          <w:lang w:val="zh-CN"/>
        </w:rPr>
        <w:t>：</w:t>
      </w:r>
      <w:r>
        <w:rPr>
          <w:rFonts w:ascii="宋体" w:hAnsi="宋体" w:cs="宋体" w:hint="eastAsia"/>
          <w:sz w:val="22"/>
          <w:szCs w:val="22"/>
          <w:lang w:val="zh-CN"/>
        </w:rPr>
        <w:t>最近三年政府采购活动内无出现骗取中标或严重违约或重大质量问题事件发生。如有不实，自愿放弃投标资格并愿意承担因我方就此弄虚作假所引起的一切法律后果。</w:t>
      </w:r>
    </w:p>
    <w:p w14:paraId="011542EC" w14:textId="77777777" w:rsidR="00DD76E0" w:rsidRDefault="00DD76E0">
      <w:pPr>
        <w:autoSpaceDE w:val="0"/>
        <w:autoSpaceDN w:val="0"/>
        <w:spacing w:line="288" w:lineRule="auto"/>
        <w:ind w:firstLine="480"/>
        <w:rPr>
          <w:rFonts w:ascii="宋体" w:hAnsi="宋体" w:cs="宋体"/>
          <w:sz w:val="22"/>
          <w:szCs w:val="22"/>
          <w:lang w:val="zh-CN"/>
        </w:rPr>
      </w:pPr>
    </w:p>
    <w:p w14:paraId="27B50D29" w14:textId="77777777" w:rsidR="00DD76E0" w:rsidRDefault="00DD76E0">
      <w:pPr>
        <w:autoSpaceDE w:val="0"/>
        <w:autoSpaceDN w:val="0"/>
        <w:spacing w:line="288" w:lineRule="auto"/>
        <w:ind w:firstLine="480"/>
        <w:rPr>
          <w:rFonts w:ascii="宋体" w:hAnsi="宋体" w:cs="宋体"/>
          <w:sz w:val="22"/>
          <w:szCs w:val="22"/>
          <w:lang w:val="zh-CN"/>
        </w:rPr>
      </w:pPr>
    </w:p>
    <w:p w14:paraId="67C6A4ED" w14:textId="77777777" w:rsidR="00DD76E0" w:rsidRDefault="00DD76E0">
      <w:pPr>
        <w:autoSpaceDE w:val="0"/>
        <w:autoSpaceDN w:val="0"/>
        <w:spacing w:line="288" w:lineRule="auto"/>
        <w:ind w:firstLine="480"/>
        <w:rPr>
          <w:rFonts w:ascii="宋体" w:hAnsi="宋体" w:cs="宋体"/>
          <w:sz w:val="22"/>
          <w:szCs w:val="22"/>
          <w:lang w:val="zh-CN"/>
        </w:rPr>
      </w:pPr>
    </w:p>
    <w:p w14:paraId="4AB204EE" w14:textId="77777777" w:rsidR="00DD76E0" w:rsidRDefault="00DD76E0">
      <w:pPr>
        <w:autoSpaceDE w:val="0"/>
        <w:autoSpaceDN w:val="0"/>
        <w:spacing w:line="288" w:lineRule="auto"/>
        <w:ind w:firstLine="480"/>
        <w:rPr>
          <w:rFonts w:ascii="宋体" w:hAnsi="宋体" w:cs="宋体"/>
          <w:sz w:val="22"/>
          <w:szCs w:val="22"/>
          <w:lang w:val="zh-CN"/>
        </w:rPr>
      </w:pPr>
    </w:p>
    <w:p w14:paraId="2A74051D" w14:textId="77777777" w:rsidR="00DD76E0" w:rsidRDefault="00DD76E0">
      <w:pPr>
        <w:autoSpaceDE w:val="0"/>
        <w:autoSpaceDN w:val="0"/>
        <w:spacing w:line="288" w:lineRule="auto"/>
        <w:rPr>
          <w:rFonts w:ascii="宋体" w:hAnsi="宋体" w:cs="宋体"/>
          <w:sz w:val="22"/>
          <w:szCs w:val="22"/>
          <w:lang w:val="zh-CN"/>
        </w:rPr>
      </w:pPr>
    </w:p>
    <w:p w14:paraId="3FF4FD88" w14:textId="77777777" w:rsidR="00DD76E0" w:rsidRDefault="00000000">
      <w:pPr>
        <w:autoSpaceDE w:val="0"/>
        <w:autoSpaceDN w:val="0"/>
        <w:spacing w:line="288" w:lineRule="auto"/>
        <w:ind w:firstLineChars="1610" w:firstLine="3542"/>
        <w:rPr>
          <w:rFonts w:ascii="宋体" w:hAnsi="宋体" w:cs="宋体"/>
          <w:sz w:val="22"/>
          <w:szCs w:val="22"/>
          <w:lang w:val="zh-CN"/>
        </w:rPr>
      </w:pPr>
      <w:r>
        <w:rPr>
          <w:rFonts w:ascii="宋体" w:hAnsi="宋体" w:cs="宋体" w:hint="eastAsia"/>
          <w:sz w:val="22"/>
          <w:szCs w:val="22"/>
          <w:lang w:val="zh-CN"/>
        </w:rPr>
        <w:t>供应商名称（</w:t>
      </w:r>
      <w:r>
        <w:rPr>
          <w:rFonts w:ascii="宋体" w:hAnsi="宋体" w:cs="宋体" w:hint="eastAsia"/>
          <w:kern w:val="0"/>
          <w:sz w:val="22"/>
          <w:szCs w:val="22"/>
        </w:rPr>
        <w:t>企业电子签章</w:t>
      </w:r>
      <w:r>
        <w:rPr>
          <w:rFonts w:ascii="宋体" w:hAnsi="宋体" w:cs="宋体" w:hint="eastAsia"/>
          <w:sz w:val="22"/>
          <w:szCs w:val="22"/>
          <w:lang w:val="zh-CN"/>
        </w:rPr>
        <w:t>）：___________________</w:t>
      </w:r>
    </w:p>
    <w:p w14:paraId="34AF15A3" w14:textId="77777777" w:rsidR="00DD76E0" w:rsidRDefault="00000000">
      <w:pPr>
        <w:autoSpaceDE w:val="0"/>
        <w:autoSpaceDN w:val="0"/>
        <w:spacing w:line="288" w:lineRule="auto"/>
        <w:ind w:firstLine="470"/>
        <w:jc w:val="center"/>
        <w:rPr>
          <w:rFonts w:ascii="宋体" w:hAnsi="宋体" w:cs="宋体"/>
          <w:sz w:val="22"/>
          <w:szCs w:val="22"/>
          <w:lang w:val="zh-CN"/>
        </w:rPr>
      </w:pPr>
      <w:r>
        <w:rPr>
          <w:rFonts w:ascii="宋体" w:hAnsi="宋体" w:cs="宋体" w:hint="eastAsia"/>
          <w:sz w:val="22"/>
          <w:szCs w:val="22"/>
          <w:lang w:val="zh-CN"/>
        </w:rPr>
        <w:t>法定代表人或</w:t>
      </w:r>
      <w:r>
        <w:rPr>
          <w:rFonts w:ascii="宋体" w:hAnsi="宋体" w:cs="宋体" w:hint="eastAsia"/>
          <w:sz w:val="22"/>
          <w:szCs w:val="22"/>
        </w:rPr>
        <w:t>委托代理人</w:t>
      </w:r>
      <w:r>
        <w:rPr>
          <w:rFonts w:ascii="宋体" w:hAnsi="宋体" w:cs="宋体" w:hint="eastAsia"/>
          <w:sz w:val="22"/>
          <w:szCs w:val="22"/>
          <w:lang w:val="zh-CN"/>
        </w:rPr>
        <w:t>（</w:t>
      </w:r>
      <w:r>
        <w:rPr>
          <w:rFonts w:ascii="宋体" w:hAnsi="宋体" w:cs="宋体" w:hint="eastAsia"/>
          <w:kern w:val="0"/>
          <w:sz w:val="22"/>
          <w:szCs w:val="22"/>
        </w:rPr>
        <w:t>签字或</w:t>
      </w:r>
      <w:proofErr w:type="gramStart"/>
      <w:r>
        <w:rPr>
          <w:rFonts w:ascii="宋体" w:hAnsi="宋体" w:cs="宋体" w:hint="eastAsia"/>
          <w:kern w:val="0"/>
          <w:sz w:val="22"/>
          <w:szCs w:val="22"/>
        </w:rPr>
        <w:t>盖电子</w:t>
      </w:r>
      <w:proofErr w:type="gramEnd"/>
      <w:r>
        <w:rPr>
          <w:rFonts w:ascii="宋体" w:hAnsi="宋体" w:cs="宋体" w:hint="eastAsia"/>
          <w:kern w:val="0"/>
          <w:sz w:val="22"/>
          <w:szCs w:val="22"/>
        </w:rPr>
        <w:t>签章</w:t>
      </w:r>
      <w:r>
        <w:rPr>
          <w:rFonts w:ascii="宋体" w:hAnsi="宋体" w:cs="宋体" w:hint="eastAsia"/>
          <w:sz w:val="22"/>
          <w:szCs w:val="22"/>
          <w:lang w:val="zh-CN"/>
        </w:rPr>
        <w:t>）：______________</w:t>
      </w:r>
    </w:p>
    <w:p w14:paraId="3BDDCFC7" w14:textId="77777777" w:rsidR="00DD76E0" w:rsidRDefault="00000000">
      <w:pPr>
        <w:autoSpaceDE w:val="0"/>
        <w:autoSpaceDN w:val="0"/>
        <w:spacing w:line="288" w:lineRule="auto"/>
        <w:ind w:firstLineChars="1650" w:firstLine="3630"/>
        <w:rPr>
          <w:rFonts w:ascii="宋体" w:hAnsi="宋体" w:cs="宋体"/>
          <w:sz w:val="22"/>
          <w:szCs w:val="22"/>
          <w:lang w:val="zh-CN"/>
        </w:rPr>
      </w:pPr>
      <w:r>
        <w:rPr>
          <w:rFonts w:ascii="宋体" w:hAnsi="宋体" w:cs="宋体" w:hint="eastAsia"/>
          <w:sz w:val="22"/>
          <w:szCs w:val="22"/>
          <w:lang w:val="zh-CN"/>
        </w:rPr>
        <w:t>日期：___________________</w:t>
      </w:r>
    </w:p>
    <w:p w14:paraId="4778DCA9" w14:textId="77777777" w:rsidR="00DD76E0" w:rsidRDefault="00DD76E0">
      <w:pPr>
        <w:spacing w:line="288" w:lineRule="auto"/>
        <w:jc w:val="center"/>
        <w:rPr>
          <w:rFonts w:ascii="宋体" w:hAnsi="宋体" w:cs="宋体"/>
          <w:b/>
          <w:sz w:val="22"/>
          <w:szCs w:val="22"/>
        </w:rPr>
      </w:pPr>
    </w:p>
    <w:p w14:paraId="02B6114C" w14:textId="77777777" w:rsidR="00DD76E0" w:rsidRDefault="00DD76E0">
      <w:pPr>
        <w:spacing w:line="288" w:lineRule="auto"/>
        <w:rPr>
          <w:rFonts w:ascii="宋体" w:hAnsi="宋体" w:cs="宋体"/>
          <w:sz w:val="22"/>
          <w:szCs w:val="22"/>
        </w:rPr>
      </w:pPr>
    </w:p>
    <w:p w14:paraId="1DC2322E" w14:textId="77777777" w:rsidR="00DD76E0" w:rsidRDefault="00DD76E0">
      <w:pPr>
        <w:spacing w:line="288" w:lineRule="auto"/>
        <w:rPr>
          <w:rFonts w:ascii="宋体" w:hAnsi="宋体" w:cs="宋体"/>
          <w:sz w:val="22"/>
          <w:szCs w:val="22"/>
        </w:rPr>
      </w:pPr>
    </w:p>
    <w:p w14:paraId="3E0BD093" w14:textId="77777777" w:rsidR="00DD76E0" w:rsidRDefault="00DD76E0">
      <w:pPr>
        <w:spacing w:line="288" w:lineRule="auto"/>
        <w:rPr>
          <w:rFonts w:ascii="宋体" w:hAnsi="宋体" w:cs="宋体"/>
          <w:sz w:val="22"/>
          <w:szCs w:val="22"/>
        </w:rPr>
      </w:pPr>
    </w:p>
    <w:p w14:paraId="664D7B48" w14:textId="77777777" w:rsidR="00DD76E0" w:rsidRDefault="00DD76E0">
      <w:pPr>
        <w:spacing w:line="288" w:lineRule="auto"/>
        <w:rPr>
          <w:rFonts w:ascii="宋体" w:hAnsi="宋体" w:cs="宋体"/>
          <w:sz w:val="22"/>
          <w:szCs w:val="22"/>
        </w:rPr>
      </w:pPr>
    </w:p>
    <w:p w14:paraId="457F57DE" w14:textId="77777777" w:rsidR="00DD76E0" w:rsidRDefault="00DD76E0">
      <w:pPr>
        <w:spacing w:line="288" w:lineRule="auto"/>
        <w:rPr>
          <w:rFonts w:ascii="宋体" w:hAnsi="宋体" w:cs="宋体"/>
          <w:sz w:val="22"/>
          <w:szCs w:val="22"/>
        </w:rPr>
      </w:pPr>
    </w:p>
    <w:p w14:paraId="415AA9E7" w14:textId="77777777" w:rsidR="00DD76E0" w:rsidRDefault="00DD76E0">
      <w:pPr>
        <w:spacing w:line="288" w:lineRule="auto"/>
        <w:rPr>
          <w:rFonts w:ascii="宋体" w:hAnsi="宋体" w:cs="宋体"/>
          <w:sz w:val="22"/>
          <w:szCs w:val="22"/>
        </w:rPr>
      </w:pPr>
    </w:p>
    <w:p w14:paraId="4E34DCFB" w14:textId="77777777" w:rsidR="00DD76E0" w:rsidRDefault="00DD76E0">
      <w:pPr>
        <w:spacing w:line="288" w:lineRule="auto"/>
        <w:rPr>
          <w:rFonts w:ascii="宋体" w:hAnsi="宋体" w:cs="宋体"/>
          <w:sz w:val="22"/>
          <w:szCs w:val="22"/>
        </w:rPr>
      </w:pPr>
    </w:p>
    <w:p w14:paraId="5D0E6FC2" w14:textId="77777777" w:rsidR="00DD76E0" w:rsidRDefault="00000000">
      <w:pPr>
        <w:spacing w:line="288" w:lineRule="auto"/>
        <w:jc w:val="center"/>
        <w:outlineLvl w:val="0"/>
        <w:rPr>
          <w:rFonts w:ascii="宋体" w:hAnsi="宋体" w:cs="宋体"/>
          <w:b/>
          <w:bCs/>
          <w:color w:val="000000"/>
          <w:kern w:val="0"/>
          <w:sz w:val="24"/>
          <w:lang w:val="zh-CN"/>
        </w:rPr>
      </w:pPr>
      <w:r>
        <w:rPr>
          <w:rFonts w:ascii="宋体" w:hAnsi="宋体" w:cs="宋体" w:hint="eastAsia"/>
          <w:b/>
          <w:sz w:val="22"/>
          <w:szCs w:val="22"/>
        </w:rPr>
        <w:br w:type="page"/>
      </w:r>
      <w:bookmarkStart w:id="161" w:name="_Toc13392"/>
      <w:bookmarkStart w:id="162" w:name="_Toc16544"/>
      <w:bookmarkStart w:id="163" w:name="_Toc24081"/>
      <w:bookmarkStart w:id="164" w:name="_Toc32158"/>
      <w:bookmarkStart w:id="165" w:name="_Toc993"/>
      <w:r>
        <w:rPr>
          <w:rFonts w:ascii="宋体" w:hAnsi="宋体" w:cs="宋体" w:hint="eastAsia"/>
          <w:b/>
          <w:bCs/>
          <w:color w:val="000000"/>
          <w:kern w:val="0"/>
          <w:sz w:val="24"/>
          <w:lang w:val="zh-CN"/>
        </w:rPr>
        <w:lastRenderedPageBreak/>
        <w:t>八、其他资料</w:t>
      </w:r>
      <w:bookmarkEnd w:id="161"/>
      <w:bookmarkEnd w:id="162"/>
      <w:bookmarkEnd w:id="163"/>
      <w:bookmarkEnd w:id="164"/>
      <w:bookmarkEnd w:id="165"/>
    </w:p>
    <w:p w14:paraId="0DE258DF" w14:textId="77777777" w:rsidR="00DD76E0" w:rsidRDefault="00DD76E0">
      <w:pPr>
        <w:tabs>
          <w:tab w:val="left" w:pos="360"/>
        </w:tabs>
        <w:autoSpaceDE w:val="0"/>
        <w:autoSpaceDN w:val="0"/>
        <w:adjustRightInd w:val="0"/>
        <w:snapToGrid w:val="0"/>
        <w:spacing w:line="288" w:lineRule="auto"/>
        <w:rPr>
          <w:rFonts w:ascii="宋体" w:hAnsi="宋体" w:cs="宋体"/>
          <w:sz w:val="22"/>
          <w:szCs w:val="22"/>
        </w:rPr>
      </w:pPr>
    </w:p>
    <w:p w14:paraId="3F780BFF" w14:textId="77777777" w:rsidR="00DD76E0" w:rsidRDefault="00DD76E0">
      <w:pPr>
        <w:spacing w:line="288" w:lineRule="auto"/>
        <w:rPr>
          <w:rFonts w:ascii="宋体" w:hAnsi="宋体" w:cs="宋体"/>
          <w:sz w:val="22"/>
          <w:szCs w:val="22"/>
        </w:rPr>
      </w:pPr>
    </w:p>
    <w:p w14:paraId="7B711D2F" w14:textId="77777777" w:rsidR="00DD76E0" w:rsidRDefault="00000000">
      <w:pPr>
        <w:spacing w:line="288" w:lineRule="auto"/>
        <w:jc w:val="center"/>
        <w:rPr>
          <w:rFonts w:ascii="宋体" w:hAnsi="宋体" w:cs="宋体"/>
          <w:sz w:val="22"/>
          <w:szCs w:val="22"/>
        </w:rPr>
      </w:pPr>
      <w:r>
        <w:rPr>
          <w:rFonts w:ascii="宋体" w:hAnsi="宋体" w:cs="宋体" w:hint="eastAsia"/>
          <w:sz w:val="22"/>
          <w:szCs w:val="22"/>
        </w:rPr>
        <w:t>投标人认为需要提供的其他资料（格式自拟）</w:t>
      </w:r>
    </w:p>
    <w:p w14:paraId="3D799553" w14:textId="77777777" w:rsidR="00DD76E0" w:rsidRDefault="00DD76E0">
      <w:pPr>
        <w:spacing w:line="288" w:lineRule="auto"/>
        <w:rPr>
          <w:rFonts w:ascii="宋体" w:hAnsi="宋体" w:cs="宋体"/>
          <w:sz w:val="22"/>
          <w:szCs w:val="22"/>
        </w:rPr>
      </w:pPr>
    </w:p>
    <w:p w14:paraId="7C6277BA" w14:textId="77777777" w:rsidR="00DD76E0" w:rsidRDefault="00000000">
      <w:pPr>
        <w:spacing w:line="288" w:lineRule="auto"/>
        <w:rPr>
          <w:rFonts w:ascii="宋体" w:hAnsi="宋体" w:cs="宋体"/>
          <w:sz w:val="22"/>
          <w:szCs w:val="22"/>
        </w:rPr>
      </w:pPr>
      <w:r>
        <w:rPr>
          <w:rFonts w:ascii="宋体" w:hAnsi="宋体" w:cs="宋体" w:hint="eastAsia"/>
          <w:sz w:val="22"/>
          <w:szCs w:val="22"/>
        </w:rPr>
        <w:br w:type="page"/>
      </w:r>
    </w:p>
    <w:p w14:paraId="68980DF5" w14:textId="77777777" w:rsidR="00DD76E0" w:rsidRDefault="00000000">
      <w:pPr>
        <w:spacing w:line="288" w:lineRule="auto"/>
        <w:outlineLvl w:val="0"/>
        <w:rPr>
          <w:rFonts w:ascii="宋体" w:hAnsi="宋体" w:cs="宋体"/>
          <w:b/>
          <w:bCs/>
          <w:color w:val="000000"/>
          <w:kern w:val="0"/>
          <w:sz w:val="24"/>
          <w:lang w:val="zh-CN"/>
        </w:rPr>
      </w:pPr>
      <w:bookmarkStart w:id="166" w:name="_Toc30000"/>
      <w:bookmarkStart w:id="167" w:name="_Toc1907"/>
      <w:bookmarkStart w:id="168" w:name="_Toc2264"/>
      <w:bookmarkStart w:id="169" w:name="_Toc9063"/>
      <w:bookmarkStart w:id="170" w:name="_Toc27295"/>
      <w:r>
        <w:rPr>
          <w:rFonts w:ascii="宋体" w:hAnsi="宋体" w:cs="宋体" w:hint="eastAsia"/>
          <w:b/>
          <w:bCs/>
          <w:color w:val="000000"/>
          <w:kern w:val="0"/>
          <w:sz w:val="24"/>
          <w:lang w:val="zh-CN"/>
        </w:rPr>
        <w:lastRenderedPageBreak/>
        <w:t>附件1（符合政策要求，并</w:t>
      </w:r>
      <w:proofErr w:type="gramStart"/>
      <w:r>
        <w:rPr>
          <w:rFonts w:ascii="宋体" w:hAnsi="宋体" w:cs="宋体" w:hint="eastAsia"/>
          <w:b/>
          <w:bCs/>
          <w:color w:val="000000"/>
          <w:kern w:val="0"/>
          <w:sz w:val="24"/>
          <w:lang w:val="zh-CN"/>
        </w:rPr>
        <w:t>申请按</w:t>
      </w:r>
      <w:proofErr w:type="gramEnd"/>
      <w:r>
        <w:rPr>
          <w:rFonts w:ascii="宋体" w:hAnsi="宋体" w:cs="宋体" w:hint="eastAsia"/>
          <w:b/>
          <w:bCs/>
          <w:color w:val="000000"/>
          <w:kern w:val="0"/>
          <w:sz w:val="24"/>
          <w:lang w:val="zh-CN"/>
        </w:rPr>
        <w:t>小型微型企业投标者提供）：</w:t>
      </w:r>
      <w:bookmarkEnd w:id="166"/>
      <w:bookmarkEnd w:id="167"/>
      <w:bookmarkEnd w:id="168"/>
      <w:bookmarkEnd w:id="169"/>
      <w:bookmarkEnd w:id="170"/>
    </w:p>
    <w:p w14:paraId="2C5C65B8" w14:textId="77777777" w:rsidR="00DD76E0" w:rsidRDefault="00000000">
      <w:pPr>
        <w:spacing w:line="288" w:lineRule="auto"/>
        <w:jc w:val="center"/>
        <w:rPr>
          <w:rFonts w:ascii="宋体" w:hAnsi="宋体" w:cs="宋体"/>
          <w:kern w:val="0"/>
          <w:sz w:val="24"/>
        </w:rPr>
      </w:pPr>
      <w:r>
        <w:rPr>
          <w:rFonts w:ascii="宋体" w:hAnsi="宋体" w:cs="宋体" w:hint="eastAsia"/>
          <w:b/>
          <w:bCs/>
          <w:color w:val="000000"/>
          <w:sz w:val="24"/>
        </w:rPr>
        <w:t>中小企业声明函（工程、服务）</w:t>
      </w:r>
    </w:p>
    <w:p w14:paraId="6FB70507" w14:textId="77777777" w:rsidR="00DD76E0" w:rsidRDefault="00000000">
      <w:pPr>
        <w:autoSpaceDE w:val="0"/>
        <w:spacing w:line="288" w:lineRule="auto"/>
        <w:ind w:firstLineChars="200" w:firstLine="480"/>
        <w:rPr>
          <w:rFonts w:ascii="宋体" w:hAnsi="宋体" w:cs="宋体"/>
          <w:sz w:val="24"/>
        </w:rPr>
      </w:pPr>
      <w:r>
        <w:rPr>
          <w:rFonts w:ascii="宋体" w:hAnsi="宋体" w:cs="宋体" w:hint="eastAsia"/>
          <w:color w:val="000000"/>
          <w:sz w:val="24"/>
        </w:rPr>
        <w:t>本公司（联合体）郑重声明，根据《政府采购促进中小企业发展管理办法》（财库﹝2020﹞46 号）的规定，本公司（联合体）参加</w:t>
      </w:r>
      <w:r>
        <w:rPr>
          <w:rFonts w:ascii="宋体" w:hAnsi="宋体" w:cs="宋体" w:hint="eastAsia"/>
          <w:i/>
          <w:iCs/>
          <w:color w:val="000000"/>
          <w:sz w:val="24"/>
          <w:u w:val="single"/>
        </w:rPr>
        <w:t>（单位名称）</w:t>
      </w:r>
      <w:r>
        <w:rPr>
          <w:rFonts w:ascii="宋体" w:hAnsi="宋体" w:cs="宋体" w:hint="eastAsia"/>
          <w:color w:val="000000"/>
          <w:sz w:val="24"/>
        </w:rPr>
        <w:t>的</w:t>
      </w:r>
      <w:r>
        <w:rPr>
          <w:rFonts w:ascii="宋体" w:hAnsi="宋体" w:cs="宋体" w:hint="eastAsia"/>
          <w:i/>
          <w:iCs/>
          <w:color w:val="000000"/>
          <w:sz w:val="24"/>
          <w:u w:val="single"/>
        </w:rPr>
        <w:t>（项目名称）</w:t>
      </w:r>
      <w:r>
        <w:rPr>
          <w:rFonts w:ascii="宋体" w:hAnsi="宋体" w:cs="宋体" w:hint="eastAsia"/>
          <w:color w:val="000000"/>
          <w:sz w:val="24"/>
        </w:rPr>
        <w:t>采购活动，工程的施工单位全部为符合政策要求的中小企业（或者：服务全部由符合政策要求的中小企业承接）。相关企业（含联合体中的中小企业、签订分包意向协议的中小企业）的具体情况如下：</w:t>
      </w:r>
    </w:p>
    <w:p w14:paraId="5B48DECB" w14:textId="77777777" w:rsidR="00DD76E0" w:rsidRDefault="00000000">
      <w:pPr>
        <w:autoSpaceDE w:val="0"/>
        <w:spacing w:line="288" w:lineRule="auto"/>
        <w:ind w:firstLineChars="200" w:firstLine="480"/>
        <w:rPr>
          <w:rFonts w:ascii="宋体" w:hAnsi="宋体" w:cs="宋体"/>
          <w:sz w:val="24"/>
          <w:u w:val="single"/>
        </w:rPr>
      </w:pPr>
      <w:r>
        <w:rPr>
          <w:rFonts w:ascii="宋体" w:hAnsi="宋体" w:cs="宋体" w:hint="eastAsia"/>
          <w:color w:val="000000"/>
          <w:sz w:val="24"/>
        </w:rPr>
        <w:t>1.</w:t>
      </w:r>
      <w:r>
        <w:rPr>
          <w:rFonts w:ascii="宋体" w:hAnsi="宋体" w:cs="宋体" w:hint="eastAsia"/>
          <w:color w:val="000000"/>
          <w:sz w:val="24"/>
          <w:u w:val="single"/>
        </w:rPr>
        <w:t xml:space="preserve"> </w:t>
      </w:r>
      <w:r>
        <w:rPr>
          <w:rFonts w:ascii="宋体" w:hAnsi="宋体" w:cs="宋体" w:hint="eastAsia"/>
          <w:i/>
          <w:iCs/>
          <w:color w:val="000000"/>
          <w:sz w:val="24"/>
          <w:u w:val="single"/>
        </w:rPr>
        <w:t xml:space="preserve">（标的名称） </w:t>
      </w:r>
      <w:r>
        <w:rPr>
          <w:rFonts w:ascii="宋体" w:hAnsi="宋体" w:cs="宋体" w:hint="eastAsia"/>
          <w:color w:val="000000"/>
          <w:sz w:val="24"/>
        </w:rPr>
        <w:t>，属于</w:t>
      </w:r>
      <w:r>
        <w:rPr>
          <w:rFonts w:ascii="宋体" w:hAnsi="宋体" w:cs="宋体" w:hint="eastAsia"/>
          <w:i/>
          <w:iCs/>
          <w:color w:val="000000"/>
          <w:sz w:val="24"/>
          <w:u w:val="single"/>
        </w:rPr>
        <w:t>（采购文件中明确的所属行业）</w:t>
      </w:r>
      <w:r>
        <w:rPr>
          <w:rFonts w:ascii="宋体" w:hAnsi="宋体" w:cs="宋体" w:hint="eastAsia"/>
          <w:color w:val="000000"/>
          <w:sz w:val="24"/>
        </w:rPr>
        <w:t>； 承建（承接）企业为</w:t>
      </w:r>
      <w:r>
        <w:rPr>
          <w:rFonts w:ascii="宋体" w:hAnsi="宋体" w:cs="宋体" w:hint="eastAsia"/>
          <w:i/>
          <w:iCs/>
          <w:color w:val="000000"/>
          <w:sz w:val="24"/>
          <w:u w:val="single"/>
        </w:rPr>
        <w:t>（企业名称）</w:t>
      </w:r>
      <w:r>
        <w:rPr>
          <w:rFonts w:ascii="宋体" w:hAnsi="宋体" w:cs="宋体" w:hint="eastAsia"/>
          <w:color w:val="000000"/>
          <w:sz w:val="24"/>
        </w:rPr>
        <w:t>，从业人员</w:t>
      </w:r>
      <w:r>
        <w:rPr>
          <w:rFonts w:ascii="宋体" w:hAnsi="宋体" w:cs="宋体" w:hint="eastAsia"/>
          <w:color w:val="000000"/>
          <w:sz w:val="24"/>
          <w:u w:val="single"/>
        </w:rPr>
        <w:t xml:space="preserve">     </w:t>
      </w:r>
      <w:r>
        <w:rPr>
          <w:rFonts w:ascii="宋体" w:hAnsi="宋体" w:cs="宋体" w:hint="eastAsia"/>
          <w:color w:val="000000"/>
          <w:sz w:val="24"/>
        </w:rPr>
        <w:t>人，营业收入为</w:t>
      </w:r>
      <w:r>
        <w:rPr>
          <w:rFonts w:ascii="宋体" w:hAnsi="宋体" w:cs="宋体" w:hint="eastAsia"/>
          <w:color w:val="000000"/>
          <w:sz w:val="24"/>
          <w:u w:val="single"/>
        </w:rPr>
        <w:t xml:space="preserve">       </w:t>
      </w:r>
      <w:r>
        <w:rPr>
          <w:rFonts w:ascii="宋体" w:hAnsi="宋体" w:cs="宋体" w:hint="eastAsia"/>
          <w:color w:val="000000"/>
          <w:sz w:val="24"/>
        </w:rPr>
        <w:t>万元，资产总额为</w:t>
      </w:r>
      <w:r>
        <w:rPr>
          <w:rFonts w:ascii="宋体" w:hAnsi="宋体" w:cs="宋体" w:hint="eastAsia"/>
          <w:color w:val="000000"/>
          <w:sz w:val="24"/>
          <w:u w:val="single"/>
        </w:rPr>
        <w:t xml:space="preserve">     </w:t>
      </w:r>
      <w:r>
        <w:rPr>
          <w:rFonts w:ascii="宋体" w:hAnsi="宋体" w:cs="宋体" w:hint="eastAsia"/>
          <w:color w:val="000000"/>
          <w:sz w:val="24"/>
        </w:rPr>
        <w:t xml:space="preserve">万元 1，属于 </w:t>
      </w:r>
      <w:r>
        <w:rPr>
          <w:rFonts w:ascii="宋体" w:hAnsi="宋体" w:cs="宋体" w:hint="eastAsia"/>
          <w:color w:val="000000"/>
          <w:sz w:val="24"/>
          <w:u w:val="single"/>
        </w:rPr>
        <w:t xml:space="preserve">     </w:t>
      </w:r>
      <w:r>
        <w:rPr>
          <w:rFonts w:ascii="宋体" w:hAnsi="宋体" w:cs="宋体" w:hint="eastAsia"/>
          <w:i/>
          <w:iCs/>
          <w:color w:val="000000"/>
          <w:sz w:val="24"/>
          <w:u w:val="single"/>
        </w:rPr>
        <w:t>（中型企业、 小型企业、微型企业）</w:t>
      </w:r>
      <w:r>
        <w:rPr>
          <w:rFonts w:ascii="宋体" w:hAnsi="宋体" w:cs="宋体" w:hint="eastAsia"/>
          <w:color w:val="000000"/>
          <w:sz w:val="24"/>
          <w:u w:val="single"/>
        </w:rPr>
        <w:t>；</w:t>
      </w:r>
    </w:p>
    <w:p w14:paraId="1597F853" w14:textId="77777777" w:rsidR="00DD76E0" w:rsidRDefault="00000000">
      <w:pPr>
        <w:autoSpaceDE w:val="0"/>
        <w:spacing w:line="288" w:lineRule="auto"/>
        <w:ind w:firstLineChars="200" w:firstLine="480"/>
        <w:rPr>
          <w:rFonts w:ascii="宋体" w:hAnsi="宋体" w:cs="宋体"/>
          <w:sz w:val="24"/>
        </w:rPr>
      </w:pPr>
      <w:r>
        <w:rPr>
          <w:rFonts w:ascii="宋体" w:hAnsi="宋体" w:cs="宋体" w:hint="eastAsia"/>
          <w:color w:val="000000"/>
          <w:sz w:val="24"/>
        </w:rPr>
        <w:t xml:space="preserve">…… </w:t>
      </w:r>
    </w:p>
    <w:p w14:paraId="021E552F" w14:textId="77777777" w:rsidR="00DD76E0" w:rsidRDefault="00000000">
      <w:pPr>
        <w:autoSpaceDE w:val="0"/>
        <w:spacing w:line="288" w:lineRule="auto"/>
        <w:ind w:firstLineChars="200" w:firstLine="480"/>
        <w:rPr>
          <w:rFonts w:ascii="宋体" w:hAnsi="宋体" w:cs="宋体"/>
          <w:sz w:val="24"/>
        </w:rPr>
      </w:pPr>
      <w:r>
        <w:rPr>
          <w:rFonts w:ascii="宋体" w:hAnsi="宋体" w:cs="宋体" w:hint="eastAsia"/>
          <w:color w:val="000000"/>
          <w:sz w:val="24"/>
        </w:rPr>
        <w:t xml:space="preserve">以上企业，不属于大企业的分支机构，不存在控股股东为大企业的情形，也不存在与大企业的负责人为同一人的情形。 </w:t>
      </w:r>
    </w:p>
    <w:p w14:paraId="60B6950F" w14:textId="77777777" w:rsidR="00DD76E0" w:rsidRDefault="00000000">
      <w:pPr>
        <w:autoSpaceDE w:val="0"/>
        <w:spacing w:line="288" w:lineRule="auto"/>
        <w:ind w:firstLineChars="200" w:firstLine="480"/>
        <w:rPr>
          <w:rFonts w:ascii="宋体" w:hAnsi="宋体" w:cs="宋体"/>
          <w:sz w:val="24"/>
        </w:rPr>
      </w:pPr>
      <w:r>
        <w:rPr>
          <w:rFonts w:ascii="宋体" w:hAnsi="宋体" w:cs="宋体" w:hint="eastAsia"/>
          <w:color w:val="000000"/>
          <w:sz w:val="24"/>
        </w:rPr>
        <w:t>本企业对上述声明内容的真实性负责。如有虚假，将依法承担相应责任。</w:t>
      </w:r>
    </w:p>
    <w:p w14:paraId="57814800" w14:textId="77777777" w:rsidR="00DD76E0" w:rsidRDefault="00000000">
      <w:pPr>
        <w:autoSpaceDE w:val="0"/>
        <w:spacing w:line="288" w:lineRule="auto"/>
        <w:ind w:firstLineChars="200" w:firstLine="480"/>
        <w:jc w:val="right"/>
        <w:rPr>
          <w:rFonts w:ascii="宋体" w:hAnsi="宋体" w:cs="宋体"/>
          <w:color w:val="000000"/>
          <w:sz w:val="24"/>
        </w:rPr>
      </w:pPr>
      <w:r>
        <w:rPr>
          <w:rFonts w:ascii="宋体" w:hAnsi="宋体" w:cs="宋体" w:hint="eastAsia"/>
          <w:color w:val="000000"/>
          <w:sz w:val="24"/>
        </w:rPr>
        <w:t xml:space="preserve"> </w:t>
      </w:r>
    </w:p>
    <w:p w14:paraId="15B419E5" w14:textId="77777777" w:rsidR="00DD76E0" w:rsidRDefault="00000000">
      <w:pPr>
        <w:autoSpaceDE w:val="0"/>
        <w:spacing w:line="288" w:lineRule="auto"/>
        <w:ind w:firstLineChars="200" w:firstLine="480"/>
        <w:jc w:val="right"/>
        <w:rPr>
          <w:rFonts w:ascii="宋体" w:hAnsi="宋体" w:cs="宋体"/>
          <w:color w:val="000000"/>
          <w:sz w:val="24"/>
        </w:rPr>
      </w:pPr>
      <w:r>
        <w:rPr>
          <w:rFonts w:ascii="宋体" w:hAnsi="宋体" w:cs="宋体" w:hint="eastAsia"/>
          <w:color w:val="000000"/>
          <w:sz w:val="24"/>
        </w:rPr>
        <w:t xml:space="preserve"> </w:t>
      </w:r>
    </w:p>
    <w:p w14:paraId="39521D44" w14:textId="77777777" w:rsidR="00DD76E0" w:rsidRDefault="00000000">
      <w:pPr>
        <w:autoSpaceDE w:val="0"/>
        <w:spacing w:line="288" w:lineRule="auto"/>
        <w:ind w:firstLineChars="200" w:firstLine="480"/>
        <w:jc w:val="right"/>
        <w:rPr>
          <w:rFonts w:ascii="宋体" w:hAnsi="宋体" w:cs="宋体"/>
          <w:color w:val="000000"/>
          <w:sz w:val="24"/>
        </w:rPr>
      </w:pPr>
      <w:r>
        <w:rPr>
          <w:rFonts w:ascii="宋体" w:hAnsi="宋体" w:cs="宋体" w:hint="eastAsia"/>
          <w:color w:val="000000"/>
          <w:sz w:val="24"/>
        </w:rPr>
        <w:t xml:space="preserve">企业名称（企业电子签章）： </w:t>
      </w:r>
    </w:p>
    <w:p w14:paraId="1E398096" w14:textId="77777777" w:rsidR="00DD76E0" w:rsidRDefault="00000000">
      <w:pPr>
        <w:autoSpaceDE w:val="0"/>
        <w:spacing w:line="288" w:lineRule="auto"/>
        <w:ind w:firstLineChars="200" w:firstLine="480"/>
        <w:jc w:val="center"/>
        <w:rPr>
          <w:rFonts w:ascii="宋体" w:hAnsi="宋体" w:cs="宋体"/>
          <w:sz w:val="24"/>
        </w:rPr>
      </w:pPr>
      <w:r>
        <w:rPr>
          <w:rFonts w:ascii="宋体" w:hAnsi="宋体" w:cs="宋体" w:hint="eastAsia"/>
          <w:color w:val="000000"/>
          <w:sz w:val="24"/>
        </w:rPr>
        <w:t xml:space="preserve">                     日 期： </w:t>
      </w:r>
    </w:p>
    <w:p w14:paraId="1F06CDE4" w14:textId="77777777" w:rsidR="00DD76E0" w:rsidRDefault="00000000">
      <w:pPr>
        <w:spacing w:line="288" w:lineRule="auto"/>
        <w:rPr>
          <w:rFonts w:ascii="宋体" w:hAnsi="宋体" w:cs="宋体"/>
          <w:color w:val="000000"/>
          <w:sz w:val="24"/>
        </w:rPr>
      </w:pPr>
      <w:r>
        <w:rPr>
          <w:rFonts w:ascii="宋体" w:hAnsi="宋体" w:cs="宋体" w:hint="eastAsia"/>
          <w:color w:val="000000"/>
          <w:sz w:val="24"/>
        </w:rPr>
        <w:t xml:space="preserve"> </w:t>
      </w:r>
    </w:p>
    <w:p w14:paraId="63155DAC" w14:textId="77777777" w:rsidR="00DD76E0" w:rsidRDefault="00000000">
      <w:pPr>
        <w:spacing w:line="288" w:lineRule="auto"/>
        <w:rPr>
          <w:rFonts w:ascii="宋体" w:hAnsi="宋体" w:cs="宋体"/>
          <w:color w:val="000000"/>
          <w:sz w:val="24"/>
        </w:rPr>
      </w:pPr>
      <w:r>
        <w:rPr>
          <w:rFonts w:ascii="宋体" w:hAnsi="宋体" w:cs="宋体" w:hint="eastAsia"/>
          <w:color w:val="000000"/>
          <w:sz w:val="24"/>
        </w:rPr>
        <w:t xml:space="preserve"> </w:t>
      </w:r>
    </w:p>
    <w:p w14:paraId="45B77204" w14:textId="77777777" w:rsidR="00DD76E0" w:rsidRDefault="00000000">
      <w:pPr>
        <w:spacing w:line="288" w:lineRule="auto"/>
        <w:rPr>
          <w:rFonts w:ascii="宋体" w:hAnsi="宋体" w:cs="宋体"/>
          <w:color w:val="000000"/>
          <w:sz w:val="24"/>
        </w:rPr>
      </w:pPr>
      <w:r>
        <w:rPr>
          <w:rFonts w:ascii="宋体" w:hAnsi="宋体" w:cs="宋体" w:hint="eastAsia"/>
          <w:color w:val="000000"/>
          <w:sz w:val="24"/>
        </w:rPr>
        <w:t xml:space="preserve"> </w:t>
      </w:r>
    </w:p>
    <w:p w14:paraId="299DD7D3" w14:textId="77777777" w:rsidR="00DD76E0" w:rsidRDefault="00000000">
      <w:pPr>
        <w:spacing w:line="288" w:lineRule="auto"/>
        <w:rPr>
          <w:rFonts w:ascii="宋体" w:hAnsi="宋体" w:cs="宋体"/>
          <w:color w:val="000000"/>
          <w:sz w:val="24"/>
        </w:rPr>
      </w:pPr>
      <w:r>
        <w:rPr>
          <w:rFonts w:ascii="宋体" w:hAnsi="宋体" w:cs="宋体" w:hint="eastAsia"/>
          <w:color w:val="000000"/>
          <w:sz w:val="24"/>
        </w:rPr>
        <w:t xml:space="preserve"> </w:t>
      </w:r>
    </w:p>
    <w:p w14:paraId="276D815C" w14:textId="77777777" w:rsidR="00DD76E0" w:rsidRDefault="00000000">
      <w:pPr>
        <w:spacing w:line="288" w:lineRule="auto"/>
        <w:rPr>
          <w:rFonts w:ascii="宋体" w:hAnsi="宋体" w:cs="宋体"/>
          <w:sz w:val="24"/>
        </w:rPr>
      </w:pPr>
      <w:r>
        <w:rPr>
          <w:rFonts w:ascii="宋体" w:hAnsi="宋体" w:cs="宋体" w:hint="eastAsia"/>
          <w:color w:val="000000"/>
          <w:sz w:val="24"/>
        </w:rPr>
        <w:t>1 从业人员、营业收入、资产总额填报上一年度数据，无上</w:t>
      </w:r>
      <w:proofErr w:type="gramStart"/>
      <w:r>
        <w:rPr>
          <w:rFonts w:ascii="宋体" w:hAnsi="宋体" w:cs="宋体" w:hint="eastAsia"/>
          <w:color w:val="000000"/>
          <w:sz w:val="24"/>
        </w:rPr>
        <w:t>一</w:t>
      </w:r>
      <w:proofErr w:type="gramEnd"/>
      <w:r>
        <w:rPr>
          <w:rFonts w:ascii="宋体" w:hAnsi="宋体" w:cs="宋体" w:hint="eastAsia"/>
          <w:color w:val="000000"/>
          <w:sz w:val="24"/>
        </w:rPr>
        <w:t>年度数据的新成立企业可不填报。</w:t>
      </w:r>
    </w:p>
    <w:p w14:paraId="2F0879BE" w14:textId="77777777" w:rsidR="00DD76E0" w:rsidRDefault="00DD76E0">
      <w:pPr>
        <w:spacing w:line="288" w:lineRule="auto"/>
        <w:ind w:firstLineChars="200" w:firstLine="442"/>
        <w:rPr>
          <w:rFonts w:ascii="宋体" w:hAnsi="宋体" w:cs="宋体"/>
          <w:b/>
          <w:sz w:val="22"/>
          <w:szCs w:val="22"/>
        </w:rPr>
      </w:pPr>
    </w:p>
    <w:p w14:paraId="73334743" w14:textId="77777777" w:rsidR="00DD76E0" w:rsidRDefault="00000000">
      <w:pPr>
        <w:spacing w:line="288" w:lineRule="auto"/>
        <w:ind w:firstLineChars="200" w:firstLine="442"/>
        <w:rPr>
          <w:rFonts w:ascii="宋体" w:hAnsi="宋体" w:cs="宋体"/>
          <w:b/>
          <w:sz w:val="22"/>
          <w:szCs w:val="22"/>
        </w:rPr>
      </w:pPr>
      <w:r>
        <w:rPr>
          <w:rFonts w:ascii="宋体" w:hAnsi="宋体" w:cs="宋体" w:hint="eastAsia"/>
          <w:b/>
          <w:sz w:val="22"/>
          <w:szCs w:val="22"/>
        </w:rPr>
        <w:br w:type="page"/>
      </w:r>
    </w:p>
    <w:p w14:paraId="1141BBFF" w14:textId="77777777" w:rsidR="00DD76E0" w:rsidRDefault="00000000">
      <w:pPr>
        <w:spacing w:line="288" w:lineRule="auto"/>
        <w:outlineLvl w:val="0"/>
        <w:rPr>
          <w:rFonts w:ascii="宋体" w:hAnsi="宋体" w:cs="宋体"/>
          <w:b/>
          <w:kern w:val="44"/>
          <w:sz w:val="24"/>
        </w:rPr>
      </w:pPr>
      <w:bookmarkStart w:id="171" w:name="_Toc29017"/>
      <w:bookmarkStart w:id="172" w:name="_Toc23355"/>
      <w:bookmarkStart w:id="173" w:name="_Toc10652"/>
      <w:bookmarkStart w:id="174" w:name="_Toc19605"/>
      <w:bookmarkStart w:id="175" w:name="_Toc1469"/>
      <w:r>
        <w:rPr>
          <w:rFonts w:ascii="宋体" w:hAnsi="宋体" w:cs="宋体" w:hint="eastAsia"/>
          <w:b/>
          <w:kern w:val="44"/>
          <w:sz w:val="24"/>
        </w:rPr>
        <w:lastRenderedPageBreak/>
        <w:t>附件2</w:t>
      </w:r>
      <w:r>
        <w:rPr>
          <w:rFonts w:ascii="宋体" w:hAnsi="宋体" w:cs="宋体" w:hint="eastAsia"/>
          <w:b/>
          <w:sz w:val="24"/>
        </w:rPr>
        <w:t>（符合政策要求，并</w:t>
      </w:r>
      <w:proofErr w:type="gramStart"/>
      <w:r>
        <w:rPr>
          <w:rFonts w:ascii="宋体" w:hAnsi="宋体" w:cs="宋体" w:hint="eastAsia"/>
          <w:b/>
          <w:sz w:val="24"/>
        </w:rPr>
        <w:t>申请按</w:t>
      </w:r>
      <w:proofErr w:type="gramEnd"/>
      <w:r>
        <w:rPr>
          <w:rFonts w:ascii="宋体" w:hAnsi="宋体" w:cs="宋体" w:hint="eastAsia"/>
          <w:b/>
          <w:sz w:val="24"/>
        </w:rPr>
        <w:t>残疾人福利性单位投标者提供）</w:t>
      </w:r>
      <w:r>
        <w:rPr>
          <w:rFonts w:ascii="宋体" w:hAnsi="宋体" w:cs="宋体" w:hint="eastAsia"/>
          <w:b/>
          <w:kern w:val="44"/>
          <w:sz w:val="24"/>
        </w:rPr>
        <w:t>：</w:t>
      </w:r>
      <w:bookmarkEnd w:id="171"/>
      <w:bookmarkEnd w:id="172"/>
      <w:bookmarkEnd w:id="173"/>
      <w:bookmarkEnd w:id="174"/>
      <w:bookmarkEnd w:id="175"/>
    </w:p>
    <w:p w14:paraId="21D5D36C" w14:textId="77777777" w:rsidR="00DD76E0" w:rsidRDefault="00DD76E0">
      <w:pPr>
        <w:spacing w:line="288" w:lineRule="auto"/>
        <w:rPr>
          <w:rFonts w:ascii="宋体" w:hAnsi="宋体" w:cs="宋体"/>
          <w:sz w:val="24"/>
        </w:rPr>
      </w:pPr>
    </w:p>
    <w:p w14:paraId="231C890A" w14:textId="77777777" w:rsidR="00DD76E0" w:rsidRDefault="00000000">
      <w:pPr>
        <w:spacing w:line="288" w:lineRule="auto"/>
        <w:jc w:val="center"/>
        <w:outlineLvl w:val="0"/>
        <w:rPr>
          <w:rFonts w:ascii="宋体" w:hAnsi="宋体" w:cs="宋体"/>
          <w:b/>
          <w:sz w:val="24"/>
        </w:rPr>
      </w:pPr>
      <w:bookmarkStart w:id="176" w:name="_Toc27121"/>
      <w:bookmarkStart w:id="177" w:name="_Toc28548"/>
      <w:bookmarkStart w:id="178" w:name="OLE_LINK14"/>
      <w:bookmarkStart w:id="179" w:name="OLE_LINK13"/>
      <w:r>
        <w:rPr>
          <w:rFonts w:ascii="宋体" w:hAnsi="宋体" w:cs="宋体" w:hint="eastAsia"/>
          <w:b/>
          <w:sz w:val="24"/>
        </w:rPr>
        <w:t>残疾人福利性单位声明函</w:t>
      </w:r>
      <w:bookmarkEnd w:id="176"/>
      <w:bookmarkEnd w:id="177"/>
    </w:p>
    <w:bookmarkEnd w:id="178"/>
    <w:bookmarkEnd w:id="179"/>
    <w:p w14:paraId="18C1FDF5" w14:textId="77777777" w:rsidR="00DD76E0" w:rsidRDefault="00DD76E0">
      <w:pPr>
        <w:spacing w:line="288" w:lineRule="auto"/>
        <w:rPr>
          <w:rFonts w:ascii="宋体" w:hAnsi="宋体" w:cs="宋体"/>
          <w:b/>
          <w:sz w:val="24"/>
        </w:rPr>
      </w:pPr>
    </w:p>
    <w:p w14:paraId="653851C1" w14:textId="77777777" w:rsidR="00DD76E0" w:rsidRDefault="00000000">
      <w:pPr>
        <w:spacing w:line="288"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CA54A55" w14:textId="77777777" w:rsidR="00DD76E0" w:rsidRDefault="00000000">
      <w:pPr>
        <w:spacing w:line="288"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14:paraId="2C2163F7" w14:textId="77777777" w:rsidR="00DD76E0" w:rsidRDefault="00DD76E0">
      <w:pPr>
        <w:tabs>
          <w:tab w:val="left" w:pos="4860"/>
        </w:tabs>
        <w:spacing w:line="288" w:lineRule="auto"/>
        <w:ind w:right="1560" w:firstLineChars="1100" w:firstLine="2640"/>
        <w:rPr>
          <w:rFonts w:ascii="宋体" w:hAnsi="宋体" w:cs="宋体"/>
          <w:sz w:val="24"/>
        </w:rPr>
      </w:pPr>
    </w:p>
    <w:p w14:paraId="1804C057" w14:textId="77777777" w:rsidR="00DD76E0" w:rsidRDefault="00DD76E0">
      <w:pPr>
        <w:tabs>
          <w:tab w:val="left" w:pos="4860"/>
        </w:tabs>
        <w:spacing w:line="288" w:lineRule="auto"/>
        <w:ind w:right="1560" w:firstLineChars="1100" w:firstLine="2640"/>
        <w:rPr>
          <w:rFonts w:ascii="宋体" w:hAnsi="宋体" w:cs="宋体"/>
          <w:sz w:val="24"/>
        </w:rPr>
      </w:pPr>
    </w:p>
    <w:p w14:paraId="095399A2" w14:textId="77777777" w:rsidR="00DD76E0" w:rsidRDefault="00000000">
      <w:pPr>
        <w:tabs>
          <w:tab w:val="left" w:pos="4860"/>
        </w:tabs>
        <w:spacing w:line="288" w:lineRule="auto"/>
        <w:ind w:right="1560"/>
        <w:jc w:val="right"/>
        <w:rPr>
          <w:rFonts w:ascii="宋体" w:hAnsi="宋体" w:cs="宋体"/>
          <w:sz w:val="24"/>
        </w:rPr>
      </w:pPr>
      <w:r>
        <w:rPr>
          <w:rFonts w:ascii="宋体" w:hAnsi="宋体" w:cs="宋体" w:hint="eastAsia"/>
          <w:sz w:val="24"/>
        </w:rPr>
        <w:t>单位名称（盖单位电子签章）：</w:t>
      </w:r>
    </w:p>
    <w:p w14:paraId="67398F07" w14:textId="77777777" w:rsidR="00DD76E0" w:rsidRDefault="00000000">
      <w:pPr>
        <w:tabs>
          <w:tab w:val="left" w:pos="4860"/>
        </w:tabs>
        <w:spacing w:line="288" w:lineRule="auto"/>
        <w:ind w:right="1560"/>
        <w:jc w:val="right"/>
        <w:rPr>
          <w:rFonts w:ascii="宋体" w:hAnsi="宋体" w:cs="宋体"/>
          <w:sz w:val="24"/>
        </w:rPr>
      </w:pPr>
      <w:r>
        <w:rPr>
          <w:rFonts w:ascii="宋体" w:hAnsi="宋体" w:cs="宋体" w:hint="eastAsia"/>
          <w:sz w:val="24"/>
        </w:rPr>
        <w:t>日  期：</w:t>
      </w:r>
    </w:p>
    <w:p w14:paraId="2630DBB5" w14:textId="77777777" w:rsidR="00DD76E0" w:rsidRDefault="00DD76E0">
      <w:pPr>
        <w:tabs>
          <w:tab w:val="left" w:pos="4860"/>
        </w:tabs>
        <w:spacing w:line="288" w:lineRule="auto"/>
        <w:ind w:right="1560" w:firstLineChars="1500" w:firstLine="3600"/>
        <w:rPr>
          <w:rFonts w:ascii="宋体" w:hAnsi="宋体" w:cs="宋体"/>
          <w:sz w:val="24"/>
        </w:rPr>
      </w:pPr>
    </w:p>
    <w:p w14:paraId="3B697244" w14:textId="77777777" w:rsidR="00DD76E0" w:rsidRDefault="00DD76E0">
      <w:pPr>
        <w:spacing w:line="288" w:lineRule="auto"/>
        <w:ind w:firstLineChars="200" w:firstLine="480"/>
        <w:rPr>
          <w:rFonts w:ascii="宋体" w:hAnsi="宋体" w:cs="宋体"/>
          <w:sz w:val="24"/>
        </w:rPr>
      </w:pPr>
    </w:p>
    <w:p w14:paraId="5751676E" w14:textId="77777777" w:rsidR="00DD76E0" w:rsidRDefault="00000000">
      <w:pPr>
        <w:spacing w:line="288" w:lineRule="auto"/>
        <w:ind w:firstLineChars="200" w:firstLine="480"/>
        <w:rPr>
          <w:rFonts w:ascii="宋体" w:hAnsi="宋体" w:cs="宋体"/>
          <w:sz w:val="24"/>
        </w:rPr>
      </w:pPr>
      <w:r>
        <w:rPr>
          <w:rFonts w:ascii="宋体" w:hAnsi="宋体" w:cs="宋体" w:hint="eastAsia"/>
          <w:sz w:val="24"/>
        </w:rPr>
        <w:t>注： 1、供应商随本</w:t>
      </w:r>
      <w:proofErr w:type="gramStart"/>
      <w:r>
        <w:rPr>
          <w:rFonts w:ascii="宋体" w:hAnsi="宋体" w:cs="宋体" w:hint="eastAsia"/>
          <w:sz w:val="24"/>
        </w:rPr>
        <w:t>函提供</w:t>
      </w:r>
      <w:proofErr w:type="gramEnd"/>
      <w:r>
        <w:rPr>
          <w:rFonts w:ascii="宋体" w:hAnsi="宋体" w:cs="宋体" w:hint="eastAsia"/>
          <w:sz w:val="24"/>
        </w:rPr>
        <w:t>下相关材料复印件：①残疾证（不少于10人，不低于单位职工人数的25%），②劳务合同（期限一年以上），③社会保险金缴纳票据或清单，④银行代发工资证明。（</w:t>
      </w:r>
      <w:proofErr w:type="gramStart"/>
      <w:r>
        <w:rPr>
          <w:rFonts w:ascii="宋体" w:hAnsi="宋体" w:cs="宋体" w:hint="eastAsia"/>
          <w:sz w:val="24"/>
        </w:rPr>
        <w:t>供应商属残疾人</w:t>
      </w:r>
      <w:proofErr w:type="gramEnd"/>
      <w:r>
        <w:rPr>
          <w:rFonts w:ascii="宋体" w:hAnsi="宋体" w:cs="宋体" w:hint="eastAsia"/>
          <w:sz w:val="24"/>
        </w:rPr>
        <w:t>福利性单位，而提供其他残疾人福利性单位制造的货物，需另外提供</w:t>
      </w:r>
      <w:proofErr w:type="gramStart"/>
      <w:r>
        <w:rPr>
          <w:rFonts w:ascii="宋体" w:hAnsi="宋体" w:cs="宋体" w:hint="eastAsia"/>
          <w:sz w:val="24"/>
        </w:rPr>
        <w:t>该制造</w:t>
      </w:r>
      <w:proofErr w:type="gramEnd"/>
      <w:r>
        <w:rPr>
          <w:rFonts w:ascii="宋体" w:hAnsi="宋体" w:cs="宋体" w:hint="eastAsia"/>
          <w:sz w:val="24"/>
        </w:rPr>
        <w:t>企业的《残疾人福利性单位声明函》及附带相关资料）。</w:t>
      </w:r>
    </w:p>
    <w:p w14:paraId="68F9C0CC" w14:textId="77777777" w:rsidR="00DD76E0" w:rsidRDefault="00000000">
      <w:pPr>
        <w:numPr>
          <w:ilvl w:val="0"/>
          <w:numId w:val="7"/>
        </w:numPr>
        <w:spacing w:line="288" w:lineRule="auto"/>
        <w:ind w:firstLineChars="200" w:firstLine="480"/>
        <w:rPr>
          <w:rFonts w:ascii="宋体" w:hAnsi="宋体" w:cs="宋体"/>
          <w:sz w:val="24"/>
        </w:rPr>
      </w:pPr>
      <w:r>
        <w:rPr>
          <w:rFonts w:ascii="宋体" w:hAnsi="宋体" w:cs="宋体" w:hint="eastAsia"/>
          <w:sz w:val="24"/>
        </w:rPr>
        <w:t>中标人本</w:t>
      </w:r>
      <w:proofErr w:type="gramStart"/>
      <w:r>
        <w:rPr>
          <w:rFonts w:ascii="宋体" w:hAnsi="宋体" w:cs="宋体" w:hint="eastAsia"/>
          <w:sz w:val="24"/>
        </w:rPr>
        <w:t>声明函随中标</w:t>
      </w:r>
      <w:proofErr w:type="gramEnd"/>
      <w:r>
        <w:rPr>
          <w:rFonts w:ascii="宋体" w:hAnsi="宋体" w:cs="宋体" w:hint="eastAsia"/>
          <w:sz w:val="24"/>
        </w:rPr>
        <w:t>结果同时公布，接受其他供应商和社会监督。</w:t>
      </w:r>
    </w:p>
    <w:p w14:paraId="50664A25" w14:textId="77777777" w:rsidR="00DD76E0" w:rsidRDefault="00DD76E0">
      <w:pPr>
        <w:spacing w:line="288" w:lineRule="auto"/>
        <w:rPr>
          <w:rFonts w:ascii="宋体" w:hAnsi="宋体" w:cs="宋体"/>
          <w:b/>
          <w:kern w:val="44"/>
          <w:sz w:val="22"/>
          <w:szCs w:val="22"/>
        </w:rPr>
      </w:pPr>
    </w:p>
    <w:p w14:paraId="7F3746D4" w14:textId="77777777" w:rsidR="00DD76E0" w:rsidRDefault="00000000">
      <w:pPr>
        <w:spacing w:line="288" w:lineRule="auto"/>
        <w:rPr>
          <w:rFonts w:ascii="宋体" w:hAnsi="宋体" w:cs="宋体"/>
          <w:b/>
          <w:kern w:val="44"/>
          <w:sz w:val="24"/>
        </w:rPr>
      </w:pPr>
      <w:r>
        <w:rPr>
          <w:rFonts w:ascii="宋体" w:hAnsi="宋体" w:cs="宋体" w:hint="eastAsia"/>
          <w:b/>
          <w:sz w:val="24"/>
        </w:rPr>
        <w:br w:type="page"/>
      </w:r>
      <w:r>
        <w:rPr>
          <w:rFonts w:ascii="宋体" w:hAnsi="宋体" w:cs="宋体" w:hint="eastAsia"/>
          <w:b/>
          <w:kern w:val="44"/>
          <w:sz w:val="24"/>
        </w:rPr>
        <w:lastRenderedPageBreak/>
        <w:t>附件3</w:t>
      </w:r>
      <w:r>
        <w:rPr>
          <w:rFonts w:ascii="宋体" w:hAnsi="宋体" w:cs="宋体" w:hint="eastAsia"/>
          <w:b/>
          <w:sz w:val="24"/>
        </w:rPr>
        <w:t>（符合政策要求，并</w:t>
      </w:r>
      <w:proofErr w:type="gramStart"/>
      <w:r>
        <w:rPr>
          <w:rFonts w:ascii="宋体" w:hAnsi="宋体" w:cs="宋体" w:hint="eastAsia"/>
          <w:b/>
          <w:sz w:val="24"/>
        </w:rPr>
        <w:t>申请按</w:t>
      </w:r>
      <w:proofErr w:type="gramEnd"/>
      <w:r>
        <w:rPr>
          <w:rFonts w:ascii="宋体" w:hAnsi="宋体" w:cs="宋体" w:hint="eastAsia"/>
          <w:b/>
          <w:sz w:val="24"/>
        </w:rPr>
        <w:t>监狱企业投标者提供）</w:t>
      </w:r>
      <w:r>
        <w:rPr>
          <w:rFonts w:ascii="宋体" w:hAnsi="宋体" w:cs="宋体" w:hint="eastAsia"/>
          <w:b/>
          <w:kern w:val="44"/>
          <w:sz w:val="24"/>
        </w:rPr>
        <w:t>：</w:t>
      </w:r>
    </w:p>
    <w:p w14:paraId="06A5279C" w14:textId="77777777" w:rsidR="00DD76E0" w:rsidRDefault="00DD76E0">
      <w:pPr>
        <w:spacing w:line="288" w:lineRule="auto"/>
        <w:rPr>
          <w:rFonts w:ascii="宋体" w:hAnsi="宋体" w:cs="宋体"/>
          <w:sz w:val="24"/>
        </w:rPr>
      </w:pPr>
    </w:p>
    <w:p w14:paraId="08ED3111" w14:textId="77777777" w:rsidR="00DD76E0" w:rsidRDefault="00000000">
      <w:pPr>
        <w:spacing w:line="288" w:lineRule="auto"/>
        <w:jc w:val="center"/>
        <w:outlineLvl w:val="0"/>
        <w:rPr>
          <w:rFonts w:ascii="宋体" w:hAnsi="宋体" w:cs="宋体"/>
          <w:b/>
          <w:sz w:val="24"/>
        </w:rPr>
      </w:pPr>
      <w:bookmarkStart w:id="180" w:name="_Toc18636"/>
      <w:bookmarkStart w:id="181" w:name="_Toc23397"/>
      <w:r>
        <w:rPr>
          <w:rFonts w:ascii="宋体" w:hAnsi="宋体" w:cs="宋体" w:hint="eastAsia"/>
          <w:b/>
          <w:sz w:val="24"/>
        </w:rPr>
        <w:t>监狱企业证明</w:t>
      </w:r>
      <w:bookmarkEnd w:id="180"/>
      <w:bookmarkEnd w:id="181"/>
    </w:p>
    <w:p w14:paraId="0E7FFECB" w14:textId="77777777" w:rsidR="00DD76E0" w:rsidRDefault="00DD76E0">
      <w:pPr>
        <w:spacing w:line="288" w:lineRule="auto"/>
        <w:ind w:firstLineChars="200" w:firstLine="480"/>
        <w:rPr>
          <w:rFonts w:ascii="宋体" w:hAnsi="宋体" w:cs="宋体"/>
          <w:sz w:val="24"/>
        </w:rPr>
      </w:pPr>
    </w:p>
    <w:p w14:paraId="5F5E6C43" w14:textId="77777777" w:rsidR="00DD76E0" w:rsidRDefault="00DD76E0">
      <w:pPr>
        <w:spacing w:line="288" w:lineRule="auto"/>
        <w:ind w:firstLineChars="200" w:firstLine="480"/>
        <w:rPr>
          <w:rFonts w:ascii="宋体" w:hAnsi="宋体" w:cs="宋体"/>
          <w:sz w:val="24"/>
        </w:rPr>
      </w:pPr>
    </w:p>
    <w:p w14:paraId="446C4139" w14:textId="77777777" w:rsidR="00DD76E0" w:rsidRDefault="00DD76E0">
      <w:pPr>
        <w:spacing w:line="288" w:lineRule="auto"/>
        <w:ind w:firstLineChars="200" w:firstLine="480"/>
        <w:rPr>
          <w:rFonts w:ascii="宋体" w:hAnsi="宋体" w:cs="宋体"/>
          <w:sz w:val="24"/>
        </w:rPr>
      </w:pPr>
    </w:p>
    <w:p w14:paraId="080EFD5B" w14:textId="77777777" w:rsidR="00DD76E0" w:rsidRDefault="00DD76E0">
      <w:pPr>
        <w:spacing w:line="288" w:lineRule="auto"/>
        <w:ind w:firstLineChars="200" w:firstLine="480"/>
        <w:rPr>
          <w:rFonts w:ascii="宋体" w:hAnsi="宋体" w:cs="宋体"/>
          <w:sz w:val="24"/>
        </w:rPr>
      </w:pPr>
    </w:p>
    <w:p w14:paraId="421A30C6" w14:textId="77777777" w:rsidR="00DD76E0" w:rsidRDefault="00000000">
      <w:pPr>
        <w:spacing w:line="288" w:lineRule="auto"/>
        <w:ind w:firstLineChars="200" w:firstLine="480"/>
        <w:rPr>
          <w:rFonts w:ascii="宋体" w:hAnsi="宋体" w:cs="宋体"/>
          <w:sz w:val="24"/>
        </w:rPr>
      </w:pPr>
      <w:r>
        <w:rPr>
          <w:rFonts w:ascii="宋体" w:hAnsi="宋体" w:cs="宋体" w:hint="eastAsia"/>
          <w:sz w:val="24"/>
        </w:rPr>
        <w:t>提供由省级以上监狱管理局、戒毒管理局（含新疆生产建设兵团）出具的属于监狱企业的证明文件。</w:t>
      </w:r>
    </w:p>
    <w:p w14:paraId="01CDF5EC" w14:textId="77777777" w:rsidR="00DD76E0" w:rsidRDefault="00DD76E0">
      <w:pPr>
        <w:spacing w:line="288" w:lineRule="auto"/>
        <w:ind w:firstLineChars="200" w:firstLine="480"/>
        <w:rPr>
          <w:rFonts w:ascii="宋体" w:hAnsi="宋体" w:cs="宋体"/>
          <w:sz w:val="24"/>
        </w:rPr>
      </w:pPr>
    </w:p>
    <w:p w14:paraId="556017FB" w14:textId="77777777" w:rsidR="00DD76E0" w:rsidRDefault="00DD76E0">
      <w:pPr>
        <w:spacing w:line="288" w:lineRule="auto"/>
        <w:jc w:val="center"/>
        <w:rPr>
          <w:rFonts w:ascii="宋体" w:hAnsi="宋体" w:cs="宋体"/>
          <w:b/>
          <w:sz w:val="24"/>
        </w:rPr>
      </w:pPr>
    </w:p>
    <w:p w14:paraId="6284C955" w14:textId="77777777" w:rsidR="00DD76E0" w:rsidRDefault="00DD76E0">
      <w:pPr>
        <w:spacing w:line="288" w:lineRule="auto"/>
        <w:jc w:val="center"/>
        <w:rPr>
          <w:rFonts w:ascii="宋体" w:hAnsi="宋体" w:cs="宋体"/>
          <w:b/>
          <w:sz w:val="24"/>
        </w:rPr>
      </w:pPr>
    </w:p>
    <w:p w14:paraId="1B2CA7DC" w14:textId="77777777" w:rsidR="00DD76E0" w:rsidRDefault="00DD76E0">
      <w:pPr>
        <w:spacing w:line="288" w:lineRule="auto"/>
        <w:jc w:val="center"/>
        <w:rPr>
          <w:rFonts w:ascii="宋体" w:hAnsi="宋体" w:cs="宋体"/>
          <w:b/>
          <w:sz w:val="24"/>
        </w:rPr>
      </w:pPr>
    </w:p>
    <w:p w14:paraId="1B305E91" w14:textId="77777777" w:rsidR="00DD76E0" w:rsidRDefault="00DD76E0">
      <w:pPr>
        <w:spacing w:line="288" w:lineRule="auto"/>
        <w:jc w:val="center"/>
        <w:rPr>
          <w:rFonts w:ascii="宋体" w:hAnsi="宋体" w:cs="宋体"/>
          <w:b/>
          <w:sz w:val="24"/>
        </w:rPr>
      </w:pPr>
    </w:p>
    <w:p w14:paraId="29A8AAA2" w14:textId="77777777" w:rsidR="00DD76E0" w:rsidRDefault="00DD76E0">
      <w:pPr>
        <w:spacing w:line="288" w:lineRule="auto"/>
        <w:jc w:val="center"/>
        <w:rPr>
          <w:rFonts w:ascii="宋体" w:hAnsi="宋体" w:cs="宋体"/>
          <w:b/>
          <w:sz w:val="24"/>
        </w:rPr>
      </w:pPr>
    </w:p>
    <w:p w14:paraId="46A6C70B" w14:textId="77777777" w:rsidR="00DD76E0" w:rsidRDefault="00DD76E0">
      <w:pPr>
        <w:spacing w:line="288" w:lineRule="auto"/>
        <w:jc w:val="center"/>
        <w:rPr>
          <w:rFonts w:ascii="宋体" w:hAnsi="宋体" w:cs="宋体"/>
          <w:b/>
          <w:sz w:val="24"/>
        </w:rPr>
      </w:pPr>
    </w:p>
    <w:p w14:paraId="072EC1B3" w14:textId="77777777" w:rsidR="00DD76E0" w:rsidRDefault="00DD76E0">
      <w:pPr>
        <w:spacing w:line="288" w:lineRule="auto"/>
        <w:jc w:val="center"/>
        <w:rPr>
          <w:rFonts w:ascii="宋体" w:hAnsi="宋体" w:cs="宋体"/>
          <w:b/>
          <w:sz w:val="24"/>
        </w:rPr>
      </w:pPr>
    </w:p>
    <w:p w14:paraId="27C99532" w14:textId="77777777" w:rsidR="00DD76E0" w:rsidRDefault="00DD76E0">
      <w:pPr>
        <w:spacing w:line="288" w:lineRule="auto"/>
        <w:jc w:val="center"/>
        <w:rPr>
          <w:rFonts w:ascii="宋体" w:hAnsi="宋体" w:cs="宋体"/>
          <w:b/>
          <w:sz w:val="24"/>
        </w:rPr>
      </w:pPr>
    </w:p>
    <w:p w14:paraId="7B6D563C" w14:textId="77777777" w:rsidR="00DD76E0" w:rsidRDefault="00000000">
      <w:pPr>
        <w:spacing w:line="288" w:lineRule="auto"/>
        <w:rPr>
          <w:rFonts w:ascii="宋体" w:hAnsi="宋体" w:cs="宋体"/>
          <w:kern w:val="44"/>
          <w:sz w:val="24"/>
        </w:rPr>
      </w:pPr>
      <w:r>
        <w:rPr>
          <w:rFonts w:ascii="宋体" w:hAnsi="宋体" w:cs="宋体" w:hint="eastAsia"/>
          <w:sz w:val="24"/>
        </w:rPr>
        <w:t>注：成交人的本监狱企业证明文件随成交结果同时公布，接受其他供应商和社会监督。</w:t>
      </w:r>
    </w:p>
    <w:p w14:paraId="2C92290B" w14:textId="77777777" w:rsidR="00DD76E0" w:rsidRDefault="00DD76E0">
      <w:pPr>
        <w:spacing w:line="288" w:lineRule="auto"/>
        <w:jc w:val="center"/>
        <w:rPr>
          <w:rFonts w:ascii="宋体" w:hAnsi="宋体" w:cs="宋体"/>
          <w:b/>
          <w:kern w:val="44"/>
          <w:sz w:val="22"/>
          <w:szCs w:val="22"/>
        </w:rPr>
      </w:pPr>
    </w:p>
    <w:p w14:paraId="7E3D5E8A" w14:textId="77777777" w:rsidR="00DD76E0" w:rsidRDefault="00DD76E0">
      <w:pPr>
        <w:pStyle w:val="Default"/>
        <w:rPr>
          <w:rFonts w:hAnsi="宋体"/>
          <w:b/>
          <w:kern w:val="44"/>
          <w:sz w:val="22"/>
          <w:szCs w:val="22"/>
        </w:rPr>
      </w:pPr>
    </w:p>
    <w:p w14:paraId="1360C248" w14:textId="77777777" w:rsidR="00DD76E0" w:rsidRDefault="00DD76E0">
      <w:pPr>
        <w:pStyle w:val="Default"/>
        <w:rPr>
          <w:rFonts w:hAnsi="宋体"/>
          <w:b/>
          <w:kern w:val="44"/>
          <w:sz w:val="22"/>
          <w:szCs w:val="22"/>
        </w:rPr>
      </w:pPr>
    </w:p>
    <w:p w14:paraId="0209F83C" w14:textId="77777777" w:rsidR="00DD76E0" w:rsidRDefault="00DD76E0">
      <w:pPr>
        <w:pStyle w:val="Default"/>
        <w:rPr>
          <w:rFonts w:hAnsi="宋体"/>
          <w:b/>
          <w:kern w:val="44"/>
          <w:sz w:val="22"/>
          <w:szCs w:val="22"/>
        </w:rPr>
      </w:pPr>
    </w:p>
    <w:p w14:paraId="5384D27D" w14:textId="77777777" w:rsidR="00DD76E0" w:rsidRDefault="00DD76E0">
      <w:pPr>
        <w:pStyle w:val="Default"/>
        <w:rPr>
          <w:rFonts w:hAnsi="宋体"/>
          <w:b/>
          <w:kern w:val="44"/>
          <w:sz w:val="22"/>
          <w:szCs w:val="22"/>
        </w:rPr>
      </w:pPr>
    </w:p>
    <w:p w14:paraId="298BE433" w14:textId="77777777" w:rsidR="00DD76E0" w:rsidRDefault="00DD76E0">
      <w:pPr>
        <w:pStyle w:val="Default"/>
        <w:rPr>
          <w:rFonts w:hAnsi="宋体"/>
          <w:b/>
          <w:kern w:val="44"/>
          <w:sz w:val="22"/>
          <w:szCs w:val="22"/>
        </w:rPr>
      </w:pPr>
    </w:p>
    <w:p w14:paraId="76BE3A63" w14:textId="77777777" w:rsidR="00DD76E0" w:rsidRDefault="00DD76E0">
      <w:pPr>
        <w:pStyle w:val="Default"/>
        <w:rPr>
          <w:rFonts w:hAnsi="宋体"/>
          <w:b/>
          <w:kern w:val="44"/>
          <w:sz w:val="22"/>
          <w:szCs w:val="22"/>
        </w:rPr>
      </w:pPr>
    </w:p>
    <w:p w14:paraId="7AD2DB34" w14:textId="77777777" w:rsidR="00DD76E0" w:rsidRDefault="00DD76E0">
      <w:pPr>
        <w:pStyle w:val="Default"/>
        <w:rPr>
          <w:rFonts w:hAnsi="宋体"/>
          <w:b/>
          <w:kern w:val="44"/>
          <w:sz w:val="22"/>
          <w:szCs w:val="22"/>
        </w:rPr>
      </w:pPr>
    </w:p>
    <w:p w14:paraId="063041D2" w14:textId="77777777" w:rsidR="00DD76E0" w:rsidRDefault="00DD76E0">
      <w:pPr>
        <w:pStyle w:val="Default"/>
        <w:rPr>
          <w:rFonts w:hAnsi="宋体"/>
          <w:b/>
          <w:kern w:val="44"/>
          <w:sz w:val="22"/>
          <w:szCs w:val="22"/>
        </w:rPr>
      </w:pPr>
    </w:p>
    <w:p w14:paraId="0459C65F" w14:textId="77777777" w:rsidR="00DD76E0" w:rsidRDefault="00DD76E0">
      <w:pPr>
        <w:pStyle w:val="Default"/>
        <w:rPr>
          <w:rFonts w:hAnsi="宋体"/>
          <w:b/>
          <w:kern w:val="44"/>
          <w:sz w:val="22"/>
          <w:szCs w:val="22"/>
        </w:rPr>
      </w:pPr>
    </w:p>
    <w:p w14:paraId="031BDD04" w14:textId="77777777" w:rsidR="00DD76E0" w:rsidRDefault="00DD76E0">
      <w:pPr>
        <w:pStyle w:val="Default"/>
        <w:rPr>
          <w:rFonts w:hAnsi="宋体"/>
          <w:b/>
          <w:kern w:val="44"/>
          <w:sz w:val="22"/>
          <w:szCs w:val="22"/>
        </w:rPr>
      </w:pPr>
    </w:p>
    <w:p w14:paraId="5EFAA643" w14:textId="77777777" w:rsidR="00DD76E0" w:rsidRDefault="00DD76E0">
      <w:pPr>
        <w:pStyle w:val="Default"/>
        <w:rPr>
          <w:rFonts w:hAnsi="宋体"/>
          <w:b/>
          <w:kern w:val="44"/>
          <w:sz w:val="22"/>
          <w:szCs w:val="22"/>
        </w:rPr>
      </w:pPr>
    </w:p>
    <w:p w14:paraId="50C940F1" w14:textId="77777777" w:rsidR="00DD76E0" w:rsidRDefault="00DD76E0">
      <w:pPr>
        <w:pStyle w:val="Default"/>
        <w:rPr>
          <w:rFonts w:hAnsi="宋体"/>
          <w:b/>
          <w:kern w:val="44"/>
          <w:sz w:val="22"/>
          <w:szCs w:val="22"/>
        </w:rPr>
      </w:pPr>
    </w:p>
    <w:p w14:paraId="53CD3DE8" w14:textId="77777777" w:rsidR="00DD76E0" w:rsidRDefault="00DD76E0">
      <w:pPr>
        <w:pStyle w:val="Default"/>
        <w:rPr>
          <w:rFonts w:hAnsi="宋体"/>
          <w:b/>
          <w:kern w:val="44"/>
          <w:sz w:val="22"/>
          <w:szCs w:val="22"/>
        </w:rPr>
      </w:pPr>
    </w:p>
    <w:p w14:paraId="03CCDDC1" w14:textId="77777777" w:rsidR="00DD76E0" w:rsidRDefault="00DD76E0">
      <w:pPr>
        <w:pStyle w:val="Default"/>
        <w:rPr>
          <w:rFonts w:hAnsi="宋体"/>
          <w:b/>
          <w:kern w:val="44"/>
          <w:sz w:val="22"/>
          <w:szCs w:val="22"/>
        </w:rPr>
      </w:pPr>
    </w:p>
    <w:p w14:paraId="6563DAE0" w14:textId="77777777" w:rsidR="00DD76E0" w:rsidRDefault="00DD76E0">
      <w:pPr>
        <w:pStyle w:val="Default"/>
        <w:rPr>
          <w:rFonts w:hAnsi="宋体"/>
          <w:b/>
          <w:kern w:val="44"/>
          <w:sz w:val="22"/>
          <w:szCs w:val="22"/>
        </w:rPr>
      </w:pPr>
    </w:p>
    <w:p w14:paraId="42D0B232" w14:textId="77777777" w:rsidR="00DD76E0" w:rsidRDefault="00DD76E0">
      <w:pPr>
        <w:pStyle w:val="Default"/>
        <w:rPr>
          <w:rFonts w:hAnsi="宋体"/>
          <w:b/>
          <w:kern w:val="44"/>
          <w:sz w:val="22"/>
          <w:szCs w:val="22"/>
        </w:rPr>
      </w:pPr>
    </w:p>
    <w:p w14:paraId="5B50F471" w14:textId="77777777" w:rsidR="00DD76E0" w:rsidRDefault="00DD76E0">
      <w:pPr>
        <w:pStyle w:val="Default"/>
        <w:rPr>
          <w:rFonts w:hAnsi="宋体"/>
          <w:b/>
          <w:kern w:val="44"/>
          <w:sz w:val="22"/>
          <w:szCs w:val="22"/>
        </w:rPr>
      </w:pPr>
    </w:p>
    <w:p w14:paraId="4BBE6971" w14:textId="77777777" w:rsidR="00DD76E0" w:rsidRDefault="00DD76E0">
      <w:pPr>
        <w:pStyle w:val="Default"/>
        <w:rPr>
          <w:rFonts w:hAnsi="宋体"/>
          <w:b/>
          <w:kern w:val="44"/>
          <w:sz w:val="22"/>
          <w:szCs w:val="22"/>
        </w:rPr>
      </w:pPr>
    </w:p>
    <w:p w14:paraId="62DFFE72" w14:textId="77777777" w:rsidR="00DD76E0" w:rsidRDefault="00DD76E0">
      <w:pPr>
        <w:pStyle w:val="Default"/>
        <w:rPr>
          <w:rFonts w:hAnsi="宋体"/>
          <w:b/>
          <w:kern w:val="44"/>
          <w:sz w:val="22"/>
          <w:szCs w:val="22"/>
        </w:rPr>
      </w:pPr>
    </w:p>
    <w:p w14:paraId="463158EB" w14:textId="77777777" w:rsidR="00DD76E0" w:rsidRDefault="00DD76E0">
      <w:pPr>
        <w:pStyle w:val="Default"/>
        <w:rPr>
          <w:rFonts w:hAnsi="宋体"/>
          <w:b/>
          <w:kern w:val="44"/>
          <w:sz w:val="22"/>
          <w:szCs w:val="22"/>
        </w:rPr>
      </w:pPr>
    </w:p>
    <w:p w14:paraId="6E2D12B9" w14:textId="77777777" w:rsidR="00DD76E0" w:rsidRPr="00B23809" w:rsidRDefault="00000000">
      <w:pPr>
        <w:pStyle w:val="Default"/>
        <w:rPr>
          <w:rFonts w:hAnsi="宋体"/>
          <w:b/>
          <w:kern w:val="44"/>
        </w:rPr>
      </w:pPr>
      <w:r w:rsidRPr="00B23809">
        <w:rPr>
          <w:rFonts w:hAnsi="宋体" w:hint="eastAsia"/>
          <w:b/>
          <w:kern w:val="44"/>
        </w:rPr>
        <w:lastRenderedPageBreak/>
        <w:t>需满足不动产登记系统端口对接，</w:t>
      </w:r>
      <w:proofErr w:type="gramStart"/>
      <w:r w:rsidRPr="00B23809">
        <w:rPr>
          <w:rFonts w:hAnsi="宋体" w:hint="eastAsia"/>
          <w:b/>
          <w:kern w:val="44"/>
        </w:rPr>
        <w:t>签具系统</w:t>
      </w:r>
      <w:proofErr w:type="gramEnd"/>
      <w:r w:rsidRPr="00B23809">
        <w:rPr>
          <w:rFonts w:hAnsi="宋体" w:hint="eastAsia"/>
          <w:b/>
          <w:kern w:val="44"/>
        </w:rPr>
        <w:t>对接承诺书</w:t>
      </w:r>
    </w:p>
    <w:p w14:paraId="52343DDD" w14:textId="77777777" w:rsidR="00DD76E0" w:rsidRPr="00B23809" w:rsidRDefault="00000000">
      <w:pPr>
        <w:pStyle w:val="Default"/>
        <w:rPr>
          <w:rFonts w:hAnsi="宋体"/>
          <w:b/>
          <w:kern w:val="44"/>
        </w:rPr>
      </w:pPr>
      <w:r w:rsidRPr="00B23809">
        <w:rPr>
          <w:rFonts w:hAnsi="宋体" w:hint="eastAsia"/>
          <w:b/>
          <w:kern w:val="44"/>
        </w:rPr>
        <w:t>附件四：</w:t>
      </w:r>
    </w:p>
    <w:p w14:paraId="39362E76" w14:textId="77777777" w:rsidR="00DD76E0" w:rsidRPr="00B23809" w:rsidRDefault="00000000">
      <w:pPr>
        <w:pStyle w:val="Default"/>
        <w:jc w:val="center"/>
        <w:rPr>
          <w:rFonts w:hAnsi="宋体"/>
          <w:b/>
          <w:kern w:val="44"/>
          <w:sz w:val="36"/>
          <w:szCs w:val="36"/>
        </w:rPr>
      </w:pPr>
      <w:r w:rsidRPr="00B23809">
        <w:rPr>
          <w:rFonts w:hAnsi="宋体" w:hint="eastAsia"/>
          <w:b/>
          <w:kern w:val="44"/>
          <w:sz w:val="36"/>
          <w:szCs w:val="36"/>
        </w:rPr>
        <w:t>承诺书</w:t>
      </w:r>
    </w:p>
    <w:p w14:paraId="6EA14346" w14:textId="77777777" w:rsidR="00DD76E0" w:rsidRPr="00B23809" w:rsidRDefault="00DD76E0">
      <w:pPr>
        <w:pStyle w:val="Default"/>
        <w:jc w:val="center"/>
        <w:rPr>
          <w:rFonts w:hAnsi="宋体"/>
          <w:bCs/>
          <w:kern w:val="44"/>
          <w:sz w:val="36"/>
          <w:szCs w:val="36"/>
        </w:rPr>
      </w:pPr>
    </w:p>
    <w:p w14:paraId="3B9ECF8A" w14:textId="77777777" w:rsidR="00DD76E0" w:rsidRPr="00B23809" w:rsidRDefault="00000000">
      <w:pPr>
        <w:pStyle w:val="Default"/>
        <w:rPr>
          <w:rFonts w:hAnsi="宋体"/>
          <w:bCs/>
          <w:kern w:val="44"/>
          <w:sz w:val="28"/>
          <w:szCs w:val="28"/>
        </w:rPr>
      </w:pPr>
      <w:r w:rsidRPr="00B23809">
        <w:rPr>
          <w:rFonts w:hAnsi="宋体" w:hint="eastAsia"/>
          <w:bCs/>
          <w:kern w:val="44"/>
          <w:sz w:val="28"/>
          <w:szCs w:val="28"/>
        </w:rPr>
        <w:t>兰考县不动产登记中心：</w:t>
      </w:r>
    </w:p>
    <w:p w14:paraId="568CA564" w14:textId="1A0588C0" w:rsidR="00DD76E0" w:rsidRPr="00B23809" w:rsidRDefault="00F001F5">
      <w:pPr>
        <w:pStyle w:val="Default"/>
        <w:ind w:firstLineChars="200" w:firstLine="560"/>
        <w:rPr>
          <w:rFonts w:hAnsi="宋体"/>
          <w:bCs/>
          <w:kern w:val="44"/>
          <w:sz w:val="28"/>
          <w:szCs w:val="28"/>
        </w:rPr>
      </w:pPr>
      <w:r w:rsidRPr="00F001F5">
        <w:rPr>
          <w:rFonts w:hAnsi="宋体" w:hint="eastAsia"/>
          <w:bCs/>
          <w:kern w:val="44"/>
          <w:sz w:val="28"/>
          <w:szCs w:val="28"/>
        </w:rPr>
        <w:t>我行自愿对接兰考县不动产登记管理平台，使用兰考县不动产登记中心配发的资金监管系统端口程序，实现银行系统与兰考县不动产登记资金监管系统的无缝对接（若我行</w:t>
      </w:r>
      <w:proofErr w:type="gramStart"/>
      <w:r w:rsidRPr="00F001F5">
        <w:rPr>
          <w:rFonts w:hAnsi="宋体" w:hint="eastAsia"/>
          <w:bCs/>
          <w:kern w:val="44"/>
          <w:sz w:val="28"/>
          <w:szCs w:val="28"/>
        </w:rPr>
        <w:t>怠</w:t>
      </w:r>
      <w:proofErr w:type="gramEnd"/>
      <w:r w:rsidRPr="00F001F5">
        <w:rPr>
          <w:rFonts w:hAnsi="宋体" w:hint="eastAsia"/>
          <w:bCs/>
          <w:kern w:val="44"/>
          <w:sz w:val="28"/>
          <w:szCs w:val="28"/>
        </w:rPr>
        <w:t>于对接或者对接不成功，自愿暂停商品房预售资金监管业务，直至完成对接恢复业务），按照兰考县不动产登记管理平台的流程要求开展监管资金的入账、出账，定期配合兰考县不动产登记中心进行监管资金的核对及审查，并遵守兰考县不动产登记中心关于房地产市场管理的若干规定。</w:t>
      </w:r>
    </w:p>
    <w:p w14:paraId="6CB1D95F" w14:textId="77777777" w:rsidR="00DD76E0" w:rsidRPr="00B23809" w:rsidRDefault="00DD76E0">
      <w:pPr>
        <w:pStyle w:val="Default"/>
        <w:rPr>
          <w:rFonts w:hAnsi="宋体"/>
          <w:bCs/>
          <w:kern w:val="44"/>
          <w:sz w:val="28"/>
          <w:szCs w:val="28"/>
        </w:rPr>
      </w:pPr>
    </w:p>
    <w:p w14:paraId="7DED0EDD" w14:textId="77777777" w:rsidR="00DD76E0" w:rsidRPr="00B23809" w:rsidRDefault="00DD76E0">
      <w:pPr>
        <w:pStyle w:val="Default"/>
        <w:ind w:firstLineChars="200" w:firstLine="560"/>
        <w:rPr>
          <w:rFonts w:hAnsi="宋体"/>
          <w:bCs/>
          <w:kern w:val="44"/>
          <w:sz w:val="28"/>
          <w:szCs w:val="28"/>
        </w:rPr>
      </w:pPr>
    </w:p>
    <w:p w14:paraId="0A603025" w14:textId="77777777" w:rsidR="00DD76E0" w:rsidRPr="00B23809" w:rsidRDefault="00DD76E0">
      <w:pPr>
        <w:pStyle w:val="Default"/>
        <w:ind w:firstLineChars="200" w:firstLine="560"/>
        <w:rPr>
          <w:rFonts w:hAnsi="宋体"/>
          <w:bCs/>
          <w:kern w:val="44"/>
          <w:sz w:val="28"/>
          <w:szCs w:val="28"/>
        </w:rPr>
      </w:pPr>
    </w:p>
    <w:p w14:paraId="2723B8A9" w14:textId="77777777" w:rsidR="00DD76E0" w:rsidRPr="00B23809" w:rsidRDefault="00000000">
      <w:pPr>
        <w:pStyle w:val="Default"/>
        <w:ind w:firstLineChars="1600" w:firstLine="4480"/>
        <w:rPr>
          <w:rFonts w:hAnsi="宋体"/>
          <w:bCs/>
          <w:kern w:val="44"/>
          <w:sz w:val="28"/>
          <w:szCs w:val="28"/>
        </w:rPr>
      </w:pPr>
      <w:r w:rsidRPr="00B23809">
        <w:rPr>
          <w:rFonts w:hAnsi="宋体" w:hint="eastAsia"/>
          <w:bCs/>
          <w:kern w:val="44"/>
          <w:sz w:val="28"/>
          <w:szCs w:val="28"/>
        </w:rPr>
        <w:t>承诺人（公章）：</w:t>
      </w:r>
    </w:p>
    <w:p w14:paraId="206FEE3C" w14:textId="77777777" w:rsidR="00DD76E0" w:rsidRPr="00B23809" w:rsidRDefault="00000000">
      <w:pPr>
        <w:pStyle w:val="Default"/>
        <w:ind w:firstLineChars="1700" w:firstLine="4760"/>
        <w:rPr>
          <w:rFonts w:hAnsi="宋体"/>
          <w:bCs/>
          <w:kern w:val="44"/>
          <w:sz w:val="28"/>
          <w:szCs w:val="28"/>
        </w:rPr>
      </w:pPr>
      <w:r w:rsidRPr="00B23809">
        <w:rPr>
          <w:rFonts w:hAnsi="宋体" w:hint="eastAsia"/>
          <w:bCs/>
          <w:kern w:val="44"/>
          <w:sz w:val="28"/>
          <w:szCs w:val="28"/>
        </w:rPr>
        <w:t>年  月  日</w:t>
      </w:r>
    </w:p>
    <w:sectPr w:rsidR="00DD76E0" w:rsidRPr="00B23809">
      <w:footerReference w:type="default" r:id="rId14"/>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50CE" w14:textId="77777777" w:rsidR="00AD7DB8" w:rsidRDefault="00AD7DB8">
      <w:r>
        <w:separator/>
      </w:r>
    </w:p>
  </w:endnote>
  <w:endnote w:type="continuationSeparator" w:id="0">
    <w:p w14:paraId="6FE020EA" w14:textId="77777777" w:rsidR="00AD7DB8" w:rsidRDefault="00AD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5DDC" w14:textId="77777777" w:rsidR="00DD76E0" w:rsidRDefault="00000000">
    <w:pPr>
      <w:pStyle w:val="af7"/>
      <w:ind w:right="360"/>
    </w:pPr>
    <w:r>
      <w:rPr>
        <w:noProof/>
      </w:rPr>
      <mc:AlternateContent>
        <mc:Choice Requires="wps">
          <w:drawing>
            <wp:anchor distT="0" distB="0" distL="114300" distR="114300" simplePos="0" relativeHeight="251659264" behindDoc="0" locked="0" layoutInCell="1" allowOverlap="1" wp14:anchorId="1E5A1D48" wp14:editId="02222668">
              <wp:simplePos x="0" y="0"/>
              <wp:positionH relativeFrom="margin">
                <wp:align>right</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FA6DDE6" w14:textId="77777777" w:rsidR="00DD76E0" w:rsidRDefault="00000000">
                          <w:pPr>
                            <w:pStyle w:val="af7"/>
                            <w:rPr>
                              <w:rFonts w:ascii="宋体" w:hAnsi="宋体" w:cs="宋体"/>
                            </w:rPr>
                          </w:pPr>
                          <w:r>
                            <w:rPr>
                              <w:rFonts w:ascii="宋体" w:hAnsi="宋体" w:cs="宋体" w:hint="eastAsia"/>
                            </w:rPr>
                            <w:t xml:space="preserve">第 </w:t>
                          </w: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rPr>
                            <w:t>14</w:t>
                          </w:r>
                          <w:r>
                            <w:rPr>
                              <w:rFonts w:ascii="宋体" w:hAnsi="宋体" w:cs="宋体" w:hint="eastAsia"/>
                            </w:rPr>
                            <w:fldChar w:fldCharType="end"/>
                          </w:r>
                          <w:r>
                            <w:rPr>
                              <w:rFonts w:ascii="宋体" w:hAnsi="宋体" w:cs="宋体" w:hint="eastAsia"/>
                            </w:rPr>
                            <w:t xml:space="preserve"> 页</w:t>
                          </w:r>
                        </w:p>
                      </w:txbxContent>
                    </wps:txbx>
                    <wps:bodyPr vert="horz" wrap="none" lIns="0" tIns="0" rIns="0" bIns="0" anchor="t">
                      <a:spAutoFit/>
                    </wps:bodyPr>
                  </wps:wsp>
                </a:graphicData>
              </a:graphic>
            </wp:anchor>
          </w:drawing>
        </mc:Choice>
        <mc:Fallback>
          <w:pict>
            <v:rect w14:anchorId="1E5A1D48" id="文本框 4" o:spid="_x0000_s1026"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" filled="f" stroked="f">
              <v:textbox style="mso-fit-shape-to-text:t" inset="0,0,0,0">
                <w:txbxContent>
                  <w:p w14:paraId="1FA6DDE6" w14:textId="77777777" w:rsidR="00DD76E0" w:rsidRDefault="00000000">
                    <w:pPr>
                      <w:pStyle w:val="af7"/>
                      <w:rPr>
                        <w:rFonts w:ascii="宋体" w:hAnsi="宋体" w:cs="宋体"/>
                      </w:rPr>
                    </w:pPr>
                    <w:r>
                      <w:rPr>
                        <w:rFonts w:ascii="宋体" w:hAnsi="宋体" w:cs="宋体" w:hint="eastAsia"/>
                      </w:rPr>
                      <w:t xml:space="preserve">第 </w:t>
                    </w: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rPr>
                      <w:t>14</w:t>
                    </w:r>
                    <w:r>
                      <w:rPr>
                        <w:rFonts w:ascii="宋体" w:hAnsi="宋体" w:cs="宋体" w:hint="eastAsia"/>
                      </w:rPr>
                      <w:fldChar w:fldCharType="end"/>
                    </w:r>
                    <w:r>
                      <w:rPr>
                        <w:rFonts w:ascii="宋体" w:hAnsi="宋体" w:cs="宋体" w:hint="eastAsia"/>
                      </w:rPr>
                      <w:t xml:space="preserve"> 页</w:t>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DEFA" w14:textId="77777777" w:rsidR="00DD76E0" w:rsidRDefault="00000000">
    <w:pPr>
      <w:pStyle w:val="af7"/>
      <w:wordWrap w:val="0"/>
      <w:jc w:val="right"/>
    </w:pPr>
    <w:r>
      <w:rPr>
        <w:noProof/>
      </w:rPr>
      <mc:AlternateContent>
        <mc:Choice Requires="wps">
          <w:drawing>
            <wp:anchor distT="0" distB="0" distL="114300" distR="114300" simplePos="0" relativeHeight="251660288" behindDoc="0" locked="0" layoutInCell="1" allowOverlap="1" wp14:anchorId="73280FB0" wp14:editId="62EEBDB6">
              <wp:simplePos x="0" y="0"/>
              <wp:positionH relativeFrom="margin">
                <wp:align>right</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B2C3827" w14:textId="77777777" w:rsidR="00DD76E0" w:rsidRDefault="00000000">
                          <w:pPr>
                            <w:pStyle w:val="af7"/>
                          </w:pPr>
                          <w:r>
                            <w:t>第</w:t>
                          </w:r>
                          <w:r>
                            <w:t xml:space="preserve"> </w:t>
                          </w:r>
                          <w:r>
                            <w:fldChar w:fldCharType="begin"/>
                          </w:r>
                          <w:r>
                            <w:instrText xml:space="preserve"> PAGE  \* MERGEFORMAT </w:instrText>
                          </w:r>
                          <w:r>
                            <w:fldChar w:fldCharType="separate"/>
                          </w:r>
                          <w:r>
                            <w:t>19</w:t>
                          </w:r>
                          <w:r>
                            <w:fldChar w:fldCharType="end"/>
                          </w:r>
                          <w:r>
                            <w:t xml:space="preserve"> </w:t>
                          </w:r>
                          <w:r>
                            <w:t>页</w:t>
                          </w:r>
                        </w:p>
                      </w:txbxContent>
                    </wps:txbx>
                    <wps:bodyPr vert="horz" wrap="none" lIns="0" tIns="0" rIns="0" bIns="0" anchor="t">
                      <a:spAutoFit/>
                    </wps:bodyPr>
                  </wps:wsp>
                </a:graphicData>
              </a:graphic>
            </wp:anchor>
          </w:drawing>
        </mc:Choice>
        <mc:Fallback>
          <w:pict>
            <v:rect w14:anchorId="73280FB0" id="文本框 5" o:spid="_x0000_s1027"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" filled="f" stroked="f">
              <v:textbox style="mso-fit-shape-to-text:t" inset="0,0,0,0">
                <w:txbxContent>
                  <w:p w14:paraId="6B2C3827" w14:textId="77777777" w:rsidR="00DD76E0" w:rsidRDefault="00000000">
                    <w:pPr>
                      <w:pStyle w:val="af7"/>
                    </w:pPr>
                    <w:r>
                      <w:t>第</w:t>
                    </w:r>
                    <w:r>
                      <w:t xml:space="preserve"> </w:t>
                    </w:r>
                    <w:r>
                      <w:fldChar w:fldCharType="begin"/>
                    </w:r>
                    <w:r>
                      <w:instrText xml:space="preserve"> PAGE  \* MERGEFORMAT </w:instrText>
                    </w:r>
                    <w:r>
                      <w:fldChar w:fldCharType="separate"/>
                    </w:r>
                    <w:r>
                      <w:t>19</w:t>
                    </w:r>
                    <w:r>
                      <w:fldChar w:fldCharType="end"/>
                    </w:r>
                    <w:r>
                      <w:t xml:space="preserve"> </w:t>
                    </w:r>
                    <w:r>
                      <w:t>页</w:t>
                    </w:r>
                  </w:p>
                </w:txbxContent>
              </v:textbox>
              <w10:wrap anchorx="margin"/>
            </v:rect>
          </w:pict>
        </mc:Fallback>
      </mc:AlternateContent>
    </w:r>
  </w:p>
  <w:p w14:paraId="7C58E652" w14:textId="77777777" w:rsidR="00DD76E0" w:rsidRDefault="00DD76E0">
    <w:pPr>
      <w:pStyle w:val="af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D067" w14:textId="77777777" w:rsidR="00DD76E0" w:rsidRDefault="00000000">
    <w:pPr>
      <w:pStyle w:val="af7"/>
      <w:ind w:firstLine="360"/>
      <w:jc w:val="right"/>
      <w:rPr>
        <w:sz w:val="24"/>
      </w:rPr>
    </w:pPr>
    <w:r>
      <w:rPr>
        <w:noProof/>
        <w:sz w:val="24"/>
      </w:rPr>
      <mc:AlternateContent>
        <mc:Choice Requires="wps">
          <w:drawing>
            <wp:anchor distT="0" distB="0" distL="114300" distR="114300" simplePos="0" relativeHeight="251661312" behindDoc="0" locked="0" layoutInCell="1" allowOverlap="1" wp14:anchorId="7BF0D9BD" wp14:editId="61DE13B4">
              <wp:simplePos x="0" y="0"/>
              <wp:positionH relativeFrom="margin">
                <wp:align>right</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C508982" w14:textId="77777777" w:rsidR="00DD76E0" w:rsidRDefault="00000000">
                          <w:pPr>
                            <w:pStyle w:val="af7"/>
                          </w:pPr>
                          <w:r>
                            <w:t>第</w:t>
                          </w:r>
                          <w:r>
                            <w:t xml:space="preserve"> </w:t>
                          </w:r>
                          <w:r>
                            <w:fldChar w:fldCharType="begin"/>
                          </w:r>
                          <w:r>
                            <w:instrText xml:space="preserve"> PAGE  \* MERGEFORMAT </w:instrText>
                          </w:r>
                          <w:r>
                            <w:fldChar w:fldCharType="separate"/>
                          </w:r>
                          <w:r>
                            <w:t>25</w:t>
                          </w:r>
                          <w:r>
                            <w:fldChar w:fldCharType="end"/>
                          </w:r>
                          <w:r>
                            <w:t xml:space="preserve"> </w:t>
                          </w:r>
                          <w:r>
                            <w:t>页</w:t>
                          </w:r>
                        </w:p>
                      </w:txbxContent>
                    </wps:txbx>
                    <wps:bodyPr vert="horz" wrap="none" lIns="0" tIns="0" rIns="0" bIns="0" anchor="t">
                      <a:spAutoFit/>
                    </wps:bodyPr>
                  </wps:wsp>
                </a:graphicData>
              </a:graphic>
            </wp:anchor>
          </w:drawing>
        </mc:Choice>
        <mc:Fallback>
          <w:pict>
            <v:rect w14:anchorId="7BF0D9BD" id="文本框 6" o:spid="_x0000_s1028"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" filled="f" stroked="f">
              <v:textbox style="mso-fit-shape-to-text:t" inset="0,0,0,0">
                <w:txbxContent>
                  <w:p w14:paraId="4C508982" w14:textId="77777777" w:rsidR="00DD76E0" w:rsidRDefault="00000000">
                    <w:pPr>
                      <w:pStyle w:val="af7"/>
                    </w:pPr>
                    <w:r>
                      <w:t>第</w:t>
                    </w:r>
                    <w:r>
                      <w:t xml:space="preserve"> </w:t>
                    </w:r>
                    <w:r>
                      <w:fldChar w:fldCharType="begin"/>
                    </w:r>
                    <w:r>
                      <w:instrText xml:space="preserve"> PAGE  \* MERGEFORMAT </w:instrText>
                    </w:r>
                    <w:r>
                      <w:fldChar w:fldCharType="separate"/>
                    </w:r>
                    <w:r>
                      <w:t>25</w:t>
                    </w:r>
                    <w:r>
                      <w:fldChar w:fldCharType="end"/>
                    </w:r>
                    <w:r>
                      <w:t xml:space="preserve"> </w:t>
                    </w:r>
                    <w:r>
                      <w:t>页</w:t>
                    </w:r>
                  </w:p>
                </w:txbxContent>
              </v:textbox>
              <w10:wrap anchorx="margin"/>
            </v:rect>
          </w:pict>
        </mc:Fallback>
      </mc:AlternateContent>
    </w:r>
  </w:p>
  <w:p w14:paraId="2EECC8C6" w14:textId="77777777" w:rsidR="00DD76E0" w:rsidRDefault="00DD76E0">
    <w:pPr>
      <w:pStyle w:val="af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7CC6" w14:textId="77777777" w:rsidR="00AD7DB8" w:rsidRDefault="00AD7DB8">
      <w:r>
        <w:separator/>
      </w:r>
    </w:p>
  </w:footnote>
  <w:footnote w:type="continuationSeparator" w:id="0">
    <w:p w14:paraId="7336774E" w14:textId="77777777" w:rsidR="00AD7DB8" w:rsidRDefault="00AD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49B5" w14:textId="77777777" w:rsidR="00DD76E0" w:rsidRDefault="00DD76E0">
    <w:pPr>
      <w:pStyle w:val="af9"/>
      <w:pBdr>
        <w:bottom w:val="none" w:sz="0" w:space="0" w:color="auto"/>
      </w:pBdr>
      <w:jc w:val="both"/>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F632" w14:textId="77777777" w:rsidR="00DD76E0" w:rsidRDefault="00DD76E0">
    <w:pPr>
      <w:pStyle w:val="af9"/>
      <w:pBdr>
        <w:bottom w:val="none" w:sz="0" w:space="0" w:color="auto"/>
      </w:pBdr>
      <w:jc w:val="both"/>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AB1BC9"/>
    <w:multiLevelType w:val="singleLevel"/>
    <w:tmpl w:val="99AB1BC9"/>
    <w:lvl w:ilvl="0">
      <w:start w:val="1"/>
      <w:numFmt w:val="chineseCounting"/>
      <w:suff w:val="nothing"/>
      <w:lvlText w:val="%1、"/>
      <w:lvlJc w:val="left"/>
      <w:rPr>
        <w:rFonts w:hint="eastAsia"/>
      </w:rPr>
    </w:lvl>
  </w:abstractNum>
  <w:abstractNum w:abstractNumId="1" w15:restartNumberingAfterBreak="0">
    <w:nsid w:val="BDDD94E2"/>
    <w:multiLevelType w:val="singleLevel"/>
    <w:tmpl w:val="BDDD94E2"/>
    <w:lvl w:ilvl="0">
      <w:start w:val="2"/>
      <w:numFmt w:val="decimal"/>
      <w:suff w:val="nothing"/>
      <w:lvlText w:val="%1、"/>
      <w:lvlJc w:val="left"/>
    </w:lvl>
  </w:abstractNum>
  <w:abstractNum w:abstractNumId="2" w15:restartNumberingAfterBreak="0">
    <w:nsid w:val="00000001"/>
    <w:multiLevelType w:val="singleLevel"/>
    <w:tmpl w:val="00000001"/>
    <w:lvl w:ilvl="0">
      <w:start w:val="6"/>
      <w:numFmt w:val="decimal"/>
      <w:suff w:val="nothing"/>
      <w:lvlText w:val="%1、"/>
      <w:lvlJc w:val="left"/>
    </w:lvl>
  </w:abstractNum>
  <w:abstractNum w:abstractNumId="3" w15:restartNumberingAfterBreak="0">
    <w:nsid w:val="00000002"/>
    <w:multiLevelType w:val="singleLevel"/>
    <w:tmpl w:val="00000002"/>
    <w:lvl w:ilvl="0">
      <w:start w:val="5"/>
      <w:numFmt w:val="chineseCounting"/>
      <w:suff w:val="space"/>
      <w:lvlText w:val="第%1章"/>
      <w:lvlJc w:val="left"/>
      <w:rPr>
        <w:rFonts w:hint="eastAsia"/>
        <w:sz w:val="28"/>
        <w:szCs w:val="28"/>
      </w:rPr>
    </w:lvl>
  </w:abstractNum>
  <w:abstractNum w:abstractNumId="4" w15:restartNumberingAfterBreak="0">
    <w:nsid w:val="00000003"/>
    <w:multiLevelType w:val="singleLevel"/>
    <w:tmpl w:val="00000003"/>
    <w:lvl w:ilvl="0">
      <w:start w:val="1"/>
      <w:numFmt w:val="decimal"/>
      <w:pStyle w:val="CharCharCharCharCharChar"/>
      <w:lvlText w:val="%1."/>
      <w:lvlJc w:val="left"/>
      <w:pPr>
        <w:tabs>
          <w:tab w:val="left" w:pos="780"/>
        </w:tabs>
        <w:ind w:left="780" w:hanging="360"/>
      </w:pPr>
    </w:lvl>
  </w:abstractNum>
  <w:abstractNum w:abstractNumId="5" w15:restartNumberingAfterBreak="0">
    <w:nsid w:val="00000004"/>
    <w:multiLevelType w:val="singleLevel"/>
    <w:tmpl w:val="00000004"/>
    <w:lvl w:ilvl="0">
      <w:start w:val="4"/>
      <w:numFmt w:val="chineseCounting"/>
      <w:suff w:val="nothing"/>
      <w:lvlText w:val="%1、"/>
      <w:lvlJc w:val="left"/>
      <w:rPr>
        <w:rFonts w:hint="eastAsia"/>
      </w:rPr>
    </w:lvl>
  </w:abstractNum>
  <w:abstractNum w:abstractNumId="6" w15:restartNumberingAfterBreak="0">
    <w:nsid w:val="3C461398"/>
    <w:multiLevelType w:val="singleLevel"/>
    <w:tmpl w:val="3C461398"/>
    <w:lvl w:ilvl="0">
      <w:start w:val="1"/>
      <w:numFmt w:val="decimal"/>
      <w:suff w:val="space"/>
      <w:lvlText w:val="（%1）"/>
      <w:lvlJc w:val="left"/>
    </w:lvl>
  </w:abstractNum>
  <w:num w:numId="1" w16cid:durableId="1766068378">
    <w:abstractNumId w:val="4"/>
  </w:num>
  <w:num w:numId="2" w16cid:durableId="905729456">
    <w:abstractNumId w:val="2"/>
  </w:num>
  <w:num w:numId="3" w16cid:durableId="1686054214">
    <w:abstractNumId w:val="6"/>
  </w:num>
  <w:num w:numId="4" w16cid:durableId="36009127">
    <w:abstractNumId w:val="3"/>
  </w:num>
  <w:num w:numId="5" w16cid:durableId="601648514">
    <w:abstractNumId w:val="0"/>
  </w:num>
  <w:num w:numId="6" w16cid:durableId="1218933441">
    <w:abstractNumId w:val="5"/>
  </w:num>
  <w:num w:numId="7" w16cid:durableId="1778405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QxMTQ4MGNjMzJiZWZjYzNhMGU4MzJmZmVmZmFmNzcifQ=="/>
  </w:docVars>
  <w:rsids>
    <w:rsidRoot w:val="00D428FD"/>
    <w:rsid w:val="B7F56887"/>
    <w:rsid w:val="FEB686B5"/>
    <w:rsid w:val="0007037F"/>
    <w:rsid w:val="00093C3C"/>
    <w:rsid w:val="000A3C5B"/>
    <w:rsid w:val="000B5CDF"/>
    <w:rsid w:val="000E1214"/>
    <w:rsid w:val="0013298F"/>
    <w:rsid w:val="0017198E"/>
    <w:rsid w:val="001A6D73"/>
    <w:rsid w:val="001C583C"/>
    <w:rsid w:val="001D5FA6"/>
    <w:rsid w:val="001E2478"/>
    <w:rsid w:val="001F3392"/>
    <w:rsid w:val="0020254B"/>
    <w:rsid w:val="002820D0"/>
    <w:rsid w:val="00290A0E"/>
    <w:rsid w:val="00294283"/>
    <w:rsid w:val="002A1658"/>
    <w:rsid w:val="002F0CAE"/>
    <w:rsid w:val="003055A2"/>
    <w:rsid w:val="00316167"/>
    <w:rsid w:val="003653DF"/>
    <w:rsid w:val="00371856"/>
    <w:rsid w:val="003906EF"/>
    <w:rsid w:val="003A03A4"/>
    <w:rsid w:val="003E2527"/>
    <w:rsid w:val="0040096C"/>
    <w:rsid w:val="00406B46"/>
    <w:rsid w:val="0046505E"/>
    <w:rsid w:val="00465FD4"/>
    <w:rsid w:val="004704B8"/>
    <w:rsid w:val="004976D7"/>
    <w:rsid w:val="004B6989"/>
    <w:rsid w:val="004C4DF1"/>
    <w:rsid w:val="004F77B6"/>
    <w:rsid w:val="00500D92"/>
    <w:rsid w:val="00514BEB"/>
    <w:rsid w:val="00535627"/>
    <w:rsid w:val="0058163B"/>
    <w:rsid w:val="005A5E00"/>
    <w:rsid w:val="005B0B9D"/>
    <w:rsid w:val="005E0E4A"/>
    <w:rsid w:val="005F467E"/>
    <w:rsid w:val="00603E1D"/>
    <w:rsid w:val="00614507"/>
    <w:rsid w:val="0061643B"/>
    <w:rsid w:val="00637D20"/>
    <w:rsid w:val="00653DC9"/>
    <w:rsid w:val="00654B9D"/>
    <w:rsid w:val="00662DF0"/>
    <w:rsid w:val="006D4943"/>
    <w:rsid w:val="006E5500"/>
    <w:rsid w:val="007062C0"/>
    <w:rsid w:val="007168DB"/>
    <w:rsid w:val="00746108"/>
    <w:rsid w:val="007775E6"/>
    <w:rsid w:val="007942F0"/>
    <w:rsid w:val="007A7823"/>
    <w:rsid w:val="007E56C3"/>
    <w:rsid w:val="007F282D"/>
    <w:rsid w:val="00827718"/>
    <w:rsid w:val="0083254C"/>
    <w:rsid w:val="00844068"/>
    <w:rsid w:val="008944CB"/>
    <w:rsid w:val="008A19CD"/>
    <w:rsid w:val="008D6EDA"/>
    <w:rsid w:val="008D760A"/>
    <w:rsid w:val="008F6A81"/>
    <w:rsid w:val="00904534"/>
    <w:rsid w:val="009147F0"/>
    <w:rsid w:val="00930FEF"/>
    <w:rsid w:val="00931ACF"/>
    <w:rsid w:val="00936175"/>
    <w:rsid w:val="00964B74"/>
    <w:rsid w:val="00987135"/>
    <w:rsid w:val="00992E56"/>
    <w:rsid w:val="009A2BF3"/>
    <w:rsid w:val="00A00C9A"/>
    <w:rsid w:val="00A13B97"/>
    <w:rsid w:val="00A20CD0"/>
    <w:rsid w:val="00A40002"/>
    <w:rsid w:val="00A40500"/>
    <w:rsid w:val="00A919B0"/>
    <w:rsid w:val="00AA1017"/>
    <w:rsid w:val="00AB248A"/>
    <w:rsid w:val="00AC195D"/>
    <w:rsid w:val="00AD7DB8"/>
    <w:rsid w:val="00AF15C3"/>
    <w:rsid w:val="00AF2A37"/>
    <w:rsid w:val="00B0426D"/>
    <w:rsid w:val="00B2155E"/>
    <w:rsid w:val="00B23809"/>
    <w:rsid w:val="00B40057"/>
    <w:rsid w:val="00B630E5"/>
    <w:rsid w:val="00B63797"/>
    <w:rsid w:val="00B92E3B"/>
    <w:rsid w:val="00BA09A5"/>
    <w:rsid w:val="00BB19C3"/>
    <w:rsid w:val="00BD618F"/>
    <w:rsid w:val="00BE7088"/>
    <w:rsid w:val="00C319C2"/>
    <w:rsid w:val="00C519F8"/>
    <w:rsid w:val="00CD6BE3"/>
    <w:rsid w:val="00CE2048"/>
    <w:rsid w:val="00D04FDC"/>
    <w:rsid w:val="00D16720"/>
    <w:rsid w:val="00D428FD"/>
    <w:rsid w:val="00D60E49"/>
    <w:rsid w:val="00D62855"/>
    <w:rsid w:val="00D77938"/>
    <w:rsid w:val="00DA7E6C"/>
    <w:rsid w:val="00DD76E0"/>
    <w:rsid w:val="00DE3BF0"/>
    <w:rsid w:val="00E535CF"/>
    <w:rsid w:val="00E90251"/>
    <w:rsid w:val="00E94F6D"/>
    <w:rsid w:val="00E965E4"/>
    <w:rsid w:val="00EE0D7E"/>
    <w:rsid w:val="00EE3929"/>
    <w:rsid w:val="00EE7472"/>
    <w:rsid w:val="00F001F5"/>
    <w:rsid w:val="00F10E02"/>
    <w:rsid w:val="00F25A41"/>
    <w:rsid w:val="00F91115"/>
    <w:rsid w:val="00FB7402"/>
    <w:rsid w:val="00FE0AF9"/>
    <w:rsid w:val="00FE5A1C"/>
    <w:rsid w:val="027D6610"/>
    <w:rsid w:val="02DC4093"/>
    <w:rsid w:val="056B1242"/>
    <w:rsid w:val="091D7025"/>
    <w:rsid w:val="0D7D525A"/>
    <w:rsid w:val="0F3F3318"/>
    <w:rsid w:val="121D12A8"/>
    <w:rsid w:val="12B84281"/>
    <w:rsid w:val="148A4AF9"/>
    <w:rsid w:val="1506079A"/>
    <w:rsid w:val="1793201E"/>
    <w:rsid w:val="17A56B63"/>
    <w:rsid w:val="18FC2236"/>
    <w:rsid w:val="19B33992"/>
    <w:rsid w:val="1CCE566C"/>
    <w:rsid w:val="1D0B56BA"/>
    <w:rsid w:val="1E263C94"/>
    <w:rsid w:val="1E273E9C"/>
    <w:rsid w:val="1FAE59ED"/>
    <w:rsid w:val="319E7B65"/>
    <w:rsid w:val="333A3935"/>
    <w:rsid w:val="366914FC"/>
    <w:rsid w:val="3A8C6C41"/>
    <w:rsid w:val="3C7861FF"/>
    <w:rsid w:val="3D616E81"/>
    <w:rsid w:val="3E5F71BC"/>
    <w:rsid w:val="45AA7C5C"/>
    <w:rsid w:val="45D24CC9"/>
    <w:rsid w:val="4629121A"/>
    <w:rsid w:val="4F0904B2"/>
    <w:rsid w:val="52152484"/>
    <w:rsid w:val="547B569A"/>
    <w:rsid w:val="58627651"/>
    <w:rsid w:val="58FB5091"/>
    <w:rsid w:val="5C922B63"/>
    <w:rsid w:val="5F6439B5"/>
    <w:rsid w:val="61494B1D"/>
    <w:rsid w:val="633A21B0"/>
    <w:rsid w:val="64F82E28"/>
    <w:rsid w:val="653D771F"/>
    <w:rsid w:val="6A743278"/>
    <w:rsid w:val="6D513B48"/>
    <w:rsid w:val="701C1F9E"/>
    <w:rsid w:val="70A53F8B"/>
    <w:rsid w:val="71C07B12"/>
    <w:rsid w:val="74D37E9F"/>
    <w:rsid w:val="79DB0BCE"/>
    <w:rsid w:val="7DD520D4"/>
    <w:rsid w:val="7F4824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F34C"/>
  <w15:docId w15:val="{6EC19057-73CC-4B20-8E19-352D3F3A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uiPriority="99" w:qFormat="1"/>
    <w:lsdException w:name="page number" w:qFormat="1"/>
    <w:lsdException w:name="toa heading" w:uiPriority="99"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uiPriority="99"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cronym" w:uiPriority="99" w:qFormat="1"/>
    <w:lsdException w:name="HTML Cite" w:uiPriority="99" w:qFormat="1"/>
    <w:lsdException w:name="HTML Code" w:uiPriority="99" w:qFormat="1"/>
    <w:lsdException w:name="HTML Definition" w:uiPriority="99" w:qFormat="1"/>
    <w:lsdException w:name="HTML Preformatted" w:qFormat="1"/>
    <w:lsdException w:name="HTML Variable"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Calibri" w:hAnsi="Calibri"/>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0"/>
    <w:link w:val="20"/>
    <w:uiPriority w:val="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1"/>
    <w:link w:val="30"/>
    <w:uiPriority w:val="9"/>
    <w:qFormat/>
    <w:pPr>
      <w:keepNext/>
      <w:keepLines/>
      <w:spacing w:line="360" w:lineRule="auto"/>
      <w:outlineLvl w:val="2"/>
    </w:pPr>
    <w:rPr>
      <w:b/>
      <w:bCs/>
      <w:sz w:val="24"/>
      <w:szCs w:val="32"/>
    </w:rPr>
  </w:style>
  <w:style w:type="paragraph" w:styleId="4">
    <w:name w:val="heading 4"/>
    <w:basedOn w:val="a"/>
    <w:next w:val="a"/>
    <w:link w:val="40"/>
    <w:uiPriority w:val="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0"/>
    <w:uiPriority w:val="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uiPriority w:val="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uiPriority w:val="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uiPriority w:val="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uiPriority w:val="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0">
    <w:name w:val="文档正文"/>
    <w:basedOn w:val="a"/>
    <w:qFormat/>
    <w:pPr>
      <w:adjustRightInd w:val="0"/>
      <w:spacing w:line="480" w:lineRule="atLeast"/>
      <w:ind w:firstLine="567"/>
      <w:textAlignment w:val="baseline"/>
    </w:pPr>
    <w:rPr>
      <w:rFonts w:ascii="Ari" w:eastAsia="Ari"/>
      <w:kern w:val="0"/>
      <w:sz w:val="28"/>
      <w:szCs w:val="20"/>
    </w:rPr>
  </w:style>
  <w:style w:type="paragraph" w:styleId="a1">
    <w:name w:val="Normal Indent"/>
    <w:basedOn w:val="a"/>
    <w:qFormat/>
    <w:pPr>
      <w:ind w:firstLineChars="200" w:firstLine="420"/>
    </w:pPr>
  </w:style>
  <w:style w:type="paragraph" w:styleId="TOC7">
    <w:name w:val="toc 7"/>
    <w:basedOn w:val="a"/>
    <w:next w:val="a"/>
    <w:qFormat/>
    <w:pPr>
      <w:ind w:leftChars="1200" w:left="2520"/>
    </w:pPr>
  </w:style>
  <w:style w:type="paragraph" w:styleId="a5">
    <w:name w:val="caption"/>
    <w:basedOn w:val="a"/>
    <w:next w:val="a"/>
    <w:link w:val="a6"/>
    <w:qFormat/>
    <w:rPr>
      <w:rFonts w:ascii="Arial" w:eastAsia="黑体" w:hAnsi="Arial" w:cs="Arial"/>
      <w:sz w:val="20"/>
      <w:szCs w:val="20"/>
    </w:rPr>
  </w:style>
  <w:style w:type="paragraph" w:styleId="a7">
    <w:name w:val="Document Map"/>
    <w:basedOn w:val="a"/>
    <w:link w:val="a8"/>
    <w:qFormat/>
    <w:pPr>
      <w:shd w:val="clear" w:color="auto" w:fill="000080"/>
    </w:pPr>
  </w:style>
  <w:style w:type="paragraph" w:styleId="a9">
    <w:name w:val="toa heading"/>
    <w:basedOn w:val="a"/>
    <w:next w:val="a"/>
    <w:uiPriority w:val="99"/>
    <w:qFormat/>
    <w:pPr>
      <w:widowControl/>
      <w:spacing w:before="120"/>
      <w:ind w:firstLine="200"/>
    </w:pPr>
    <w:rPr>
      <w:rFonts w:ascii="Cambria" w:hAnsi="Cambria"/>
      <w:kern w:val="0"/>
      <w:sz w:val="24"/>
    </w:rPr>
  </w:style>
  <w:style w:type="paragraph" w:styleId="aa">
    <w:name w:val="annotation text"/>
    <w:basedOn w:val="a"/>
    <w:link w:val="ab"/>
    <w:qFormat/>
    <w:pPr>
      <w:jc w:val="left"/>
    </w:pPr>
  </w:style>
  <w:style w:type="paragraph" w:styleId="31">
    <w:name w:val="Body Text 3"/>
    <w:basedOn w:val="a"/>
    <w:link w:val="32"/>
    <w:qFormat/>
    <w:pPr>
      <w:spacing w:line="360" w:lineRule="exact"/>
      <w:jc w:val="center"/>
    </w:pPr>
    <w:rPr>
      <w:rFonts w:ascii="楷体_GB2312" w:eastAsia="楷体_GB2312"/>
      <w:sz w:val="28"/>
    </w:rPr>
  </w:style>
  <w:style w:type="paragraph" w:styleId="ac">
    <w:name w:val="Body Text"/>
    <w:basedOn w:val="a"/>
    <w:link w:val="ad"/>
    <w:qFormat/>
    <w:rPr>
      <w:rFonts w:eastAsia="楷体_GB2312"/>
      <w:sz w:val="28"/>
    </w:rPr>
  </w:style>
  <w:style w:type="paragraph" w:styleId="ae">
    <w:name w:val="Body Text Indent"/>
    <w:basedOn w:val="a"/>
    <w:link w:val="af"/>
    <w:qFormat/>
    <w:pPr>
      <w:ind w:firstLineChars="192" w:firstLine="538"/>
    </w:pPr>
    <w:rPr>
      <w:rFonts w:eastAsia="楷体_GB2312"/>
      <w:sz w:val="28"/>
    </w:rPr>
  </w:style>
  <w:style w:type="paragraph" w:styleId="af0">
    <w:name w:val="Block Text"/>
    <w:basedOn w:val="a"/>
    <w:qFormat/>
    <w:pPr>
      <w:ind w:left="420" w:rightChars="334" w:right="701"/>
      <w:jc w:val="center"/>
    </w:pPr>
    <w:rPr>
      <w:rFonts w:ascii="楷体_GB2312" w:eastAsia="楷体_GB2312"/>
      <w:sz w:val="28"/>
    </w:rPr>
  </w:style>
  <w:style w:type="paragraph" w:styleId="TOC5">
    <w:name w:val="toc 5"/>
    <w:basedOn w:val="a"/>
    <w:next w:val="a"/>
    <w:uiPriority w:val="39"/>
    <w:qFormat/>
    <w:pPr>
      <w:ind w:leftChars="800" w:left="1680"/>
    </w:pPr>
  </w:style>
  <w:style w:type="paragraph" w:styleId="TOC3">
    <w:name w:val="toc 3"/>
    <w:basedOn w:val="a"/>
    <w:next w:val="a"/>
    <w:uiPriority w:val="39"/>
    <w:qFormat/>
    <w:pPr>
      <w:ind w:leftChars="400" w:left="840"/>
    </w:pPr>
  </w:style>
  <w:style w:type="paragraph" w:styleId="af1">
    <w:name w:val="Plain Text"/>
    <w:basedOn w:val="a"/>
    <w:link w:val="af2"/>
    <w:uiPriority w:val="99"/>
    <w:qFormat/>
    <w:rPr>
      <w:rFonts w:ascii="宋体" w:hAnsi="Courier New" w:cs="Courier New"/>
      <w:szCs w:val="21"/>
    </w:rPr>
  </w:style>
  <w:style w:type="paragraph" w:styleId="TOC8">
    <w:name w:val="toc 8"/>
    <w:basedOn w:val="a"/>
    <w:next w:val="a"/>
    <w:qFormat/>
    <w:pPr>
      <w:ind w:leftChars="1400" w:left="2940"/>
    </w:pPr>
  </w:style>
  <w:style w:type="paragraph" w:styleId="af3">
    <w:name w:val="Date"/>
    <w:basedOn w:val="a"/>
    <w:next w:val="a"/>
    <w:link w:val="af4"/>
    <w:uiPriority w:val="99"/>
    <w:qFormat/>
    <w:pPr>
      <w:ind w:leftChars="2500" w:left="100"/>
    </w:pPr>
    <w:rPr>
      <w:rFonts w:ascii="楷体_GB2312" w:eastAsia="楷体_GB2312"/>
      <w:sz w:val="28"/>
    </w:rPr>
  </w:style>
  <w:style w:type="paragraph" w:styleId="21">
    <w:name w:val="Body Text Indent 2"/>
    <w:basedOn w:val="a"/>
    <w:link w:val="22"/>
    <w:qFormat/>
    <w:pPr>
      <w:ind w:leftChars="202" w:left="424"/>
    </w:pPr>
    <w:rPr>
      <w:rFonts w:eastAsia="楷体_GB2312"/>
      <w:sz w:val="28"/>
    </w:rPr>
  </w:style>
  <w:style w:type="paragraph" w:styleId="af5">
    <w:name w:val="Balloon Text"/>
    <w:basedOn w:val="a"/>
    <w:link w:val="af6"/>
    <w:uiPriority w:val="99"/>
    <w:qFormat/>
    <w:rPr>
      <w:sz w:val="18"/>
      <w:szCs w:val="18"/>
    </w:rPr>
  </w:style>
  <w:style w:type="paragraph" w:styleId="af7">
    <w:name w:val="footer"/>
    <w:basedOn w:val="a"/>
    <w:link w:val="af8"/>
    <w:uiPriority w:val="99"/>
    <w:qFormat/>
    <w:pPr>
      <w:tabs>
        <w:tab w:val="center" w:pos="4153"/>
        <w:tab w:val="right" w:pos="8306"/>
      </w:tabs>
      <w:snapToGrid w:val="0"/>
      <w:jc w:val="left"/>
    </w:pPr>
    <w:rPr>
      <w:sz w:val="18"/>
      <w:szCs w:val="18"/>
    </w:rPr>
  </w:style>
  <w:style w:type="paragraph" w:styleId="af9">
    <w:name w:val="header"/>
    <w:basedOn w:val="a"/>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4">
    <w:name w:val="toc 4"/>
    <w:basedOn w:val="a"/>
    <w:next w:val="a"/>
    <w:uiPriority w:val="39"/>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ind w:left="425"/>
    </w:pPr>
    <w:rPr>
      <w:rFonts w:eastAsia="楷体_GB2312"/>
      <w:sz w:val="28"/>
    </w:rPr>
  </w:style>
  <w:style w:type="paragraph" w:styleId="TOC2">
    <w:name w:val="toc 2"/>
    <w:basedOn w:val="a"/>
    <w:next w:val="a"/>
    <w:uiPriority w:val="39"/>
    <w:qFormat/>
    <w:pPr>
      <w:ind w:leftChars="200" w:left="420"/>
    </w:pPr>
  </w:style>
  <w:style w:type="paragraph" w:styleId="TOC9">
    <w:name w:val="toc 9"/>
    <w:basedOn w:val="a"/>
    <w:next w:val="a"/>
    <w:qFormat/>
    <w:pPr>
      <w:ind w:leftChars="1600" w:left="3360"/>
    </w:pPr>
  </w:style>
  <w:style w:type="paragraph" w:styleId="23">
    <w:name w:val="Body Text 2"/>
    <w:basedOn w:val="a"/>
    <w:link w:val="24"/>
    <w:qFormat/>
    <w:rPr>
      <w:rFonts w:eastAsia="楷体_GB2312"/>
      <w:sz w:val="32"/>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b">
    <w:name w:val="Normal (Web)"/>
    <w:basedOn w:val="a"/>
    <w:uiPriority w:val="99"/>
    <w:qFormat/>
    <w:rPr>
      <w:sz w:val="24"/>
    </w:rPr>
  </w:style>
  <w:style w:type="paragraph" w:styleId="11">
    <w:name w:val="index 1"/>
    <w:basedOn w:val="a"/>
    <w:next w:val="a"/>
    <w:uiPriority w:val="99"/>
    <w:qFormat/>
    <w:rPr>
      <w:szCs w:val="20"/>
    </w:rPr>
  </w:style>
  <w:style w:type="paragraph" w:styleId="afc">
    <w:name w:val="Title"/>
    <w:basedOn w:val="a"/>
    <w:next w:val="a"/>
    <w:link w:val="afd"/>
    <w:uiPriority w:val="10"/>
    <w:qFormat/>
    <w:pPr>
      <w:spacing w:line="360" w:lineRule="auto"/>
      <w:outlineLvl w:val="1"/>
    </w:pPr>
    <w:rPr>
      <w:rFonts w:ascii="黑体" w:eastAsia="黑体" w:hAnsi="宋体"/>
      <w:bCs/>
      <w:sz w:val="28"/>
      <w:szCs w:val="28"/>
    </w:rPr>
  </w:style>
  <w:style w:type="paragraph" w:styleId="afe">
    <w:name w:val="annotation subject"/>
    <w:basedOn w:val="aa"/>
    <w:next w:val="aa"/>
    <w:link w:val="aff"/>
    <w:uiPriority w:val="99"/>
    <w:qFormat/>
    <w:rPr>
      <w:b/>
      <w:bCs/>
    </w:rPr>
  </w:style>
  <w:style w:type="paragraph" w:styleId="aff0">
    <w:name w:val="Body Text First Indent"/>
    <w:basedOn w:val="ac"/>
    <w:link w:val="aff1"/>
    <w:uiPriority w:val="99"/>
    <w:qFormat/>
    <w:pPr>
      <w:spacing w:after="120"/>
      <w:ind w:firstLineChars="100" w:firstLine="420"/>
    </w:pPr>
    <w:rPr>
      <w:rFonts w:eastAsia="宋体"/>
      <w:sz w:val="21"/>
    </w:rPr>
  </w:style>
  <w:style w:type="paragraph" w:styleId="25">
    <w:name w:val="Body Text First Indent 2"/>
    <w:basedOn w:val="ae"/>
    <w:link w:val="26"/>
    <w:uiPriority w:val="99"/>
    <w:qFormat/>
    <w:pPr>
      <w:spacing w:after="120"/>
      <w:ind w:leftChars="200" w:left="420" w:firstLineChars="200" w:firstLine="420"/>
    </w:pPr>
    <w:rPr>
      <w:rFonts w:eastAsia="宋体"/>
      <w:sz w:val="21"/>
    </w:rPr>
  </w:style>
  <w:style w:type="table" w:styleId="aff2">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rPr>
  </w:style>
  <w:style w:type="character" w:styleId="aff4">
    <w:name w:val="page number"/>
    <w:basedOn w:val="a2"/>
    <w:qFormat/>
  </w:style>
  <w:style w:type="character" w:styleId="aff5">
    <w:name w:val="FollowedHyperlink"/>
    <w:uiPriority w:val="99"/>
    <w:qFormat/>
    <w:rPr>
      <w:color w:val="000099"/>
      <w:u w:val="single"/>
    </w:rPr>
  </w:style>
  <w:style w:type="character" w:styleId="aff6">
    <w:name w:val="Emphasis"/>
    <w:uiPriority w:val="20"/>
    <w:qFormat/>
    <w:rPr>
      <w:i/>
    </w:rPr>
  </w:style>
  <w:style w:type="character" w:styleId="HTML1">
    <w:name w:val="HTML Definition"/>
    <w:uiPriority w:val="99"/>
    <w:qFormat/>
    <w:rPr>
      <w:i/>
    </w:rPr>
  </w:style>
  <w:style w:type="character" w:styleId="HTML2">
    <w:name w:val="HTML Acronym"/>
    <w:basedOn w:val="a2"/>
    <w:uiPriority w:val="99"/>
    <w:qFormat/>
  </w:style>
  <w:style w:type="character" w:styleId="HTML3">
    <w:name w:val="HTML Variable"/>
    <w:uiPriority w:val="99"/>
    <w:qFormat/>
    <w:rPr>
      <w:i/>
    </w:rPr>
  </w:style>
  <w:style w:type="character" w:styleId="aff7">
    <w:name w:val="Hyperlink"/>
    <w:uiPriority w:val="99"/>
    <w:qFormat/>
    <w:rPr>
      <w:color w:val="000099"/>
      <w:u w:val="single"/>
    </w:rPr>
  </w:style>
  <w:style w:type="character" w:styleId="HTML4">
    <w:name w:val="HTML Code"/>
    <w:uiPriority w:val="99"/>
    <w:qFormat/>
    <w:rPr>
      <w:rFonts w:ascii="Courier New" w:hAnsi="Courier New"/>
      <w:sz w:val="20"/>
    </w:rPr>
  </w:style>
  <w:style w:type="character" w:styleId="aff8">
    <w:name w:val="annotation reference"/>
    <w:uiPriority w:val="99"/>
    <w:qFormat/>
    <w:rPr>
      <w:sz w:val="21"/>
      <w:szCs w:val="21"/>
    </w:rPr>
  </w:style>
  <w:style w:type="character" w:styleId="HTML5">
    <w:name w:val="HTML Cite"/>
    <w:uiPriority w:val="99"/>
    <w:qFormat/>
    <w:rPr>
      <w:i/>
    </w:rPr>
  </w:style>
  <w:style w:type="character" w:customStyle="1" w:styleId="50">
    <w:name w:val="标题 5 字符"/>
    <w:basedOn w:val="a2"/>
    <w:link w:val="5"/>
    <w:uiPriority w:val="9"/>
    <w:qFormat/>
    <w:rPr>
      <w:rFonts w:ascii="Calibri" w:eastAsia="宋体" w:hAnsi="Calibri" w:cs="Times New Roman"/>
      <w:b/>
      <w:kern w:val="0"/>
      <w:sz w:val="28"/>
      <w:szCs w:val="20"/>
    </w:rPr>
  </w:style>
  <w:style w:type="character" w:customStyle="1" w:styleId="af6">
    <w:name w:val="批注框文本 字符"/>
    <w:basedOn w:val="a2"/>
    <w:link w:val="af5"/>
    <w:uiPriority w:val="99"/>
    <w:qFormat/>
    <w:rPr>
      <w:sz w:val="18"/>
      <w:szCs w:val="18"/>
    </w:rPr>
  </w:style>
  <w:style w:type="character" w:customStyle="1" w:styleId="10">
    <w:name w:val="标题 1 字符"/>
    <w:basedOn w:val="a2"/>
    <w:link w:val="1"/>
    <w:uiPriority w:val="9"/>
    <w:qFormat/>
    <w:rPr>
      <w:rFonts w:ascii="Calibri" w:eastAsia="宋体" w:hAnsi="Calibri" w:cs="Times New Roman"/>
      <w:b/>
      <w:bCs/>
      <w:kern w:val="44"/>
      <w:sz w:val="44"/>
      <w:szCs w:val="44"/>
    </w:rPr>
  </w:style>
  <w:style w:type="character" w:customStyle="1" w:styleId="20">
    <w:name w:val="标题 2 字符"/>
    <w:basedOn w:val="a2"/>
    <w:link w:val="2"/>
    <w:uiPriority w:val="9"/>
    <w:qFormat/>
    <w:rPr>
      <w:rFonts w:ascii="Arial" w:eastAsia="黑体" w:hAnsi="Arial" w:cs="Times New Roman"/>
      <w:b/>
      <w:bCs/>
      <w:sz w:val="32"/>
      <w:szCs w:val="32"/>
    </w:rPr>
  </w:style>
  <w:style w:type="character" w:customStyle="1" w:styleId="30">
    <w:name w:val="标题 3 字符"/>
    <w:basedOn w:val="a2"/>
    <w:link w:val="3"/>
    <w:uiPriority w:val="9"/>
    <w:qFormat/>
    <w:rPr>
      <w:rFonts w:ascii="Calibri" w:eastAsia="宋体" w:hAnsi="Calibri" w:cs="Times New Roman"/>
      <w:b/>
      <w:bCs/>
      <w:sz w:val="24"/>
      <w:szCs w:val="32"/>
    </w:rPr>
  </w:style>
  <w:style w:type="character" w:customStyle="1" w:styleId="40">
    <w:name w:val="标题 4 字符"/>
    <w:basedOn w:val="a2"/>
    <w:link w:val="4"/>
    <w:uiPriority w:val="9"/>
    <w:qFormat/>
    <w:rPr>
      <w:rFonts w:ascii="Arial" w:eastAsia="黑体" w:hAnsi="Arial" w:cs="Times New Roman"/>
      <w:b/>
      <w:bCs/>
      <w:sz w:val="28"/>
      <w:szCs w:val="28"/>
    </w:rPr>
  </w:style>
  <w:style w:type="character" w:customStyle="1" w:styleId="60">
    <w:name w:val="标题 6 字符"/>
    <w:basedOn w:val="a2"/>
    <w:link w:val="6"/>
    <w:uiPriority w:val="9"/>
    <w:qFormat/>
    <w:rPr>
      <w:rFonts w:ascii="Arial" w:eastAsia="黑体" w:hAnsi="Arial" w:cs="Times New Roman"/>
      <w:b/>
      <w:kern w:val="0"/>
      <w:sz w:val="24"/>
      <w:szCs w:val="20"/>
    </w:rPr>
  </w:style>
  <w:style w:type="character" w:customStyle="1" w:styleId="70">
    <w:name w:val="标题 7 字符"/>
    <w:basedOn w:val="a2"/>
    <w:link w:val="7"/>
    <w:uiPriority w:val="9"/>
    <w:qFormat/>
    <w:rPr>
      <w:rFonts w:ascii="Calibri" w:eastAsia="宋体" w:hAnsi="Calibri" w:cs="Times New Roman"/>
      <w:b/>
      <w:kern w:val="0"/>
      <w:sz w:val="24"/>
      <w:szCs w:val="20"/>
    </w:rPr>
  </w:style>
  <w:style w:type="character" w:customStyle="1" w:styleId="80">
    <w:name w:val="标题 8 字符"/>
    <w:basedOn w:val="a2"/>
    <w:link w:val="8"/>
    <w:uiPriority w:val="9"/>
    <w:qFormat/>
    <w:rPr>
      <w:rFonts w:ascii="Arial" w:eastAsia="黑体" w:hAnsi="Arial" w:cs="Times New Roman"/>
      <w:kern w:val="0"/>
      <w:sz w:val="24"/>
      <w:szCs w:val="20"/>
    </w:rPr>
  </w:style>
  <w:style w:type="character" w:customStyle="1" w:styleId="90">
    <w:name w:val="标题 9 字符"/>
    <w:basedOn w:val="a2"/>
    <w:link w:val="9"/>
    <w:uiPriority w:val="9"/>
    <w:qFormat/>
    <w:rPr>
      <w:rFonts w:ascii="Arial" w:eastAsia="黑体" w:hAnsi="Arial" w:cs="Times New Roman"/>
      <w:kern w:val="0"/>
      <w:szCs w:val="20"/>
    </w:rPr>
  </w:style>
  <w:style w:type="character" w:customStyle="1" w:styleId="a8">
    <w:name w:val="文档结构图 字符"/>
    <w:basedOn w:val="a2"/>
    <w:link w:val="a7"/>
    <w:qFormat/>
    <w:rPr>
      <w:rFonts w:ascii="Calibri" w:eastAsia="宋体" w:hAnsi="Calibri" w:cs="Times New Roman"/>
      <w:szCs w:val="24"/>
      <w:shd w:val="clear" w:color="auto" w:fill="000080"/>
    </w:rPr>
  </w:style>
  <w:style w:type="character" w:customStyle="1" w:styleId="ab">
    <w:name w:val="批注文字 字符"/>
    <w:basedOn w:val="a2"/>
    <w:link w:val="aa"/>
    <w:qFormat/>
    <w:rPr>
      <w:rFonts w:ascii="Calibri" w:eastAsia="宋体" w:hAnsi="Calibri" w:cs="Times New Roman"/>
      <w:szCs w:val="24"/>
    </w:rPr>
  </w:style>
  <w:style w:type="character" w:customStyle="1" w:styleId="32">
    <w:name w:val="正文文本 3 字符"/>
    <w:basedOn w:val="a2"/>
    <w:link w:val="31"/>
    <w:qFormat/>
    <w:rPr>
      <w:rFonts w:ascii="楷体_GB2312" w:eastAsia="楷体_GB2312" w:hAnsi="Calibri" w:cs="Times New Roman"/>
      <w:sz w:val="28"/>
      <w:szCs w:val="24"/>
    </w:rPr>
  </w:style>
  <w:style w:type="character" w:customStyle="1" w:styleId="ad">
    <w:name w:val="正文文本 字符"/>
    <w:basedOn w:val="a2"/>
    <w:link w:val="ac"/>
    <w:qFormat/>
    <w:rPr>
      <w:rFonts w:ascii="Calibri" w:eastAsia="楷体_GB2312" w:hAnsi="Calibri" w:cs="Times New Roman"/>
      <w:sz w:val="28"/>
      <w:szCs w:val="24"/>
    </w:rPr>
  </w:style>
  <w:style w:type="character" w:customStyle="1" w:styleId="af">
    <w:name w:val="正文文本缩进 字符"/>
    <w:basedOn w:val="a2"/>
    <w:link w:val="ae"/>
    <w:qFormat/>
    <w:rPr>
      <w:rFonts w:ascii="Calibri" w:eastAsia="楷体_GB2312" w:hAnsi="Calibri" w:cs="Times New Roman"/>
      <w:sz w:val="28"/>
      <w:szCs w:val="24"/>
    </w:rPr>
  </w:style>
  <w:style w:type="character" w:customStyle="1" w:styleId="af2">
    <w:name w:val="纯文本 字符"/>
    <w:basedOn w:val="a2"/>
    <w:link w:val="af1"/>
    <w:uiPriority w:val="99"/>
    <w:qFormat/>
    <w:rPr>
      <w:rFonts w:ascii="宋体" w:eastAsia="宋体" w:hAnsi="Courier New" w:cs="Courier New"/>
      <w:szCs w:val="21"/>
    </w:rPr>
  </w:style>
  <w:style w:type="character" w:customStyle="1" w:styleId="af4">
    <w:name w:val="日期 字符"/>
    <w:basedOn w:val="a2"/>
    <w:link w:val="af3"/>
    <w:uiPriority w:val="99"/>
    <w:qFormat/>
    <w:rPr>
      <w:rFonts w:ascii="楷体_GB2312" w:eastAsia="楷体_GB2312" w:hAnsi="Calibri" w:cs="Times New Roman"/>
      <w:sz w:val="28"/>
      <w:szCs w:val="24"/>
    </w:rPr>
  </w:style>
  <w:style w:type="character" w:customStyle="1" w:styleId="22">
    <w:name w:val="正文文本缩进 2 字符"/>
    <w:basedOn w:val="a2"/>
    <w:link w:val="21"/>
    <w:qFormat/>
    <w:rPr>
      <w:rFonts w:ascii="Calibri" w:eastAsia="楷体_GB2312" w:hAnsi="Calibri" w:cs="Times New Roman"/>
      <w:sz w:val="28"/>
      <w:szCs w:val="24"/>
    </w:rPr>
  </w:style>
  <w:style w:type="character" w:customStyle="1" w:styleId="af8">
    <w:name w:val="页脚 字符"/>
    <w:basedOn w:val="a2"/>
    <w:link w:val="af7"/>
    <w:uiPriority w:val="99"/>
    <w:qFormat/>
    <w:rPr>
      <w:rFonts w:ascii="Calibri" w:eastAsia="宋体" w:hAnsi="Calibri" w:cs="Times New Roman"/>
      <w:sz w:val="18"/>
      <w:szCs w:val="18"/>
    </w:rPr>
  </w:style>
  <w:style w:type="character" w:customStyle="1" w:styleId="afa">
    <w:name w:val="页眉 字符"/>
    <w:basedOn w:val="a2"/>
    <w:link w:val="af9"/>
    <w:uiPriority w:val="99"/>
    <w:qFormat/>
    <w:rPr>
      <w:rFonts w:ascii="Calibri" w:eastAsia="宋体" w:hAnsi="Calibri" w:cs="Times New Roman"/>
      <w:sz w:val="18"/>
      <w:szCs w:val="18"/>
    </w:rPr>
  </w:style>
  <w:style w:type="character" w:customStyle="1" w:styleId="34">
    <w:name w:val="正文文本缩进 3 字符"/>
    <w:basedOn w:val="a2"/>
    <w:link w:val="33"/>
    <w:qFormat/>
    <w:rPr>
      <w:rFonts w:ascii="Calibri" w:eastAsia="楷体_GB2312" w:hAnsi="Calibri" w:cs="Times New Roman"/>
      <w:sz w:val="28"/>
      <w:szCs w:val="24"/>
    </w:rPr>
  </w:style>
  <w:style w:type="character" w:customStyle="1" w:styleId="24">
    <w:name w:val="正文文本 2 字符"/>
    <w:basedOn w:val="a2"/>
    <w:link w:val="23"/>
    <w:qFormat/>
    <w:rPr>
      <w:rFonts w:ascii="Calibri" w:eastAsia="楷体_GB2312" w:hAnsi="Calibri" w:cs="Times New Roman"/>
      <w:sz w:val="32"/>
      <w:szCs w:val="24"/>
    </w:rPr>
  </w:style>
  <w:style w:type="character" w:customStyle="1" w:styleId="HTML0">
    <w:name w:val="HTML 预设格式 字符"/>
    <w:basedOn w:val="a2"/>
    <w:link w:val="HTML"/>
    <w:qFormat/>
    <w:rPr>
      <w:rFonts w:ascii="宋体" w:eastAsia="宋体" w:hAnsi="宋体" w:cs="宋体"/>
      <w:kern w:val="0"/>
      <w:sz w:val="24"/>
      <w:szCs w:val="24"/>
    </w:rPr>
  </w:style>
  <w:style w:type="character" w:customStyle="1" w:styleId="afd">
    <w:name w:val="标题 字符"/>
    <w:basedOn w:val="a2"/>
    <w:link w:val="afc"/>
    <w:uiPriority w:val="10"/>
    <w:qFormat/>
    <w:rPr>
      <w:rFonts w:ascii="黑体" w:eastAsia="黑体" w:hAnsi="宋体" w:cs="Times New Roman"/>
      <w:bCs/>
      <w:sz w:val="28"/>
      <w:szCs w:val="28"/>
    </w:rPr>
  </w:style>
  <w:style w:type="character" w:customStyle="1" w:styleId="aff">
    <w:name w:val="批注主题 字符"/>
    <w:basedOn w:val="ab"/>
    <w:link w:val="afe"/>
    <w:uiPriority w:val="99"/>
    <w:qFormat/>
    <w:rPr>
      <w:rFonts w:ascii="Calibri" w:eastAsia="宋体" w:hAnsi="Calibri" w:cs="Times New Roman"/>
      <w:b/>
      <w:bCs/>
      <w:szCs w:val="24"/>
    </w:rPr>
  </w:style>
  <w:style w:type="character" w:customStyle="1" w:styleId="aff1">
    <w:name w:val="正文文本首行缩进 字符"/>
    <w:basedOn w:val="ad"/>
    <w:link w:val="aff0"/>
    <w:uiPriority w:val="99"/>
    <w:qFormat/>
    <w:rPr>
      <w:rFonts w:ascii="Calibri" w:eastAsia="宋体" w:hAnsi="Calibri" w:cs="Times New Roman"/>
      <w:sz w:val="28"/>
      <w:szCs w:val="24"/>
    </w:rPr>
  </w:style>
  <w:style w:type="character" w:customStyle="1" w:styleId="a6">
    <w:name w:val="题注 字符"/>
    <w:link w:val="a5"/>
    <w:qFormat/>
    <w:rPr>
      <w:rFonts w:ascii="Arial" w:eastAsia="黑体" w:hAnsi="Arial" w:cs="Arial"/>
      <w:sz w:val="20"/>
      <w:szCs w:val="20"/>
    </w:rPr>
  </w:style>
  <w:style w:type="character" w:customStyle="1" w:styleId="nextprev">
    <w:name w:val="nextprev"/>
    <w:qFormat/>
    <w:rPr>
      <w:color w:val="999999"/>
      <w:sz w:val="18"/>
      <w:szCs w:val="18"/>
      <w:bdr w:val="single" w:sz="6" w:space="0" w:color="DDDDDD"/>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nextprev1">
    <w:name w:val="nextprev1"/>
    <w:qFormat/>
    <w:rPr>
      <w:color w:val="999999"/>
      <w:sz w:val="18"/>
      <w:szCs w:val="18"/>
      <w:bdr w:val="single" w:sz="6" w:space="0" w:color="DDDDDD"/>
    </w:rPr>
  </w:style>
  <w:style w:type="character" w:customStyle="1" w:styleId="font71">
    <w:name w:val="font71"/>
    <w:qFormat/>
    <w:rPr>
      <w:rFonts w:ascii="Times New Roman" w:hAnsi="Times New Roman" w:cs="Times New Roman" w:hint="default"/>
      <w:color w:val="000000"/>
      <w:sz w:val="20"/>
      <w:szCs w:val="20"/>
      <w:u w:val="none"/>
    </w:rPr>
  </w:style>
  <w:style w:type="character" w:customStyle="1" w:styleId="current">
    <w:name w:val="current"/>
    <w:qFormat/>
    <w:rPr>
      <w:b/>
      <w:color w:val="FFFFFF"/>
      <w:sz w:val="18"/>
      <w:szCs w:val="18"/>
      <w:bdr w:val="single" w:sz="6" w:space="0" w:color="009900"/>
      <w:shd w:val="clear" w:color="auto" w:fill="99CC00"/>
    </w:rPr>
  </w:style>
  <w:style w:type="character" w:customStyle="1" w:styleId="UPCharChar">
    <w:name w:val="UP正文 Char Char"/>
    <w:link w:val="UP"/>
    <w:qFormat/>
    <w:rPr>
      <w:rFonts w:ascii="Tahoma" w:eastAsia="宋体" w:cs="宋体"/>
    </w:rPr>
  </w:style>
  <w:style w:type="paragraph" w:customStyle="1" w:styleId="UP">
    <w:name w:val="UP正文"/>
    <w:basedOn w:val="a"/>
    <w:link w:val="UPCharChar"/>
    <w:qFormat/>
    <w:pPr>
      <w:spacing w:line="360" w:lineRule="auto"/>
      <w:ind w:leftChars="200" w:left="420" w:firstLineChars="200" w:firstLine="420"/>
    </w:pPr>
    <w:rPr>
      <w:rFonts w:ascii="Tahoma" w:cs="宋体"/>
      <w:szCs w:val="22"/>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font11">
    <w:name w:val="font11"/>
    <w:qFormat/>
    <w:rPr>
      <w:rFonts w:ascii="宋体" w:eastAsia="宋体" w:hAnsi="宋体" w:cs="宋体" w:hint="eastAsia"/>
      <w:color w:val="000000"/>
      <w:sz w:val="44"/>
      <w:szCs w:val="44"/>
      <w:u w:val="none"/>
    </w:rPr>
  </w:style>
  <w:style w:type="paragraph" w:customStyle="1" w:styleId="aff9">
    <w:name w:val="表头"/>
    <w:basedOn w:val="a5"/>
    <w:qFormat/>
    <w:pPr>
      <w:keepNext/>
      <w:keepLines/>
      <w:widowControl/>
      <w:spacing w:before="120" w:after="120" w:line="300" w:lineRule="auto"/>
      <w:jc w:val="center"/>
      <w:textAlignment w:val="baseline"/>
    </w:pPr>
    <w:rPr>
      <w:rFonts w:cs="Times New Roman"/>
      <w:kern w:val="0"/>
      <w:sz w:val="21"/>
    </w:rPr>
  </w:style>
  <w:style w:type="paragraph" w:customStyle="1" w:styleId="12">
    <w:name w:val="1册标题2"/>
    <w:basedOn w:val="a"/>
    <w:next w:val="a"/>
    <w:qFormat/>
    <w:pPr>
      <w:adjustRightInd w:val="0"/>
      <w:spacing w:beforeLines="50" w:afterLines="50" w:line="300" w:lineRule="auto"/>
      <w:jc w:val="center"/>
      <w:outlineLvl w:val="1"/>
    </w:pPr>
    <w:rPr>
      <w:rFonts w:ascii="Arial" w:eastAsia="黑体" w:hAnsi="Arial"/>
      <w:kern w:val="0"/>
      <w:sz w:val="32"/>
      <w:szCs w:val="22"/>
    </w:rPr>
  </w:style>
  <w:style w:type="paragraph" w:customStyle="1" w:styleId="CharCharCharCharCharChar">
    <w:name w:val="Char Char Char Char Char Char"/>
    <w:basedOn w:val="a"/>
    <w:qFormat/>
    <w:pPr>
      <w:numPr>
        <w:numId w:val="1"/>
      </w:numPr>
      <w:tabs>
        <w:tab w:val="clear" w:pos="780"/>
      </w:tabs>
      <w:snapToGrid w:val="0"/>
      <w:spacing w:line="360" w:lineRule="auto"/>
      <w:ind w:left="0" w:firstLineChars="200" w:firstLine="200"/>
    </w:pPr>
    <w:rPr>
      <w:rFonts w:eastAsia="仿宋_GB2312"/>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affa">
    <w:name w:val="a"/>
    <w:basedOn w:val="a"/>
    <w:qFormat/>
    <w:pPr>
      <w:widowControl/>
      <w:jc w:val="left"/>
    </w:pPr>
    <w:rPr>
      <w:rFonts w:ascii="宋体" w:hAnsi="宋体" w:cs="宋体"/>
      <w:kern w:val="0"/>
      <w:sz w:val="24"/>
    </w:rPr>
  </w:style>
  <w:style w:type="paragraph" w:customStyle="1" w:styleId="New">
    <w:name w:val="正文 New"/>
    <w:qFormat/>
    <w:pPr>
      <w:widowControl w:val="0"/>
      <w:jc w:val="both"/>
    </w:pPr>
    <w:rPr>
      <w:rFonts w:ascii="Calibri" w:hAnsi="Calibri"/>
      <w:kern w:val="2"/>
      <w:sz w:val="21"/>
    </w:rPr>
  </w:style>
  <w:style w:type="paragraph" w:customStyle="1" w:styleId="13">
    <w:name w:val="列出段落1"/>
    <w:basedOn w:val="a"/>
    <w:link w:val="Char"/>
    <w:uiPriority w:val="34"/>
    <w:qFormat/>
    <w:pPr>
      <w:ind w:firstLineChars="200" w:firstLine="420"/>
    </w:pPr>
    <w:rPr>
      <w:szCs w:val="22"/>
    </w:rPr>
  </w:style>
  <w:style w:type="character" w:customStyle="1" w:styleId="Char">
    <w:name w:val="列出段落 Char"/>
    <w:basedOn w:val="a2"/>
    <w:link w:val="13"/>
    <w:uiPriority w:val="34"/>
    <w:qFormat/>
    <w:rPr>
      <w:rFonts w:ascii="Calibri" w:eastAsia="宋体" w:hAnsi="Calibri" w:cs="Times New Roman"/>
    </w:rPr>
  </w:style>
  <w:style w:type="paragraph" w:styleId="affb">
    <w:name w:val="List Paragraph"/>
    <w:basedOn w:val="a"/>
    <w:uiPriority w:val="34"/>
    <w:qFormat/>
    <w:pPr>
      <w:spacing w:line="360" w:lineRule="auto"/>
      <w:ind w:firstLineChars="200" w:firstLine="420"/>
    </w:pPr>
    <w:rPr>
      <w:rFonts w:ascii="Times New Roman" w:hAnsi="Times New Roman"/>
      <w:sz w:val="24"/>
    </w:rPr>
  </w:style>
  <w:style w:type="paragraph" w:customStyle="1" w:styleId="27">
    <w:name w:val="样式2"/>
    <w:basedOn w:val="TOC1"/>
    <w:qFormat/>
    <w:rPr>
      <w:rFonts w:ascii="宋体" w:hAnsi="宋体"/>
    </w:rPr>
  </w:style>
  <w:style w:type="paragraph" w:customStyle="1" w:styleId="14">
    <w:name w:val="样式1"/>
    <w:basedOn w:val="a"/>
    <w:qFormat/>
    <w:rPr>
      <w:rFonts w:ascii="Times New Roman" w:hAnsi="Times New Roman"/>
    </w:rPr>
  </w:style>
  <w:style w:type="paragraph" w:customStyle="1" w:styleId="Char0">
    <w:name w:val="Char"/>
    <w:basedOn w:val="a"/>
    <w:qFormat/>
  </w:style>
  <w:style w:type="paragraph" w:customStyle="1" w:styleId="affc">
    <w:name w:val="首行缩进"/>
    <w:basedOn w:val="a"/>
    <w:qFormat/>
    <w:rPr>
      <w:rFonts w:ascii="Times New Roman" w:hAnsi="Times New Roman" w:cs="宋体"/>
      <w:kern w:val="0"/>
      <w:lang w:val="zh-CN"/>
    </w:rPr>
  </w:style>
  <w:style w:type="paragraph" w:customStyle="1" w:styleId="default0">
    <w:name w:val="default"/>
    <w:basedOn w:val="a"/>
    <w:qFormat/>
    <w:pPr>
      <w:widowControl/>
      <w:jc w:val="left"/>
    </w:pPr>
    <w:rPr>
      <w:rFonts w:ascii="宋体" w:hAnsi="宋体" w:cs="宋体"/>
      <w:kern w:val="0"/>
      <w:sz w:val="24"/>
    </w:rPr>
  </w:style>
  <w:style w:type="paragraph" w:customStyle="1" w:styleId="15">
    <w:name w:val="无间隔1"/>
    <w:basedOn w:val="a"/>
    <w:uiPriority w:val="1"/>
    <w:qFormat/>
    <w:pPr>
      <w:widowControl/>
      <w:jc w:val="left"/>
    </w:pPr>
    <w:rPr>
      <w:rFonts w:ascii="宋体" w:hAnsi="宋体" w:cs="宋体"/>
      <w:kern w:val="0"/>
      <w:sz w:val="24"/>
    </w:rPr>
  </w:style>
  <w:style w:type="paragraph" w:customStyle="1" w:styleId="affd">
    <w:name w:val="数字、西文专用格式"/>
    <w:basedOn w:val="a"/>
    <w:link w:val="affe"/>
    <w:qFormat/>
    <w:pPr>
      <w:widowControl/>
      <w:jc w:val="center"/>
    </w:pPr>
    <w:rPr>
      <w:rFonts w:cs="宋体"/>
      <w:sz w:val="24"/>
    </w:rPr>
  </w:style>
  <w:style w:type="character" w:customStyle="1" w:styleId="affe">
    <w:name w:val="数字、西文专用格式 字符"/>
    <w:basedOn w:val="Char"/>
    <w:link w:val="affd"/>
    <w:qFormat/>
    <w:rPr>
      <w:rFonts w:ascii="Calibri" w:eastAsia="宋体" w:hAnsi="Calibri" w:cs="宋体"/>
      <w:sz w:val="24"/>
      <w:szCs w:val="24"/>
    </w:rPr>
  </w:style>
  <w:style w:type="paragraph" w:customStyle="1" w:styleId="TOC10">
    <w:name w:val="TOC 标题1"/>
    <w:basedOn w:val="1"/>
    <w:next w:val="a"/>
    <w:uiPriority w:val="39"/>
    <w:qFormat/>
    <w:pPr>
      <w:widowControl/>
      <w:spacing w:before="240" w:after="0" w:line="259" w:lineRule="auto"/>
      <w:jc w:val="left"/>
      <w:outlineLvl w:val="9"/>
    </w:pPr>
    <w:rPr>
      <w:rFonts w:ascii="Cambria" w:hAnsi="Cambria" w:cs="宋体"/>
      <w:b w:val="0"/>
      <w:bCs w:val="0"/>
      <w:color w:val="376092"/>
      <w:kern w:val="0"/>
      <w:sz w:val="32"/>
      <w:szCs w:val="32"/>
    </w:rPr>
  </w:style>
  <w:style w:type="character" w:customStyle="1" w:styleId="Char1">
    <w:name w:val="本地正文 Char"/>
    <w:link w:val="afff"/>
    <w:qFormat/>
    <w:rPr>
      <w:rFonts w:ascii="宋体" w:hAnsi="宋体"/>
      <w:sz w:val="28"/>
      <w:szCs w:val="28"/>
    </w:rPr>
  </w:style>
  <w:style w:type="paragraph" w:customStyle="1" w:styleId="afff">
    <w:name w:val="本地正文"/>
    <w:basedOn w:val="a"/>
    <w:link w:val="Char1"/>
    <w:qFormat/>
    <w:pPr>
      <w:widowControl/>
      <w:jc w:val="left"/>
    </w:pPr>
    <w:rPr>
      <w:rFonts w:ascii="宋体" w:hAnsi="宋体" w:cs="宋体"/>
      <w:sz w:val="28"/>
      <w:szCs w:val="28"/>
    </w:rPr>
  </w:style>
  <w:style w:type="paragraph" w:customStyle="1" w:styleId="afff0">
    <w:name w:val="表格数字"/>
    <w:basedOn w:val="a"/>
    <w:link w:val="afff1"/>
    <w:qFormat/>
    <w:pPr>
      <w:widowControl/>
      <w:jc w:val="center"/>
    </w:pPr>
    <w:rPr>
      <w:rFonts w:ascii="Times New Roman" w:eastAsia="等线" w:hAnsi="Times New Roman"/>
      <w:color w:val="000000"/>
      <w:kern w:val="0"/>
      <w:sz w:val="24"/>
    </w:rPr>
  </w:style>
  <w:style w:type="character" w:customStyle="1" w:styleId="afff1">
    <w:name w:val="表格数字 字符"/>
    <w:basedOn w:val="a2"/>
    <w:link w:val="afff0"/>
    <w:qFormat/>
    <w:rPr>
      <w:rFonts w:ascii="Times New Roman" w:eastAsia="等线" w:hAnsi="Times New Roman" w:cs="Times New Roman"/>
      <w:color w:val="000000"/>
      <w:kern w:val="0"/>
      <w:sz w:val="24"/>
      <w:szCs w:val="24"/>
    </w:rPr>
  </w:style>
  <w:style w:type="paragraph" w:customStyle="1" w:styleId="28">
    <w:name w:val="2表格数字"/>
    <w:basedOn w:val="affd"/>
    <w:link w:val="29"/>
    <w:qFormat/>
    <w:pPr>
      <w:jc w:val="right"/>
    </w:pPr>
  </w:style>
  <w:style w:type="character" w:customStyle="1" w:styleId="29">
    <w:name w:val="2表格数字 字符"/>
    <w:basedOn w:val="affe"/>
    <w:link w:val="28"/>
    <w:qFormat/>
    <w:rPr>
      <w:rFonts w:ascii="Calibri" w:eastAsia="宋体" w:hAnsi="Calibri" w:cs="宋体"/>
      <w:sz w:val="24"/>
      <w:szCs w:val="24"/>
    </w:rPr>
  </w:style>
  <w:style w:type="paragraph" w:customStyle="1" w:styleId="2a">
    <w:name w:val="2表格文字"/>
    <w:basedOn w:val="a"/>
    <w:link w:val="2b"/>
    <w:qFormat/>
    <w:pPr>
      <w:widowControl/>
      <w:jc w:val="left"/>
    </w:pPr>
    <w:rPr>
      <w:rFonts w:ascii="宋体" w:hAnsi="宋体" w:cs="宋体"/>
      <w:kern w:val="0"/>
      <w:sz w:val="24"/>
    </w:rPr>
  </w:style>
  <w:style w:type="character" w:customStyle="1" w:styleId="2b">
    <w:name w:val="2表格文字 字符"/>
    <w:basedOn w:val="a2"/>
    <w:link w:val="2a"/>
    <w:qFormat/>
    <w:rPr>
      <w:rFonts w:ascii="宋体" w:eastAsia="宋体" w:hAnsi="宋体" w:cs="宋体"/>
      <w:kern w:val="0"/>
      <w:sz w:val="24"/>
      <w:szCs w:val="24"/>
    </w:rPr>
  </w:style>
  <w:style w:type="paragraph" w:customStyle="1" w:styleId="16">
    <w:name w:val="1表格文字"/>
    <w:basedOn w:val="a"/>
    <w:link w:val="17"/>
    <w:qFormat/>
    <w:pPr>
      <w:widowControl/>
      <w:jc w:val="center"/>
    </w:pPr>
    <w:rPr>
      <w:rFonts w:ascii="宋体" w:hAnsi="宋体" w:cs="宋体"/>
      <w:kern w:val="0"/>
      <w:sz w:val="24"/>
    </w:rPr>
  </w:style>
  <w:style w:type="character" w:customStyle="1" w:styleId="17">
    <w:name w:val="1表格文字 字符"/>
    <w:basedOn w:val="a2"/>
    <w:link w:val="16"/>
    <w:qFormat/>
    <w:rPr>
      <w:rFonts w:ascii="宋体" w:eastAsia="宋体" w:hAnsi="宋体" w:cs="宋体"/>
      <w:kern w:val="0"/>
      <w:sz w:val="24"/>
      <w:szCs w:val="24"/>
    </w:rPr>
  </w:style>
  <w:style w:type="paragraph" w:customStyle="1" w:styleId="35">
    <w:name w:val="3表格文字"/>
    <w:basedOn w:val="a"/>
    <w:link w:val="36"/>
    <w:qFormat/>
    <w:pPr>
      <w:widowControl/>
      <w:jc w:val="center"/>
    </w:pPr>
    <w:rPr>
      <w:rFonts w:ascii="黑体" w:eastAsia="黑体" w:hAnsi="黑体" w:cs="宋体"/>
      <w:b/>
      <w:bCs/>
      <w:color w:val="000000"/>
      <w:kern w:val="0"/>
      <w:sz w:val="24"/>
    </w:rPr>
  </w:style>
  <w:style w:type="character" w:customStyle="1" w:styleId="36">
    <w:name w:val="3表格文字 字符"/>
    <w:basedOn w:val="a2"/>
    <w:link w:val="35"/>
    <w:qFormat/>
    <w:rPr>
      <w:rFonts w:ascii="黑体" w:eastAsia="黑体" w:hAnsi="黑体" w:cs="宋体"/>
      <w:b/>
      <w:bCs/>
      <w:color w:val="000000"/>
      <w:kern w:val="0"/>
      <w:sz w:val="24"/>
      <w:szCs w:val="24"/>
    </w:rPr>
  </w:style>
  <w:style w:type="paragraph" w:customStyle="1" w:styleId="CharCharChar">
    <w:name w:val="Char Char Char"/>
    <w:basedOn w:val="a"/>
    <w:qFormat/>
    <w:pPr>
      <w:ind w:firstLineChars="200" w:firstLine="200"/>
    </w:pPr>
    <w:rPr>
      <w:rFonts w:ascii="Tahoma" w:eastAsia="仿宋_GB2312" w:hAnsi="Tahoma" w:cs="Tahoma"/>
      <w:sz w:val="24"/>
    </w:rPr>
  </w:style>
  <w:style w:type="paragraph" w:customStyle="1" w:styleId="Text">
    <w:name w:val="Text"/>
    <w:basedOn w:val="a"/>
    <w:qFormat/>
    <w:pPr>
      <w:tabs>
        <w:tab w:val="left" w:pos="0"/>
      </w:tabs>
      <w:spacing w:before="156" w:after="156" w:line="360" w:lineRule="auto"/>
      <w:ind w:rightChars="-241" w:right="-506" w:firstLineChars="200" w:firstLine="200"/>
      <w:jc w:val="left"/>
    </w:pPr>
    <w:rPr>
      <w:rFonts w:ascii="宋体" w:hAnsi="宋体"/>
      <w:color w:val="000000"/>
      <w:sz w:val="24"/>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shd w:val="clear" w:color="FFFFFF" w:fill="FFFFFF"/>
      <w:spacing w:before="100" w:beforeAutospacing="1" w:after="100" w:afterAutospacing="1"/>
      <w:jc w:val="right"/>
    </w:pPr>
    <w:rPr>
      <w:rFonts w:ascii="宋体" w:hAnsi="宋体" w:cs="宋体"/>
      <w:kern w:val="0"/>
      <w:sz w:val="24"/>
    </w:rPr>
  </w:style>
  <w:style w:type="paragraph" w:customStyle="1" w:styleId="xl73">
    <w:name w:val="xl73"/>
    <w:basedOn w:val="a"/>
    <w:qFormat/>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xl74">
    <w:name w:val="xl74"/>
    <w:basedOn w:val="a"/>
    <w:qFormat/>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5">
    <w:name w:val="xl75"/>
    <w:basedOn w:val="a"/>
    <w:qFormat/>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6">
    <w:name w:val="xl76"/>
    <w:basedOn w:val="a"/>
    <w:qFormat/>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xl77">
    <w:name w:val="xl77"/>
    <w:basedOn w:val="a"/>
    <w:qFormat/>
    <w:pPr>
      <w:widowControl/>
      <w:shd w:val="clear" w:color="FFFFFF" w:fill="FFFFFF"/>
      <w:spacing w:before="100" w:beforeAutospacing="1" w:after="100" w:afterAutospacing="1"/>
      <w:jc w:val="left"/>
    </w:pPr>
    <w:rPr>
      <w:rFonts w:ascii="宋体" w:hAnsi="宋体" w:cs="宋体"/>
      <w:kern w:val="0"/>
      <w:sz w:val="24"/>
    </w:rPr>
  </w:style>
  <w:style w:type="paragraph" w:customStyle="1" w:styleId="xl78">
    <w:name w:val="xl78"/>
    <w:basedOn w:val="a"/>
    <w:qFormat/>
    <w:pPr>
      <w:widowControl/>
      <w:shd w:val="clear" w:color="FFFFFF" w:fill="FFFFFF"/>
      <w:spacing w:before="100" w:beforeAutospacing="1" w:after="100" w:afterAutospacing="1"/>
      <w:jc w:val="left"/>
    </w:pPr>
    <w:rPr>
      <w:rFonts w:ascii="宋体" w:hAnsi="宋体" w:cs="宋体"/>
      <w:kern w:val="0"/>
      <w:sz w:val="24"/>
    </w:rPr>
  </w:style>
  <w:style w:type="paragraph" w:customStyle="1" w:styleId="xl79">
    <w:name w:val="xl79"/>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0">
    <w:name w:val="xl80"/>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82">
    <w:name w:val="xl82"/>
    <w:basedOn w:val="a"/>
    <w:qFormat/>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3">
    <w:name w:val="xl83"/>
    <w:basedOn w:val="a"/>
    <w:qFormat/>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4">
    <w:name w:val="xl84"/>
    <w:basedOn w:val="a"/>
    <w:qFormat/>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5">
    <w:name w:val="xl85"/>
    <w:basedOn w:val="a"/>
    <w:qFormat/>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6">
    <w:name w:val="xl86"/>
    <w:basedOn w:val="a"/>
    <w:qFormat/>
    <w:pPr>
      <w:widowControl/>
      <w:pBdr>
        <w:top w:val="single" w:sz="4" w:space="0" w:color="000000"/>
        <w:left w:val="single" w:sz="8" w:space="0" w:color="000000"/>
        <w:bottom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7">
    <w:name w:val="xl87"/>
    <w:basedOn w:val="a"/>
    <w:qFormat/>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8">
    <w:name w:val="xl88"/>
    <w:basedOn w:val="a"/>
    <w:qFormat/>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9">
    <w:name w:val="xl89"/>
    <w:basedOn w:val="a"/>
    <w:qFormat/>
    <w:pPr>
      <w:widowControl/>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2"/>
      <w:szCs w:val="22"/>
    </w:rPr>
  </w:style>
  <w:style w:type="paragraph" w:customStyle="1" w:styleId="xl90">
    <w:name w:val="xl90"/>
    <w:basedOn w:val="a"/>
    <w:qFormat/>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2"/>
      <w:szCs w:val="22"/>
    </w:rPr>
  </w:style>
  <w:style w:type="paragraph" w:customStyle="1" w:styleId="xl91">
    <w:name w:val="xl91"/>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2">
    <w:name w:val="xl92"/>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3">
    <w:name w:val="xl93"/>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4">
    <w:name w:val="xl94"/>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character" w:customStyle="1" w:styleId="26">
    <w:name w:val="正文文本首行缩进 2 字符"/>
    <w:basedOn w:val="af"/>
    <w:link w:val="25"/>
    <w:uiPriority w:val="99"/>
    <w:qFormat/>
    <w:rPr>
      <w:rFonts w:ascii="Calibri" w:eastAsia="宋体" w:hAnsi="Calibri" w:cs="Times New Roman"/>
      <w:sz w:val="28"/>
      <w:szCs w:val="24"/>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072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45</Pages>
  <Words>3680</Words>
  <Characters>20979</Characters>
  <Application>Microsoft Office Word</Application>
  <DocSecurity>0</DocSecurity>
  <Lines>174</Lines>
  <Paragraphs>49</Paragraphs>
  <ScaleCrop>false</ScaleCrop>
  <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河南众智衡和工程管理咨询有限公司:曾莹洁</dc:creator>
  <cp:lastModifiedBy>☀ 🌙</cp:lastModifiedBy>
  <cp:revision>19</cp:revision>
  <cp:lastPrinted>2023-05-26T07:06:00Z</cp:lastPrinted>
  <dcterms:created xsi:type="dcterms:W3CDTF">2023-05-22T04:36:00Z</dcterms:created>
  <dcterms:modified xsi:type="dcterms:W3CDTF">2023-06-16T07:31:00Z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B251B1307A914BE6BB495052747FD9D7_13</vt:lpwstr>
  </property>
</Properties>
</file>