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57DA">
      <w:pPr>
        <w:pStyle w:val="9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上蔡县邵店镇人民政府邵店镇后杨村2024年手抓饼面点食品厂建设项目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竞争性磋商公告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</w:t>
      </w:r>
    </w:p>
    <w:p w14:paraId="69C998D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pacing w:line="4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项目概况</w:t>
      </w:r>
    </w:p>
    <w:p w14:paraId="061FA35F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Cs/>
          <w:sz w:val="24"/>
          <w:u w:val="single"/>
          <w:lang w:eastAsia="zh-CN"/>
        </w:rPr>
        <w:t>上蔡县邵店镇人民政府邵店镇后杨村2024年手抓饼面点食品厂建设项目</w:t>
      </w:r>
      <w:r>
        <w:rPr>
          <w:rFonts w:hint="eastAsia" w:ascii="宋体" w:hAnsi="宋体" w:eastAsia="宋体" w:cs="宋体"/>
          <w:sz w:val="24"/>
        </w:rPr>
        <w:t>的潜在供应商应在</w:t>
      </w:r>
      <w:r>
        <w:rPr>
          <w:rFonts w:hint="eastAsia" w:ascii="宋体" w:hAnsi="宋体" w:eastAsia="宋体" w:cs="宋体"/>
          <w:sz w:val="24"/>
          <w:u w:val="single"/>
        </w:rPr>
        <w:t>驻马店市公共资源交易中心网</w:t>
      </w:r>
      <w:r>
        <w:rPr>
          <w:rFonts w:hint="eastAsia" w:ascii="宋体" w:hAnsi="宋体" w:eastAsia="宋体" w:cs="宋体"/>
          <w:sz w:val="24"/>
        </w:rPr>
        <w:t>获取磋商文件，并于</w:t>
      </w:r>
      <w:r>
        <w:rPr>
          <w:rFonts w:hint="eastAsia" w:ascii="宋体" w:hAnsi="宋体" w:eastAsia="宋体" w:cs="宋体"/>
          <w:sz w:val="24"/>
          <w:u w:val="single"/>
        </w:rPr>
        <w:t>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u w:val="single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u w:val="single"/>
        </w:rPr>
        <w:t>月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Cs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u w:val="single"/>
        </w:rPr>
        <w:t>9点00分（</w:t>
      </w:r>
      <w:r>
        <w:rPr>
          <w:rFonts w:hint="eastAsia" w:ascii="宋体" w:hAnsi="宋体" w:eastAsia="宋体" w:cs="宋体"/>
          <w:bCs/>
          <w:sz w:val="24"/>
        </w:rPr>
        <w:t>北京时间）前递交响应文件</w:t>
      </w:r>
      <w:r>
        <w:rPr>
          <w:rFonts w:hint="eastAsia" w:ascii="宋体" w:hAnsi="宋体" w:eastAsia="宋体" w:cs="宋体"/>
          <w:sz w:val="24"/>
        </w:rPr>
        <w:t>。</w:t>
      </w:r>
    </w:p>
    <w:p w14:paraId="3F798DB2"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  <w:bookmarkStart w:id="0" w:name="_Toc35393798"/>
      <w:bookmarkStart w:id="1" w:name="_Toc35393629"/>
      <w:bookmarkStart w:id="2" w:name="_Toc28359012"/>
      <w:bookmarkStart w:id="3" w:name="_Toc28359089"/>
      <w:r>
        <w:rPr>
          <w:rFonts w:hint="eastAsia" w:ascii="宋体" w:hAnsi="宋体" w:eastAsia="宋体" w:cs="宋体"/>
          <w:b/>
          <w:sz w:val="28"/>
          <w:szCs w:val="28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 w14:paraId="7DCD49E2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1.项目编号：上政采磋【202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hint="eastAsia" w:ascii="宋体" w:hAnsi="宋体" w:cs="宋体"/>
          <w:sz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</w:rPr>
        <w:t>号；采购编号：202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-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-</w:t>
      </w:r>
      <w:r>
        <w:rPr>
          <w:rFonts w:hint="eastAsia" w:ascii="宋体" w:hAnsi="宋体" w:cs="宋体"/>
          <w:sz w:val="24"/>
          <w:lang w:val="en-US" w:eastAsia="zh-CN"/>
        </w:rPr>
        <w:t xml:space="preserve">4 </w:t>
      </w:r>
    </w:p>
    <w:p w14:paraId="5E588E57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2.项目名称：</w:t>
      </w:r>
      <w:r>
        <w:rPr>
          <w:rFonts w:hint="eastAsia" w:ascii="宋体" w:hAnsi="宋体" w:cs="宋体"/>
          <w:bCs/>
          <w:sz w:val="24"/>
          <w:u w:val="single"/>
          <w:lang w:eastAsia="zh-CN"/>
        </w:rPr>
        <w:t>上蔡县邵店镇人民政府邵店镇后杨村2024年手抓饼面点食品厂建设项目</w:t>
      </w:r>
    </w:p>
    <w:p w14:paraId="61E03D4E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3.采购方式：竞争性磋商</w:t>
      </w:r>
    </w:p>
    <w:p w14:paraId="5527A575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4.预算金额</w:t>
      </w:r>
      <w:r>
        <w:rPr>
          <w:rFonts w:hint="eastAsia" w:ascii="宋体" w:hAnsi="宋体" w:cs="宋体"/>
          <w:sz w:val="24"/>
          <w:lang w:val="en-US" w:eastAsia="zh-CN"/>
        </w:rPr>
        <w:t>2012064.63元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85"/>
        <w:gridCol w:w="2791"/>
        <w:gridCol w:w="1865"/>
        <w:gridCol w:w="2397"/>
      </w:tblGrid>
      <w:tr w14:paraId="04F3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 w14:paraId="6B76AEA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785" w:type="dxa"/>
          </w:tcPr>
          <w:p w14:paraId="28FAEFAC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</w:t>
            </w:r>
          </w:p>
        </w:tc>
        <w:tc>
          <w:tcPr>
            <w:tcW w:w="2791" w:type="dxa"/>
          </w:tcPr>
          <w:p w14:paraId="5B583A58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包名称</w:t>
            </w:r>
          </w:p>
        </w:tc>
        <w:tc>
          <w:tcPr>
            <w:tcW w:w="1865" w:type="dxa"/>
          </w:tcPr>
          <w:p w14:paraId="74A4312C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包预算（元）</w:t>
            </w:r>
          </w:p>
        </w:tc>
        <w:tc>
          <w:tcPr>
            <w:tcW w:w="2397" w:type="dxa"/>
          </w:tcPr>
          <w:p w14:paraId="0CFF06C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包最高限价（元）</w:t>
            </w:r>
          </w:p>
        </w:tc>
      </w:tr>
      <w:tr w14:paraId="3173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4" w:type="dxa"/>
          </w:tcPr>
          <w:p w14:paraId="5A4026F6">
            <w:pPr>
              <w:spacing w:line="46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85" w:type="dxa"/>
          </w:tcPr>
          <w:p w14:paraId="48DCD8D3">
            <w:pPr>
              <w:spacing w:line="4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A包</w:t>
            </w:r>
          </w:p>
        </w:tc>
        <w:tc>
          <w:tcPr>
            <w:tcW w:w="2791" w:type="dxa"/>
          </w:tcPr>
          <w:p w14:paraId="1137F663">
            <w:pPr>
              <w:spacing w:line="4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  <w:lang w:eastAsia="zh-CN"/>
              </w:rPr>
              <w:t>上蔡县邵店镇人民政府邵店镇后杨村2024年手抓饼面点食品厂建设项目</w:t>
            </w:r>
          </w:p>
        </w:tc>
        <w:tc>
          <w:tcPr>
            <w:tcW w:w="1865" w:type="dxa"/>
          </w:tcPr>
          <w:p w14:paraId="0F02D1BC">
            <w:pPr>
              <w:spacing w:line="4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2012064.63元</w:t>
            </w:r>
          </w:p>
        </w:tc>
        <w:tc>
          <w:tcPr>
            <w:tcW w:w="2397" w:type="dxa"/>
          </w:tcPr>
          <w:p w14:paraId="1D02093D"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2012064.63元</w:t>
            </w:r>
          </w:p>
        </w:tc>
      </w:tr>
    </w:tbl>
    <w:p w14:paraId="0127BCD8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5.采购需求：</w:t>
      </w:r>
      <w:r>
        <w:rPr>
          <w:rFonts w:hint="eastAsia" w:ascii="宋体" w:hAnsi="宋体" w:eastAsia="宋体" w:cs="宋体"/>
          <w:sz w:val="24"/>
          <w:lang w:val="en-US" w:eastAsia="zh-CN"/>
        </w:rPr>
        <w:t>采购需求及工程量清单内的全部内容</w:t>
      </w:r>
      <w:r>
        <w:rPr>
          <w:rFonts w:hint="eastAsia" w:ascii="宋体" w:hAnsi="宋体" w:eastAsia="宋体" w:cs="宋体"/>
          <w:sz w:val="24"/>
        </w:rPr>
        <w:t>。</w:t>
      </w:r>
    </w:p>
    <w:p w14:paraId="1FA8DBD9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6.合同履行期限：合同签订之日起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天</w:t>
      </w:r>
    </w:p>
    <w:p w14:paraId="74E4EF88">
      <w:pPr>
        <w:spacing w:line="460" w:lineRule="exact"/>
        <w:ind w:firstLine="48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</w:rPr>
        <w:t>7.本项目是否接受联合体：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（是）</w:t>
      </w:r>
    </w:p>
    <w:p w14:paraId="6805DB2F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8.本项目是否接受进口产品：（否）</w:t>
      </w:r>
    </w:p>
    <w:p w14:paraId="1CABEF2A"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9.本项目是否专门面向中小企业：（是）</w:t>
      </w:r>
    </w:p>
    <w:p w14:paraId="5168597A">
      <w:pPr>
        <w:spacing w:line="440" w:lineRule="exact"/>
        <w:rPr>
          <w:rFonts w:hint="eastAsia" w:ascii="宋体" w:hAnsi="宋体" w:eastAsia="宋体" w:cs="宋体"/>
          <w:b/>
          <w:sz w:val="28"/>
          <w:szCs w:val="28"/>
        </w:rPr>
      </w:pPr>
      <w:bookmarkStart w:id="4" w:name="_Toc35393630"/>
      <w:bookmarkStart w:id="5" w:name="_Toc28359013"/>
      <w:bookmarkStart w:id="6" w:name="_Toc28359090"/>
      <w:bookmarkStart w:id="7" w:name="_Toc35393799"/>
      <w:r>
        <w:rPr>
          <w:rFonts w:hint="eastAsia" w:ascii="宋体" w:hAnsi="宋体" w:eastAsia="宋体" w:cs="宋体"/>
          <w:b/>
          <w:sz w:val="28"/>
          <w:szCs w:val="28"/>
        </w:rPr>
        <w:t>二、供应商的资格要求：</w:t>
      </w:r>
      <w:bookmarkEnd w:id="4"/>
      <w:bookmarkEnd w:id="5"/>
      <w:bookmarkEnd w:id="6"/>
      <w:bookmarkEnd w:id="7"/>
    </w:p>
    <w:p w14:paraId="7894C777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1、满足《中华人民共和国政府采购法》第二十二条规定；</w:t>
      </w:r>
    </w:p>
    <w:p w14:paraId="4074D723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2、落实政府采购政策需满足的资格要求：</w:t>
      </w:r>
    </w:p>
    <w:p w14:paraId="40AE357D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本项目执行促进中小企业发展/监狱/残疾人福利性企业发展/脱贫攻坚</w:t>
      </w:r>
      <w:r>
        <w:rPr>
          <w:rFonts w:hint="eastAsia" w:ascii="宋体" w:hAnsi="宋体" w:cs="宋体"/>
          <w:sz w:val="24"/>
          <w:lang w:val="en-US" w:eastAsia="zh-CN"/>
        </w:rPr>
        <w:t>/绿色环保</w:t>
      </w:r>
      <w:r>
        <w:rPr>
          <w:rFonts w:hint="eastAsia" w:ascii="宋体" w:hAnsi="宋体" w:eastAsia="宋体" w:cs="宋体"/>
          <w:sz w:val="24"/>
        </w:rPr>
        <w:t>等政府采购政策。本项目优先使用当地农民工。</w:t>
      </w:r>
    </w:p>
    <w:p w14:paraId="4FC0EA69"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bookmarkStart w:id="8" w:name="_Toc9575_WPSOffice_Level2"/>
      <w:bookmarkStart w:id="9" w:name="_Toc28252"/>
      <w:bookmarkStart w:id="10" w:name="_Toc26022_WPSOffice_Level2"/>
      <w:bookmarkStart w:id="11" w:name="_Toc3492_WPSOffice_Level2"/>
      <w:r>
        <w:rPr>
          <w:rFonts w:hint="eastAsia" w:ascii="宋体" w:hAnsi="宋体" w:eastAsia="宋体" w:cs="宋体"/>
          <w:color w:val="auto"/>
          <w:sz w:val="24"/>
        </w:rPr>
        <w:t>资格要求</w:t>
      </w:r>
    </w:p>
    <w:p w14:paraId="333A77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3.1具有独立承担民事责任的能力；</w:t>
      </w:r>
    </w:p>
    <w:p w14:paraId="27778F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3.2具有良好的商业信誉和健全的财务会计制度；（提供企业202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年度经审计的财务报告或银行出具的资信证明）；</w:t>
      </w:r>
    </w:p>
    <w:p w14:paraId="507DA8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3.3具有履行合同所必须的设备和专业技术能力；</w:t>
      </w:r>
    </w:p>
    <w:p w14:paraId="5F67AE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3.4有依法缴纳税收和社会保障资金的良好记录；（提供202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月1日以来任意月份依法缴纳税和社会保障资金的完税凭证或银行回单，依法免税企业，应提供相关证明文件）；</w:t>
      </w:r>
    </w:p>
    <w:p w14:paraId="41ECC8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3.5参加政府采购活动前三年内，在经营活动中没有重大违法记录；</w:t>
      </w:r>
    </w:p>
    <w:p w14:paraId="512EC8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3.6根据《关于在政府采购活动中查询及使用信用记录有关问题的通知》(财库[2016]125号)的规定，对列入失信被执行人、重大税收违法案件当事人名单、政府采购严重违法失信行为记录名单的供应商，拒绝参与本项目政府采购活动；【查询渠道：在 “信用中国（http://www.creditchina.gov.cn/”网站中查询“失信被执行人”和 “重大税收违法案件当事人名单”），在“中国政府采购网（www.ccgp.gov.cn）”网站中查询“政府采购严重违法失信行为记录名单”。】，（查询日期为本项目公告发布之后）；</w:t>
      </w:r>
    </w:p>
    <w:p w14:paraId="1E76C5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3.7须具有建设行政主管部门颁发的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房屋建设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施工总承包叁级及以上资质，并具备有效的安全生产许可证。拟派项目经理须具有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相关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专业贰级及以上注册建造师资格，并具备有效的安全生产考核合格证书，且无其他在建工程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提供承诺书格式自拟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。</w:t>
      </w:r>
    </w:p>
    <w:p w14:paraId="7E512F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项目经理须是本单位人员，提供劳动合同及202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月以来任意三个月的社保证明材料。</w:t>
      </w:r>
    </w:p>
    <w:p w14:paraId="3E8833FD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</w:rPr>
        <w:t>本项目接受联合体投标，不允许转包和分包。</w:t>
      </w:r>
    </w:p>
    <w:p w14:paraId="7815D8E2">
      <w:pPr>
        <w:spacing w:line="40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三、获取磋商文件</w:t>
      </w:r>
      <w:bookmarkEnd w:id="8"/>
      <w:bookmarkEnd w:id="9"/>
      <w:bookmarkEnd w:id="10"/>
      <w:bookmarkEnd w:id="11"/>
    </w:p>
    <w:p w14:paraId="36D4DFA0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bookmarkStart w:id="12" w:name="_Toc5171"/>
      <w:bookmarkStart w:id="13" w:name="_Toc5119_WPSOffice_Level2"/>
      <w:bookmarkStart w:id="14" w:name="_Toc19580_WPSOffice_Level2"/>
      <w:bookmarkStart w:id="15" w:name="_Toc32454_WPSOffice_Level2"/>
      <w:r>
        <w:rPr>
          <w:rFonts w:hint="eastAsia" w:ascii="宋体" w:hAnsi="宋体" w:eastAsia="宋体" w:cs="宋体"/>
          <w:sz w:val="24"/>
        </w:rPr>
        <w:t>1.时间：202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日至202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</w:rPr>
        <w:t>日，每天上午8:00至下午18:00（北京时间，法定节假日除外。）</w:t>
      </w:r>
    </w:p>
    <w:p w14:paraId="11AC5CFC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2.地点：驻马店市公共资源交易中心电子交易平台</w:t>
      </w:r>
    </w:p>
    <w:p w14:paraId="71A12B06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3.方式：网上下载</w:t>
      </w:r>
    </w:p>
    <w:p w14:paraId="1A34107E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4.售价：0元</w:t>
      </w:r>
    </w:p>
    <w:p w14:paraId="589BB97B">
      <w:pPr>
        <w:spacing w:line="40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</w:t>
      </w:r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b/>
          <w:sz w:val="28"/>
          <w:szCs w:val="28"/>
        </w:rPr>
        <w:t>响应文件提交</w:t>
      </w:r>
    </w:p>
    <w:p w14:paraId="29A053F8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bookmarkStart w:id="16" w:name="_Toc29123_WPSOffice_Level2"/>
      <w:bookmarkStart w:id="17" w:name="_Toc10809_WPSOffice_Level2"/>
      <w:bookmarkStart w:id="18" w:name="_Toc173_WPSOffice_Level2"/>
      <w:bookmarkStart w:id="19" w:name="_Toc23613"/>
      <w:r>
        <w:rPr>
          <w:rFonts w:hint="eastAsia" w:ascii="宋体" w:hAnsi="宋体" w:eastAsia="宋体" w:cs="宋体"/>
          <w:sz w:val="24"/>
        </w:rPr>
        <w:t>1、截止时间：202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bCs/>
          <w:sz w:val="24"/>
        </w:rPr>
        <w:t>日09点00分（北京时间）</w:t>
      </w:r>
    </w:p>
    <w:p w14:paraId="34F1C77B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2、地点：上蔡县公共资源交易中心不见面开标室</w:t>
      </w:r>
    </w:p>
    <w:p w14:paraId="339FC9F4">
      <w:pPr>
        <w:spacing w:line="40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bookmarkEnd w:id="16"/>
      <w:bookmarkEnd w:id="17"/>
      <w:bookmarkEnd w:id="18"/>
      <w:bookmarkEnd w:id="19"/>
      <w:r>
        <w:rPr>
          <w:rFonts w:hint="eastAsia" w:ascii="宋体" w:hAnsi="宋体" w:eastAsia="宋体" w:cs="宋体"/>
          <w:b/>
          <w:sz w:val="28"/>
          <w:szCs w:val="28"/>
        </w:rPr>
        <w:t>开启</w:t>
      </w:r>
    </w:p>
    <w:p w14:paraId="5B21F482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bookmarkStart w:id="20" w:name="_Toc16868_WPSOffice_Level2"/>
      <w:r>
        <w:rPr>
          <w:rFonts w:hint="eastAsia" w:ascii="宋体" w:hAnsi="宋体" w:eastAsia="宋体" w:cs="宋体"/>
          <w:sz w:val="24"/>
        </w:rPr>
        <w:t>1、时间</w:t>
      </w:r>
      <w:bookmarkEnd w:id="20"/>
      <w:r>
        <w:rPr>
          <w:rFonts w:hint="eastAsia" w:ascii="宋体" w:hAnsi="宋体" w:eastAsia="宋体" w:cs="宋体"/>
          <w:sz w:val="24"/>
        </w:rPr>
        <w:t>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bCs/>
          <w:sz w:val="24"/>
        </w:rPr>
        <w:t>日09点00分（北京时间）</w:t>
      </w:r>
    </w:p>
    <w:p w14:paraId="3C7C85EA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2、地点：上蔡县公共资源交易中心不见面开标室</w:t>
      </w:r>
    </w:p>
    <w:p w14:paraId="643A48AD">
      <w:pPr>
        <w:spacing w:line="400" w:lineRule="exact"/>
        <w:rPr>
          <w:rFonts w:hint="eastAsia" w:ascii="宋体" w:hAnsi="宋体" w:eastAsia="宋体" w:cs="宋体"/>
          <w:b/>
          <w:sz w:val="28"/>
          <w:szCs w:val="28"/>
        </w:rPr>
      </w:pPr>
      <w:bookmarkStart w:id="21" w:name="_Toc5553_WPSOffice_Level2"/>
      <w:bookmarkStart w:id="22" w:name="_Toc5806_WPSOffice_Level2"/>
      <w:bookmarkStart w:id="23" w:name="_Toc7710_WPSOffice_Level2"/>
      <w:bookmarkStart w:id="24" w:name="_Toc25376"/>
      <w:r>
        <w:rPr>
          <w:rFonts w:hint="eastAsia" w:ascii="宋体" w:hAnsi="宋体" w:eastAsia="宋体" w:cs="宋体"/>
          <w:b/>
          <w:sz w:val="28"/>
          <w:szCs w:val="28"/>
        </w:rPr>
        <w:t>六、</w:t>
      </w:r>
      <w:bookmarkEnd w:id="21"/>
      <w:bookmarkEnd w:id="22"/>
      <w:bookmarkEnd w:id="23"/>
      <w:bookmarkEnd w:id="24"/>
      <w:r>
        <w:rPr>
          <w:rFonts w:hint="eastAsia" w:ascii="宋体" w:hAnsi="宋体" w:eastAsia="宋体" w:cs="宋体"/>
          <w:b/>
          <w:sz w:val="28"/>
          <w:szCs w:val="28"/>
        </w:rPr>
        <w:t>发布公告的媒介及公告期限</w:t>
      </w:r>
    </w:p>
    <w:p w14:paraId="7F4F7F37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本次磋商公告在《河南省政府采购网》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《驻马店市公共资源交易中心网》、《上蔡县人民政府网》上发布。磋商公告期限为五个工作日。</w:t>
      </w:r>
    </w:p>
    <w:p w14:paraId="538F2E61">
      <w:pPr>
        <w:spacing w:line="40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七、其他补充事宜</w:t>
      </w:r>
      <w:bookmarkStart w:id="25" w:name="_Toc6767"/>
      <w:bookmarkStart w:id="26" w:name="_Toc18339"/>
      <w:bookmarkStart w:id="27" w:name="_Toc31618"/>
    </w:p>
    <w:bookmarkEnd w:id="25"/>
    <w:bookmarkEnd w:id="26"/>
    <w:bookmarkEnd w:id="27"/>
    <w:p w14:paraId="172747E5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bookmarkStart w:id="28" w:name="_Toc1191_WPSOffice_Level2"/>
      <w:bookmarkStart w:id="29" w:name="_Toc18279_WPSOffice_Level2"/>
      <w:bookmarkStart w:id="30" w:name="_Toc20064"/>
      <w:bookmarkStart w:id="31" w:name="_Toc14044_WPSOffice_Level2"/>
      <w:r>
        <w:rPr>
          <w:rFonts w:hint="eastAsia" w:ascii="宋体" w:hAnsi="宋体" w:eastAsia="宋体" w:cs="宋体"/>
          <w:sz w:val="24"/>
        </w:rPr>
        <w:t>1.本项目使用远程异地不见面交易的模式。供应商应于响应文件提交截止时间前将加密电子响应文件(.zmdtf格式)在驻马店市公共资源交易中心电子交易平台加密上传，逾期上传其响应将被拒绝。</w:t>
      </w:r>
    </w:p>
    <w:p w14:paraId="1EE8D9C8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2.供应商注册:</w:t>
      </w:r>
    </w:p>
    <w:p w14:paraId="2CB4980E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供应商首先通过“驻马店市公共资源交易中心（http://ggzy.zhumadian.gov.cn）”网站“投标人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 CA 密钥，完成注册。</w:t>
      </w:r>
    </w:p>
    <w:p w14:paraId="62E1D668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3.采购文件下载: </w:t>
      </w:r>
    </w:p>
    <w:p w14:paraId="0F4F309F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凡有意参加磋商者，登录“驻马店市公共资源交易中心（http://ggzy.zhumadian.gov.cn/）”网站，凭领取的企业身份认证锁（CA密钥）登录系统进行网上免费下载采购文件。供应商未按规定在网上下载采购文件的，其响应将被拒绝。</w:t>
      </w:r>
    </w:p>
    <w:p w14:paraId="45731FFF">
      <w:pPr>
        <w:spacing w:line="40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</w:t>
      </w:r>
      <w:bookmarkEnd w:id="28"/>
      <w:bookmarkEnd w:id="29"/>
      <w:bookmarkEnd w:id="30"/>
      <w:bookmarkEnd w:id="31"/>
      <w:r>
        <w:rPr>
          <w:rFonts w:hint="eastAsia" w:ascii="宋体" w:hAnsi="宋体" w:eastAsia="宋体" w:cs="宋体"/>
          <w:b/>
          <w:sz w:val="28"/>
          <w:szCs w:val="28"/>
        </w:rPr>
        <w:t>凡对本次采购提出询问，请按以下方式联系</w:t>
      </w:r>
    </w:p>
    <w:p w14:paraId="7A5681CF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1、采购人信息</w:t>
      </w:r>
    </w:p>
    <w:p w14:paraId="48EDB3E4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 购 人：</w:t>
      </w:r>
      <w:r>
        <w:rPr>
          <w:rFonts w:hint="eastAsia" w:ascii="宋体" w:hAnsi="宋体" w:cs="宋体"/>
          <w:sz w:val="24"/>
          <w:lang w:eastAsia="zh-CN"/>
        </w:rPr>
        <w:t>上蔡县邵店镇人民政府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p w14:paraId="730C0F39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cs="宋体"/>
          <w:sz w:val="24"/>
          <w:lang w:val="en-US" w:eastAsia="zh-CN"/>
        </w:rPr>
        <w:t>雷</w:t>
      </w:r>
      <w:r>
        <w:rPr>
          <w:rFonts w:hint="eastAsia" w:ascii="宋体" w:hAnsi="宋体" w:eastAsia="宋体" w:cs="宋体"/>
          <w:sz w:val="24"/>
        </w:rPr>
        <w:t xml:space="preserve">先生   </w:t>
      </w:r>
    </w:p>
    <w:p w14:paraId="555CECCF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话：</w:t>
      </w:r>
      <w:r>
        <w:rPr>
          <w:rFonts w:hint="eastAsia" w:ascii="宋体" w:hAnsi="宋体" w:cs="宋体"/>
          <w:sz w:val="24"/>
          <w:lang w:val="en-US" w:eastAsia="zh-CN"/>
        </w:rPr>
        <w:t>18738485681</w:t>
      </w:r>
      <w:r>
        <w:rPr>
          <w:rFonts w:hint="eastAsia" w:ascii="宋体" w:hAnsi="宋体" w:eastAsia="宋体" w:cs="宋体"/>
          <w:sz w:val="24"/>
        </w:rPr>
        <w:t xml:space="preserve">               </w:t>
      </w:r>
    </w:p>
    <w:p w14:paraId="40BC243B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址：上蔡县</w:t>
      </w:r>
      <w:r>
        <w:rPr>
          <w:rFonts w:hint="eastAsia" w:ascii="宋体" w:hAnsi="宋体" w:cs="宋体"/>
          <w:sz w:val="24"/>
          <w:lang w:val="en-US" w:eastAsia="zh-CN"/>
        </w:rPr>
        <w:t>邵店镇龙岗大道</w:t>
      </w:r>
      <w:r>
        <w:rPr>
          <w:rFonts w:hint="eastAsia" w:ascii="宋体" w:hAnsi="宋体" w:eastAsia="宋体" w:cs="宋体"/>
          <w:sz w:val="24"/>
        </w:rPr>
        <w:t xml:space="preserve"> </w:t>
      </w:r>
    </w:p>
    <w:p w14:paraId="5243D9EF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2、采购代理机构信息</w:t>
      </w:r>
    </w:p>
    <w:p w14:paraId="2238EAEB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代理机构：河南鑫众创联工程咨询有限公司</w:t>
      </w:r>
    </w:p>
    <w:p w14:paraId="661EBB85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联系人：乔先生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52DC3677">
      <w:pPr>
        <w:spacing w:line="40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电  话：</w:t>
      </w:r>
      <w:r>
        <w:rPr>
          <w:rFonts w:hint="eastAsia" w:ascii="宋体" w:hAnsi="宋体" w:eastAsia="宋体" w:cs="宋体"/>
          <w:sz w:val="24"/>
        </w:rPr>
        <w:t xml:space="preserve">13213440666 </w:t>
      </w:r>
    </w:p>
    <w:p w14:paraId="00BC1B57">
      <w:pPr>
        <w:pStyle w:val="10"/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地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</w:rPr>
        <w:t>址：河南驻马店市上蔡县重阳大道丽景鸿城2号楼二单元二楼</w:t>
      </w:r>
    </w:p>
    <w:p w14:paraId="2E1B1924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3、项目联系方式：</w:t>
      </w:r>
    </w:p>
    <w:p w14:paraId="3B92B17D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联 系 人：乔先生    </w:t>
      </w:r>
    </w:p>
    <w:p w14:paraId="733D05D9">
      <w:pPr>
        <w:ind w:firstLine="480" w:firstLineChars="200"/>
      </w:pPr>
      <w:bookmarkStart w:id="32" w:name="_GoBack"/>
      <w:bookmarkEnd w:id="32"/>
      <w:r>
        <w:rPr>
          <w:rFonts w:hint="eastAsia" w:ascii="宋体" w:hAnsi="宋体" w:eastAsia="宋体" w:cs="宋体"/>
          <w:sz w:val="24"/>
        </w:rPr>
        <w:t>电    话：13213440666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BD9AC"/>
    <w:multiLevelType w:val="singleLevel"/>
    <w:tmpl w:val="F44BD9A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D1833"/>
    <w:rsid w:val="004255F9"/>
    <w:rsid w:val="258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Default"/>
    <w:next w:val="6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2024-12-06T02:13:00Z</dcterms:created>
  <dc:creator>NTKO</dc:creator>
  <cp:lastModifiedBy>NTKO</cp:lastModifiedBy>
  <cp:lastPrinted>2024-12-06T02:15:47Z</cp:lastPrinted>
  <dcterms:modified xsi:type="dcterms:W3CDTF">2024-12-06T02:19:46Z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17A78B2C7CFC4DE4A79665ED89A1C056_11</vt:lpwstr>
  </property>
</Properties>
</file>