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仿宋"/>
          <w:b/>
          <w:color w:val="auto"/>
          <w:kern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黑体" w:hAnsi="黑体" w:eastAsia="黑体" w:cs="仿宋"/>
          <w:b/>
          <w:color w:val="auto"/>
          <w:kern w:val="0"/>
          <w:sz w:val="28"/>
          <w:szCs w:val="28"/>
          <w:shd w:val="clear" w:color="auto" w:fill="FFFFFF"/>
          <w:lang w:eastAsia="zh-CN"/>
        </w:rPr>
        <w:t>汝南县教育局采购第九幼儿园报告厅智能化及配套系统项目</w:t>
      </w:r>
    </w:p>
    <w:p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无效文件情况</w:t>
      </w:r>
    </w:p>
    <w:tbl>
      <w:tblPr>
        <w:tblStyle w:val="4"/>
        <w:tblW w:w="5009" w:type="pct"/>
        <w:tblInd w:w="8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7"/>
        <w:gridCol w:w="946"/>
        <w:gridCol w:w="2086"/>
        <w:gridCol w:w="3791"/>
        <w:gridCol w:w="757"/>
      </w:tblGrid>
      <w:tr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  <w:t>序号</w:t>
            </w:r>
          </w:p>
        </w:tc>
        <w:tc>
          <w:tcPr>
            <w:tcW w:w="567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  <w:t>单位名称</w:t>
            </w:r>
          </w:p>
        </w:tc>
        <w:tc>
          <w:tcPr>
            <w:tcW w:w="12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  <w:t>废标节点</w:t>
            </w:r>
          </w:p>
        </w:tc>
        <w:tc>
          <w:tcPr>
            <w:tcW w:w="227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  <w:t>废标原因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mallCaps w:val="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67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  <w:t>河南爱迪声光科技有限公司</w:t>
            </w:r>
          </w:p>
        </w:tc>
        <w:tc>
          <w:tcPr>
            <w:tcW w:w="125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  <w:t>符合性检查</w:t>
            </w:r>
          </w:p>
        </w:tc>
        <w:tc>
          <w:tcPr>
            <w:tcW w:w="227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  <w:t>1.投标书第14项、15项未填写内容；2.技术参数第19页地面超低、23页超低功放参数未完全响应</w:t>
            </w:r>
          </w:p>
        </w:tc>
        <w:tc>
          <w:tcPr>
            <w:tcW w:w="454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Style w:val="5"/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ODdiZjdmN2NlMTgxOTA0MTViMTFkOTc1MjczNTAifQ=="/>
  </w:docVars>
  <w:rsids>
    <w:rsidRoot w:val="00172A27"/>
    <w:rsid w:val="210672C5"/>
    <w:rsid w:val="607A1F60"/>
    <w:rsid w:val="61037307"/>
    <w:rsid w:val="69CA29FE"/>
    <w:rsid w:val="6BA40E1C"/>
    <w:rsid w:val="6BE27A94"/>
    <w:rsid w:val="6EFF2928"/>
    <w:rsid w:val="7F315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paragraph" w:customStyle="1" w:styleId="18">
    <w:name w:val="Default"/>
    <w:qFormat/>
    <w:uiPriority w:val="99"/>
    <w:pPr>
      <w:widowControl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83</Characters>
  <Lines>0</Lines>
  <Paragraphs>0</Paragraphs>
  <TotalTime>0</TotalTime>
  <ScaleCrop>false</ScaleCrop>
  <LinksUpToDate>false</LinksUpToDate>
  <CharactersWithSpaces>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李林波</cp:lastModifiedBy>
  <dcterms:modified xsi:type="dcterms:W3CDTF">2023-11-27T06:39:38Z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D388939C46A444C6997940DCE6CA5425_13</vt:lpwstr>
  </property>
</Properties>
</file>