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0003A" w14:textId="77777777" w:rsidR="0098183F" w:rsidRPr="0098183F" w:rsidRDefault="0098183F" w:rsidP="0098183F">
      <w:pPr>
        <w:widowControl/>
        <w:spacing w:after="0" w:line="360" w:lineRule="auto"/>
        <w:jc w:val="center"/>
        <w:textAlignment w:val="baseline"/>
        <w:rPr>
          <w:rFonts w:ascii="黑体" w:eastAsia="黑体" w:hAnsi="黑体" w:cs="宋体" w:hint="eastAsia"/>
          <w:b/>
          <w:kern w:val="0"/>
          <w:sz w:val="32"/>
          <w:szCs w:val="32"/>
          <w14:ligatures w14:val="none"/>
        </w:rPr>
      </w:pPr>
      <w:bookmarkStart w:id="0" w:name="OLE_LINK12"/>
      <w:r w:rsidRPr="0098183F">
        <w:rPr>
          <w:rFonts w:ascii="黑体" w:eastAsia="黑体" w:hAnsi="黑体" w:cs="宋体" w:hint="eastAsia"/>
          <w:b/>
          <w:sz w:val="32"/>
          <w:szCs w:val="32"/>
          <w14:ligatures w14:val="none"/>
        </w:rPr>
        <w:t>遂平县自然资源局遂平县城市国土空间监测项目-</w:t>
      </w:r>
      <w:r w:rsidRPr="0098183F">
        <w:rPr>
          <w:rFonts w:ascii="黑体" w:eastAsia="黑体" w:hAnsi="黑体" w:cs="宋体" w:hint="eastAsia"/>
          <w:b/>
          <w:kern w:val="0"/>
          <w:sz w:val="32"/>
          <w:szCs w:val="32"/>
          <w14:ligatures w14:val="none"/>
        </w:rPr>
        <w:t>竞争性谈判公告</w:t>
      </w:r>
    </w:p>
    <w:bookmarkEnd w:id="0"/>
    <w:p w14:paraId="6FD598EB" w14:textId="77777777" w:rsidR="0098183F" w:rsidRPr="0098183F" w:rsidRDefault="0098183F" w:rsidP="0098183F">
      <w:pPr>
        <w:widowControl/>
        <w:pBdr>
          <w:top w:val="single" w:sz="4" w:space="1" w:color="auto"/>
          <w:left w:val="single" w:sz="4" w:space="4" w:color="auto"/>
          <w:bottom w:val="single" w:sz="4" w:space="1" w:color="auto"/>
          <w:right w:val="single" w:sz="4" w:space="4" w:color="auto"/>
        </w:pBdr>
        <w:spacing w:after="0" w:line="360" w:lineRule="auto"/>
        <w:ind w:firstLineChars="200" w:firstLine="560"/>
        <w:jc w:val="both"/>
        <w:textAlignment w:val="baseline"/>
        <w:rPr>
          <w:rFonts w:ascii="仿宋_GB2312" w:eastAsia="仿宋_GB2312" w:hAnsi="仿宋" w:cs="宋体" w:hint="eastAsia"/>
          <w:sz w:val="28"/>
          <w:szCs w:val="28"/>
          <w14:ligatures w14:val="none"/>
        </w:rPr>
      </w:pPr>
      <w:r w:rsidRPr="0098183F">
        <w:rPr>
          <w:rFonts w:ascii="仿宋_GB2312" w:eastAsia="仿宋_GB2312" w:hAnsi="仿宋" w:cs="宋体" w:hint="eastAsia"/>
          <w:sz w:val="28"/>
          <w:szCs w:val="28"/>
          <w14:ligatures w14:val="none"/>
        </w:rPr>
        <w:t>项目概况</w:t>
      </w:r>
    </w:p>
    <w:p w14:paraId="70586621" w14:textId="77777777" w:rsidR="0098183F" w:rsidRPr="0098183F" w:rsidRDefault="0098183F" w:rsidP="0098183F">
      <w:pPr>
        <w:widowControl/>
        <w:pBdr>
          <w:top w:val="single" w:sz="4" w:space="1" w:color="auto"/>
          <w:left w:val="single" w:sz="4" w:space="4" w:color="auto"/>
          <w:bottom w:val="single" w:sz="4" w:space="1" w:color="auto"/>
          <w:right w:val="single" w:sz="4" w:space="4" w:color="auto"/>
        </w:pBdr>
        <w:spacing w:after="0" w:line="360" w:lineRule="auto"/>
        <w:ind w:firstLineChars="200" w:firstLine="560"/>
        <w:jc w:val="both"/>
        <w:textAlignment w:val="baseline"/>
        <w:rPr>
          <w:rFonts w:ascii="仿宋_GB2312" w:eastAsia="仿宋_GB2312" w:hAnsi="宋体" w:cs="宋体" w:hint="eastAsia"/>
          <w:b/>
          <w:sz w:val="28"/>
          <w:szCs w:val="28"/>
          <w14:ligatures w14:val="none"/>
        </w:rPr>
      </w:pPr>
      <w:r w:rsidRPr="0098183F">
        <w:rPr>
          <w:rFonts w:ascii="仿宋_GB2312" w:eastAsia="仿宋_GB2312" w:hAnsi="仿宋" w:cs="宋体" w:hint="eastAsia"/>
          <w:sz w:val="28"/>
          <w:szCs w:val="28"/>
          <w14:ligatures w14:val="none"/>
        </w:rPr>
        <w:t>遂平县城市国土空间监测项目</w:t>
      </w:r>
      <w:bookmarkStart w:id="1" w:name="_Toc35393798"/>
      <w:bookmarkStart w:id="2" w:name="_Toc28359089"/>
      <w:bookmarkStart w:id="3" w:name="_Toc35393629"/>
      <w:bookmarkStart w:id="4" w:name="_Toc28359012"/>
      <w:r w:rsidRPr="0098183F">
        <w:rPr>
          <w:rFonts w:ascii="仿宋_GB2312" w:eastAsia="仿宋_GB2312" w:hAnsi="仿宋" w:cs="宋体" w:hint="eastAsia"/>
          <w:sz w:val="28"/>
          <w:szCs w:val="28"/>
          <w14:ligatures w14:val="none"/>
        </w:rPr>
        <w:t>招标项目的潜在投标人应在驻马店市公共资源交易中心电子交易平台获取招标文件，并于2025年10月13日09时00分（北京时间）前递交响应文件。</w:t>
      </w:r>
      <w:bookmarkEnd w:id="1"/>
      <w:bookmarkEnd w:id="2"/>
      <w:bookmarkEnd w:id="3"/>
      <w:bookmarkEnd w:id="4"/>
    </w:p>
    <w:p w14:paraId="0A52FC73" w14:textId="77777777" w:rsidR="0098183F" w:rsidRPr="0098183F" w:rsidRDefault="0098183F" w:rsidP="0098183F">
      <w:pPr>
        <w:widowControl/>
        <w:spacing w:after="0" w:line="360" w:lineRule="auto"/>
        <w:jc w:val="both"/>
        <w:textAlignment w:val="baseline"/>
        <w:rPr>
          <w:rFonts w:ascii="黑体" w:eastAsia="黑体" w:hAnsi="黑体" w:cs="宋体" w:hint="eastAsia"/>
          <w:b/>
          <w:sz w:val="28"/>
          <w:szCs w:val="28"/>
          <w14:ligatures w14:val="none"/>
        </w:rPr>
      </w:pPr>
      <w:bookmarkStart w:id="5" w:name="OLE_LINK11"/>
      <w:r w:rsidRPr="0098183F">
        <w:rPr>
          <w:rFonts w:ascii="黑体" w:eastAsia="黑体" w:hAnsi="黑体" w:cs="宋体" w:hint="eastAsia"/>
          <w:b/>
          <w:sz w:val="28"/>
          <w:szCs w:val="28"/>
          <w14:ligatures w14:val="none"/>
        </w:rPr>
        <w:t>一、项目基本情况</w:t>
      </w:r>
    </w:p>
    <w:bookmarkEnd w:id="5"/>
    <w:p w14:paraId="2CAB7004"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1、项目编号：遂政采招[2025]71号</w:t>
      </w:r>
    </w:p>
    <w:p w14:paraId="47F511AF"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2、项目名称：遂平县城市国土空间监测项目</w:t>
      </w:r>
    </w:p>
    <w:p w14:paraId="1FB44450"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3、采购方式：竞争性谈判</w:t>
      </w:r>
    </w:p>
    <w:p w14:paraId="61AD6D74"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4、预算金额：705100.00元</w:t>
      </w:r>
    </w:p>
    <w:p w14:paraId="554CE46A"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最高限价：705100元</w:t>
      </w:r>
    </w:p>
    <w:tbl>
      <w:tblPr>
        <w:tblW w:w="5269" w:type="pct"/>
        <w:jc w:val="center"/>
        <w:tblLayout w:type="fixed"/>
        <w:tblLook w:val="04A0" w:firstRow="1" w:lastRow="0" w:firstColumn="1" w:lastColumn="0" w:noHBand="0" w:noVBand="1"/>
      </w:tblPr>
      <w:tblGrid>
        <w:gridCol w:w="971"/>
        <w:gridCol w:w="2946"/>
        <w:gridCol w:w="1846"/>
        <w:gridCol w:w="1519"/>
        <w:gridCol w:w="1460"/>
      </w:tblGrid>
      <w:tr w:rsidR="0098183F" w:rsidRPr="0098183F" w14:paraId="60EA6102" w14:textId="77777777" w:rsidTr="00544907">
        <w:trPr>
          <w:trHeight w:val="934"/>
          <w:jc w:val="center"/>
        </w:trPr>
        <w:tc>
          <w:tcPr>
            <w:tcW w:w="555" w:type="pct"/>
            <w:tcBorders>
              <w:top w:val="single" w:sz="4" w:space="0" w:color="000000"/>
              <w:left w:val="single" w:sz="4" w:space="0" w:color="000000"/>
              <w:bottom w:val="single" w:sz="4" w:space="0" w:color="000000"/>
              <w:right w:val="single" w:sz="4" w:space="0" w:color="000000"/>
            </w:tcBorders>
            <w:noWrap/>
            <w:vAlign w:val="center"/>
          </w:tcPr>
          <w:p w14:paraId="01E39838" w14:textId="77777777" w:rsidR="0098183F" w:rsidRPr="0098183F" w:rsidRDefault="0098183F" w:rsidP="0098183F">
            <w:pPr>
              <w:widowControl/>
              <w:spacing w:after="0" w:line="360" w:lineRule="auto"/>
              <w:jc w:val="center"/>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序号</w:t>
            </w:r>
          </w:p>
        </w:tc>
        <w:tc>
          <w:tcPr>
            <w:tcW w:w="1685" w:type="pct"/>
            <w:tcBorders>
              <w:top w:val="single" w:sz="4" w:space="0" w:color="000000"/>
              <w:left w:val="single" w:sz="4" w:space="0" w:color="000000"/>
              <w:bottom w:val="single" w:sz="4" w:space="0" w:color="000000"/>
              <w:right w:val="single" w:sz="4" w:space="0" w:color="000000"/>
            </w:tcBorders>
            <w:noWrap/>
            <w:vAlign w:val="center"/>
          </w:tcPr>
          <w:p w14:paraId="13534A6D" w14:textId="77777777" w:rsidR="0098183F" w:rsidRPr="0098183F" w:rsidRDefault="0098183F" w:rsidP="0098183F">
            <w:pPr>
              <w:widowControl/>
              <w:spacing w:after="0" w:line="360" w:lineRule="auto"/>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包号</w:t>
            </w:r>
          </w:p>
        </w:tc>
        <w:tc>
          <w:tcPr>
            <w:tcW w:w="1056" w:type="pct"/>
            <w:tcBorders>
              <w:top w:val="single" w:sz="4" w:space="0" w:color="000000"/>
              <w:left w:val="single" w:sz="4" w:space="0" w:color="000000"/>
              <w:bottom w:val="single" w:sz="4" w:space="0" w:color="000000"/>
              <w:right w:val="single" w:sz="4" w:space="0" w:color="000000"/>
            </w:tcBorders>
            <w:noWrap/>
            <w:vAlign w:val="center"/>
          </w:tcPr>
          <w:p w14:paraId="7D5B0645" w14:textId="77777777" w:rsidR="0098183F" w:rsidRPr="0098183F" w:rsidRDefault="0098183F" w:rsidP="0098183F">
            <w:pPr>
              <w:widowControl/>
              <w:spacing w:after="0" w:line="360" w:lineRule="auto"/>
              <w:jc w:val="center"/>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包名称</w:t>
            </w:r>
          </w:p>
        </w:tc>
        <w:tc>
          <w:tcPr>
            <w:tcW w:w="869" w:type="pct"/>
            <w:tcBorders>
              <w:top w:val="single" w:sz="4" w:space="0" w:color="000000"/>
              <w:left w:val="single" w:sz="4" w:space="0" w:color="000000"/>
              <w:bottom w:val="single" w:sz="4" w:space="0" w:color="000000"/>
              <w:right w:val="single" w:sz="4" w:space="0" w:color="000000"/>
            </w:tcBorders>
            <w:noWrap/>
            <w:vAlign w:val="center"/>
          </w:tcPr>
          <w:p w14:paraId="280C91A2" w14:textId="77777777" w:rsidR="0098183F" w:rsidRPr="0098183F" w:rsidRDefault="0098183F" w:rsidP="0098183F">
            <w:pPr>
              <w:widowControl/>
              <w:spacing w:after="0" w:line="360" w:lineRule="auto"/>
              <w:jc w:val="center"/>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包预算（元）</w:t>
            </w: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053BC467" w14:textId="77777777" w:rsidR="0098183F" w:rsidRPr="0098183F" w:rsidRDefault="0098183F" w:rsidP="0098183F">
            <w:pPr>
              <w:widowControl/>
              <w:spacing w:after="0" w:line="360" w:lineRule="auto"/>
              <w:jc w:val="center"/>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包最高限价（元）</w:t>
            </w:r>
          </w:p>
        </w:tc>
      </w:tr>
      <w:tr w:rsidR="0098183F" w:rsidRPr="0098183F" w14:paraId="1239E977" w14:textId="77777777" w:rsidTr="00544907">
        <w:trPr>
          <w:trHeight w:val="496"/>
          <w:jc w:val="center"/>
        </w:trPr>
        <w:tc>
          <w:tcPr>
            <w:tcW w:w="555" w:type="pct"/>
            <w:tcBorders>
              <w:top w:val="single" w:sz="4" w:space="0" w:color="000000"/>
              <w:left w:val="single" w:sz="4" w:space="0" w:color="000000"/>
              <w:bottom w:val="single" w:sz="4" w:space="0" w:color="000000"/>
              <w:right w:val="single" w:sz="4" w:space="0" w:color="000000"/>
            </w:tcBorders>
            <w:noWrap/>
            <w:vAlign w:val="center"/>
          </w:tcPr>
          <w:p w14:paraId="1A986F68" w14:textId="77777777" w:rsidR="0098183F" w:rsidRPr="0098183F" w:rsidRDefault="0098183F" w:rsidP="0098183F">
            <w:pPr>
              <w:widowControl/>
              <w:spacing w:after="0" w:line="360" w:lineRule="auto"/>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1</w:t>
            </w:r>
          </w:p>
        </w:tc>
        <w:tc>
          <w:tcPr>
            <w:tcW w:w="1685" w:type="pct"/>
            <w:tcBorders>
              <w:top w:val="single" w:sz="4" w:space="0" w:color="000000"/>
              <w:left w:val="single" w:sz="4" w:space="0" w:color="000000"/>
              <w:bottom w:val="single" w:sz="4" w:space="0" w:color="000000"/>
              <w:right w:val="single" w:sz="4" w:space="0" w:color="000000"/>
            </w:tcBorders>
            <w:noWrap/>
            <w:vAlign w:val="center"/>
          </w:tcPr>
          <w:p w14:paraId="64F6AEEA" w14:textId="77777777" w:rsidR="0098183F" w:rsidRPr="0098183F" w:rsidRDefault="0098183F" w:rsidP="0098183F">
            <w:pPr>
              <w:widowControl/>
              <w:spacing w:after="0" w:line="360" w:lineRule="auto"/>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遂政采招[2025]71号A</w:t>
            </w:r>
          </w:p>
        </w:tc>
        <w:tc>
          <w:tcPr>
            <w:tcW w:w="1056" w:type="pct"/>
            <w:tcBorders>
              <w:top w:val="single" w:sz="4" w:space="0" w:color="000000"/>
              <w:left w:val="single" w:sz="4" w:space="0" w:color="000000"/>
              <w:bottom w:val="single" w:sz="4" w:space="0" w:color="000000"/>
              <w:right w:val="single" w:sz="4" w:space="0" w:color="000000"/>
            </w:tcBorders>
            <w:noWrap/>
            <w:vAlign w:val="center"/>
          </w:tcPr>
          <w:p w14:paraId="66A12172" w14:textId="77777777" w:rsidR="0098183F" w:rsidRPr="0098183F" w:rsidRDefault="0098183F" w:rsidP="0098183F">
            <w:pPr>
              <w:widowControl/>
              <w:spacing w:after="0" w:line="360" w:lineRule="auto"/>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遂平县城市国土空间监测项目A包</w:t>
            </w:r>
          </w:p>
        </w:tc>
        <w:tc>
          <w:tcPr>
            <w:tcW w:w="869" w:type="pct"/>
            <w:tcBorders>
              <w:top w:val="single" w:sz="4" w:space="0" w:color="000000"/>
              <w:left w:val="single" w:sz="4" w:space="0" w:color="000000"/>
              <w:bottom w:val="single" w:sz="4" w:space="0" w:color="000000"/>
              <w:right w:val="single" w:sz="4" w:space="0" w:color="000000"/>
            </w:tcBorders>
            <w:noWrap/>
            <w:vAlign w:val="center"/>
          </w:tcPr>
          <w:p w14:paraId="4E8CF578" w14:textId="77777777" w:rsidR="0098183F" w:rsidRPr="0098183F" w:rsidRDefault="0098183F" w:rsidP="0098183F">
            <w:pPr>
              <w:widowControl/>
              <w:spacing w:after="0" w:line="360" w:lineRule="auto"/>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705100</w:t>
            </w:r>
          </w:p>
        </w:tc>
        <w:tc>
          <w:tcPr>
            <w:tcW w:w="835" w:type="pct"/>
            <w:tcBorders>
              <w:top w:val="single" w:sz="4" w:space="0" w:color="000000"/>
              <w:left w:val="single" w:sz="4" w:space="0" w:color="000000"/>
              <w:bottom w:val="single" w:sz="4" w:space="0" w:color="000000"/>
              <w:right w:val="single" w:sz="4" w:space="0" w:color="000000"/>
            </w:tcBorders>
            <w:noWrap/>
            <w:vAlign w:val="center"/>
          </w:tcPr>
          <w:p w14:paraId="10B1DB62" w14:textId="77777777" w:rsidR="0098183F" w:rsidRPr="0098183F" w:rsidRDefault="0098183F" w:rsidP="0098183F">
            <w:pPr>
              <w:widowControl/>
              <w:spacing w:after="0" w:line="360" w:lineRule="auto"/>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705100</w:t>
            </w:r>
          </w:p>
        </w:tc>
      </w:tr>
    </w:tbl>
    <w:p w14:paraId="52BE29CF"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5、采购需求（包括但不限于标的的名称、数量、简要技术需求或服务要求等）</w:t>
      </w:r>
    </w:p>
    <w:p w14:paraId="6456D126"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围绕自然资源“两统一”职责履行，聚焦自然资源监测网络构建，在自然资源统一调查监测评价框架下，统筹利用卫星遥感、大数据等</w:t>
      </w:r>
      <w:r w:rsidRPr="0098183F">
        <w:rPr>
          <w:rFonts w:ascii="仿宋_GB2312" w:eastAsia="仿宋_GB2312" w:hAnsi="宋体" w:cs="宋体" w:hint="eastAsia"/>
          <w:sz w:val="28"/>
          <w:szCs w:val="28"/>
          <w14:ligatures w14:val="none"/>
        </w:rPr>
        <w:lastRenderedPageBreak/>
        <w:t>技术手段。为国土空间规划、治理等提供数据支撑。详见竞争性谈判文件</w:t>
      </w:r>
    </w:p>
    <w:p w14:paraId="71A28EAB"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6、合同履行期限：合同签订后60日历天</w:t>
      </w:r>
    </w:p>
    <w:p w14:paraId="04483D98"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7、本项目是否接受联合体投标：否</w:t>
      </w:r>
    </w:p>
    <w:p w14:paraId="626FB347"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8、是否接受进口产品：否</w:t>
      </w:r>
    </w:p>
    <w:p w14:paraId="723D9A6F"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9、是否专门面向中小企业：否</w:t>
      </w:r>
    </w:p>
    <w:p w14:paraId="405A86E4" w14:textId="77777777" w:rsidR="0098183F" w:rsidRPr="0098183F" w:rsidRDefault="0098183F" w:rsidP="0098183F">
      <w:pPr>
        <w:widowControl/>
        <w:spacing w:after="0" w:line="360" w:lineRule="auto"/>
        <w:jc w:val="both"/>
        <w:textAlignment w:val="baseline"/>
        <w:rPr>
          <w:rFonts w:ascii="黑体" w:eastAsia="黑体" w:hAnsi="黑体" w:cs="宋体" w:hint="eastAsia"/>
          <w:b/>
          <w:sz w:val="28"/>
          <w:szCs w:val="28"/>
          <w14:ligatures w14:val="none"/>
        </w:rPr>
      </w:pPr>
      <w:r w:rsidRPr="0098183F">
        <w:rPr>
          <w:rFonts w:ascii="黑体" w:eastAsia="黑体" w:hAnsi="黑体" w:cs="宋体" w:hint="eastAsia"/>
          <w:b/>
          <w:sz w:val="28"/>
          <w:szCs w:val="28"/>
          <w14:ligatures w14:val="none"/>
        </w:rPr>
        <w:t>二、申请人资格要求：</w:t>
      </w:r>
    </w:p>
    <w:p w14:paraId="6BF5A853"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1、满足《中华人民共和国政府采购法》第二十二条规定；</w:t>
      </w:r>
    </w:p>
    <w:p w14:paraId="4A476DA4"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2、落实政府采购政策满足的资格要求：</w:t>
      </w:r>
    </w:p>
    <w:p w14:paraId="3145FF3A" w14:textId="77777777" w:rsidR="0098183F" w:rsidRPr="0098183F" w:rsidRDefault="0098183F" w:rsidP="0098183F">
      <w:pPr>
        <w:widowControl/>
        <w:spacing w:after="0" w:line="360" w:lineRule="auto"/>
        <w:ind w:firstLineChars="224" w:firstLine="627"/>
        <w:jc w:val="both"/>
        <w:textAlignment w:val="baseline"/>
        <w:rPr>
          <w:rFonts w:ascii="仿宋_GB2312" w:eastAsia="仿宋_GB2312" w:hAnsi="宋体" w:cs="宋体" w:hint="eastAsia"/>
          <w:kern w:val="0"/>
          <w:sz w:val="28"/>
          <w:szCs w:val="28"/>
          <w14:ligatures w14:val="none"/>
        </w:rPr>
      </w:pPr>
      <w:r w:rsidRPr="0098183F">
        <w:rPr>
          <w:rFonts w:ascii="仿宋_GB2312" w:eastAsia="仿宋_GB2312" w:hAnsi="宋体" w:cs="宋体" w:hint="eastAsia"/>
          <w:kern w:val="0"/>
          <w:sz w:val="28"/>
          <w:szCs w:val="28"/>
          <w14:ligatures w14:val="none"/>
        </w:rPr>
        <w:t>落实绿色环保，节能政府采购政策，落实《政府采购促进中小企业发展管理办法》(财库〔2020〕46号)、关于印发中小企业划型标准规定的通知(工信部联企业【2011】300号)、《关于进一步加大政府采购支持中小企业力度的通知》(财库【2022】19号)、《关于增进残疾人就业政府采购政策的通知》(财库【2017】141号)等；</w:t>
      </w:r>
    </w:p>
    <w:p w14:paraId="655D14F5"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3、本项目的特定资格要求</w:t>
      </w:r>
    </w:p>
    <w:p w14:paraId="3EF9E062" w14:textId="77777777" w:rsidR="0098183F" w:rsidRPr="0098183F" w:rsidRDefault="0098183F" w:rsidP="0098183F">
      <w:pPr>
        <w:widowControl/>
        <w:snapToGrid w:val="0"/>
        <w:spacing w:after="0" w:line="360" w:lineRule="auto"/>
        <w:ind w:firstLineChars="200" w:firstLine="584"/>
        <w:jc w:val="both"/>
        <w:textAlignment w:val="baseline"/>
        <w:rPr>
          <w:rFonts w:ascii="仿宋_GB2312" w:eastAsia="仿宋_GB2312" w:hAnsi="宋体" w:cs="宋体" w:hint="eastAsia"/>
          <w:spacing w:val="6"/>
          <w:kern w:val="0"/>
          <w:sz w:val="28"/>
          <w:szCs w:val="28"/>
          <w14:ligatures w14:val="none"/>
        </w:rPr>
      </w:pPr>
      <w:r w:rsidRPr="0098183F">
        <w:rPr>
          <w:rFonts w:ascii="仿宋_GB2312" w:eastAsia="仿宋_GB2312" w:hAnsi="宋体" w:cs="宋体" w:hint="eastAsia"/>
          <w:spacing w:val="6"/>
          <w:kern w:val="0"/>
          <w:sz w:val="28"/>
          <w:szCs w:val="28"/>
          <w14:ligatures w14:val="none"/>
        </w:rPr>
        <w:t>3.1符合《中华人民共和国政府采购法》第二十二条规定，按照《驻马店市财政局关于推行政府采购资格审查环节信用承诺制的通知》（驻财购〔2022〕15号）文件规定提供驻马店市政府采购供应商信用承诺函；</w:t>
      </w:r>
    </w:p>
    <w:p w14:paraId="1321E03A" w14:textId="77777777" w:rsidR="0098183F" w:rsidRPr="0098183F" w:rsidRDefault="0098183F" w:rsidP="0098183F">
      <w:pPr>
        <w:widowControl/>
        <w:snapToGrid w:val="0"/>
        <w:spacing w:after="0" w:line="360" w:lineRule="auto"/>
        <w:ind w:firstLineChars="200" w:firstLine="584"/>
        <w:jc w:val="both"/>
        <w:textAlignment w:val="baseline"/>
        <w:rPr>
          <w:rFonts w:ascii="仿宋_GB2312" w:eastAsia="仿宋_GB2312" w:hAnsi="宋体" w:cs="宋体" w:hint="eastAsia"/>
          <w:spacing w:val="6"/>
          <w:kern w:val="0"/>
          <w:sz w:val="28"/>
          <w:szCs w:val="28"/>
          <w14:ligatures w14:val="none"/>
        </w:rPr>
      </w:pPr>
      <w:r w:rsidRPr="0098183F">
        <w:rPr>
          <w:rFonts w:ascii="仿宋_GB2312" w:eastAsia="仿宋_GB2312" w:hAnsi="宋体" w:cs="宋体" w:hint="eastAsia"/>
          <w:spacing w:val="6"/>
          <w:kern w:val="0"/>
          <w:sz w:val="28"/>
          <w:szCs w:val="28"/>
          <w14:ligatures w14:val="none"/>
        </w:rPr>
        <w:t>3.2供应商应同时具有测绘甲级和土地规划乙级及以上资质；</w:t>
      </w:r>
    </w:p>
    <w:p w14:paraId="15A3D5A2" w14:textId="77777777" w:rsidR="0098183F" w:rsidRPr="0098183F" w:rsidRDefault="0098183F" w:rsidP="0098183F">
      <w:pPr>
        <w:widowControl/>
        <w:snapToGrid w:val="0"/>
        <w:spacing w:after="0" w:line="360" w:lineRule="auto"/>
        <w:ind w:firstLineChars="200" w:firstLine="584"/>
        <w:jc w:val="both"/>
        <w:textAlignment w:val="baseline"/>
        <w:rPr>
          <w:rFonts w:ascii="仿宋_GB2312" w:eastAsia="仿宋_GB2312" w:hAnsi="宋体" w:cs="宋体" w:hint="eastAsia"/>
          <w:spacing w:val="6"/>
          <w:kern w:val="0"/>
          <w:sz w:val="28"/>
          <w:szCs w:val="28"/>
          <w14:ligatures w14:val="none"/>
        </w:rPr>
      </w:pPr>
      <w:r w:rsidRPr="0098183F">
        <w:rPr>
          <w:rFonts w:ascii="仿宋_GB2312" w:eastAsia="仿宋_GB2312" w:hAnsi="宋体" w:cs="宋体" w:hint="eastAsia"/>
          <w:spacing w:val="6"/>
          <w:kern w:val="0"/>
          <w:sz w:val="28"/>
          <w:szCs w:val="28"/>
          <w14:ligatures w14:val="none"/>
        </w:rPr>
        <w:t>3.3拟派项目负责人须具有测绘专业中级及以上职称，提供本单位为其缴纳的近三个月社保证明；</w:t>
      </w:r>
    </w:p>
    <w:p w14:paraId="4947630B" w14:textId="77777777" w:rsidR="0098183F" w:rsidRPr="0098183F" w:rsidRDefault="0098183F" w:rsidP="0098183F">
      <w:pPr>
        <w:tabs>
          <w:tab w:val="left" w:pos="945"/>
          <w:tab w:val="left" w:pos="1155"/>
        </w:tabs>
        <w:wordWrap w:val="0"/>
        <w:spacing w:after="0" w:line="360" w:lineRule="auto"/>
        <w:ind w:firstLineChars="200" w:firstLine="532"/>
        <w:rPr>
          <w:rFonts w:ascii="仿宋_GB2312" w:eastAsia="仿宋_GB2312" w:hAnsi="Times New Roman" w:cs="Times New Roman"/>
          <w:kern w:val="0"/>
          <w:sz w:val="28"/>
          <w:szCs w:val="28"/>
          <w14:ligatures w14:val="none"/>
        </w:rPr>
      </w:pPr>
      <w:r w:rsidRPr="0098183F">
        <w:rPr>
          <w:rFonts w:ascii="仿宋_GB2312" w:eastAsia="仿宋_GB2312" w:hAnsi="宋体" w:cs="宋体" w:hint="eastAsia"/>
          <w:spacing w:val="-7"/>
          <w:kern w:val="0"/>
          <w:sz w:val="28"/>
          <w:szCs w:val="28"/>
          <w14:ligatures w14:val="none"/>
        </w:rPr>
        <w:t>3.4</w:t>
      </w:r>
      <w:r w:rsidRPr="0098183F">
        <w:rPr>
          <w:rFonts w:ascii="仿宋_GB2312" w:eastAsia="仿宋_GB2312" w:hAnsi="宋体" w:cs="宋体" w:hint="eastAsia"/>
          <w:kern w:val="0"/>
          <w:sz w:val="28"/>
          <w:szCs w:val="28"/>
          <w14:ligatures w14:val="none"/>
        </w:rPr>
        <w:t>根据《关于在政府采购活动中查询及使用信用记录有关问题</w:t>
      </w:r>
      <w:r w:rsidRPr="0098183F">
        <w:rPr>
          <w:rFonts w:ascii="仿宋_GB2312" w:eastAsia="仿宋_GB2312" w:hAnsi="宋体" w:cs="宋体" w:hint="eastAsia"/>
          <w:kern w:val="0"/>
          <w:sz w:val="28"/>
          <w:szCs w:val="28"/>
          <w14:ligatures w14:val="none"/>
        </w:rPr>
        <w:lastRenderedPageBreak/>
        <w:t>的通知》(财库〔2016〕125号)的规定，对列入失信被执行人、重大税收违法失信主体、政府采购严重违法失信行为记录名单的供应商，拒绝参与本项目政府采购活动【查询渠道：“信用中国”网站（www.creditchina.gov.cn）、中国政府采购网（</w:t>
      </w:r>
      <w:hyperlink r:id="rId6" w:history="1">
        <w:r w:rsidRPr="0098183F">
          <w:rPr>
            <w:rFonts w:ascii="仿宋_GB2312" w:eastAsia="仿宋_GB2312" w:hAnsi="宋体" w:cs="宋体" w:hint="eastAsia"/>
            <w:kern w:val="0"/>
            <w:sz w:val="28"/>
            <w:szCs w:val="28"/>
            <w14:ligatures w14:val="none"/>
          </w:rPr>
          <w:t>www.ccgp.gov.cn）】</w:t>
        </w:r>
      </w:hyperlink>
      <w:r w:rsidRPr="0098183F">
        <w:rPr>
          <w:rFonts w:ascii="仿宋_GB2312" w:eastAsia="仿宋_GB2312" w:hAnsi="宋体" w:cs="宋体" w:hint="eastAsia"/>
          <w:kern w:val="0"/>
          <w:sz w:val="28"/>
          <w:szCs w:val="28"/>
          <w14:ligatures w14:val="none"/>
        </w:rPr>
        <w:t>。</w:t>
      </w:r>
    </w:p>
    <w:p w14:paraId="52AF89DE" w14:textId="77777777" w:rsidR="0098183F" w:rsidRPr="0098183F" w:rsidRDefault="0098183F" w:rsidP="0098183F">
      <w:pPr>
        <w:widowControl/>
        <w:spacing w:after="0" w:line="360" w:lineRule="auto"/>
        <w:jc w:val="both"/>
        <w:textAlignment w:val="baseline"/>
        <w:rPr>
          <w:rFonts w:ascii="黑体" w:eastAsia="黑体" w:hAnsi="黑体" w:cs="宋体" w:hint="eastAsia"/>
          <w:b/>
          <w:sz w:val="28"/>
          <w:szCs w:val="28"/>
          <w14:ligatures w14:val="none"/>
        </w:rPr>
      </w:pPr>
      <w:r w:rsidRPr="0098183F">
        <w:rPr>
          <w:rFonts w:ascii="黑体" w:eastAsia="黑体" w:hAnsi="黑体" w:cs="宋体" w:hint="eastAsia"/>
          <w:b/>
          <w:sz w:val="28"/>
          <w:szCs w:val="28"/>
          <w14:ligatures w14:val="none"/>
        </w:rPr>
        <w:t>三、获取采购文件</w:t>
      </w:r>
    </w:p>
    <w:p w14:paraId="3348E091"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1.时间：2025年09月30日至2025年10月12日，每天上午08:00至12:00，下午15:00至18:00（北京时间，法定节假日除外。）</w:t>
      </w:r>
    </w:p>
    <w:p w14:paraId="0DDBE921" w14:textId="77777777" w:rsidR="0098183F" w:rsidRPr="0098183F" w:rsidRDefault="0098183F" w:rsidP="0098183F">
      <w:pPr>
        <w:widowControl/>
        <w:wordWrap w:val="0"/>
        <w:snapToGrid w:val="0"/>
        <w:spacing w:after="0" w:line="360" w:lineRule="auto"/>
        <w:ind w:firstLine="539"/>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kern w:val="0"/>
          <w:sz w:val="28"/>
          <w:szCs w:val="28"/>
          <w14:ligatures w14:val="none"/>
        </w:rPr>
        <w:t>2.地点：</w:t>
      </w:r>
      <w:r w:rsidRPr="0098183F">
        <w:rPr>
          <w:rFonts w:ascii="仿宋_GB2312" w:eastAsia="仿宋_GB2312" w:hAnsi="宋体" w:cs="宋体" w:hint="eastAsia"/>
          <w:spacing w:val="6"/>
          <w:sz w:val="28"/>
          <w:szCs w:val="28"/>
          <w14:ligatures w14:val="none"/>
        </w:rPr>
        <w:t>驻马店市公共资源交易中心电子交易平台</w:t>
      </w:r>
    </w:p>
    <w:p w14:paraId="488B5148" w14:textId="77777777" w:rsidR="0098183F" w:rsidRPr="0098183F" w:rsidRDefault="0098183F" w:rsidP="0098183F">
      <w:pPr>
        <w:widowControl/>
        <w:wordWrap w:val="0"/>
        <w:snapToGrid w:val="0"/>
        <w:spacing w:after="0" w:line="360" w:lineRule="auto"/>
        <w:ind w:firstLine="539"/>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kern w:val="0"/>
          <w:sz w:val="28"/>
          <w:szCs w:val="28"/>
          <w14:ligatures w14:val="none"/>
        </w:rPr>
        <w:t>3.方式：网上下载</w:t>
      </w:r>
    </w:p>
    <w:p w14:paraId="23BA1D23" w14:textId="77777777" w:rsidR="0098183F" w:rsidRPr="0098183F" w:rsidRDefault="0098183F" w:rsidP="0098183F">
      <w:pPr>
        <w:widowControl/>
        <w:snapToGrid w:val="0"/>
        <w:spacing w:after="0" w:line="360" w:lineRule="auto"/>
        <w:ind w:firstLine="540"/>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kern w:val="0"/>
          <w:sz w:val="28"/>
          <w:szCs w:val="28"/>
          <w14:ligatures w14:val="none"/>
        </w:rPr>
        <w:t>4.售价：0元</w:t>
      </w:r>
    </w:p>
    <w:p w14:paraId="35FC835C" w14:textId="77777777" w:rsidR="0098183F" w:rsidRPr="0098183F" w:rsidRDefault="0098183F" w:rsidP="0098183F">
      <w:pPr>
        <w:widowControl/>
        <w:spacing w:after="0" w:line="360" w:lineRule="auto"/>
        <w:jc w:val="both"/>
        <w:textAlignment w:val="baseline"/>
        <w:rPr>
          <w:rFonts w:ascii="黑体" w:eastAsia="黑体" w:hAnsi="黑体" w:cs="宋体" w:hint="eastAsia"/>
          <w:b/>
          <w:sz w:val="28"/>
          <w:szCs w:val="28"/>
          <w14:ligatures w14:val="none"/>
        </w:rPr>
      </w:pPr>
      <w:r w:rsidRPr="0098183F">
        <w:rPr>
          <w:rFonts w:ascii="黑体" w:eastAsia="黑体" w:hAnsi="黑体" w:cs="宋体" w:hint="eastAsia"/>
          <w:b/>
          <w:sz w:val="28"/>
          <w:szCs w:val="28"/>
          <w14:ligatures w14:val="none"/>
        </w:rPr>
        <w:t>四、响应文件提交</w:t>
      </w:r>
    </w:p>
    <w:p w14:paraId="33482A61" w14:textId="77777777" w:rsidR="0098183F" w:rsidRPr="0098183F" w:rsidRDefault="0098183F" w:rsidP="0098183F">
      <w:pPr>
        <w:widowControl/>
        <w:snapToGrid w:val="0"/>
        <w:spacing w:after="0" w:line="360" w:lineRule="auto"/>
        <w:ind w:firstLine="480"/>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kern w:val="0"/>
          <w:sz w:val="28"/>
          <w:szCs w:val="28"/>
          <w14:ligatures w14:val="none"/>
        </w:rPr>
        <w:t>1.截止时间：2025年10月13日09点00分（北京时间）</w:t>
      </w:r>
    </w:p>
    <w:p w14:paraId="728E896D" w14:textId="77777777" w:rsidR="0098183F" w:rsidRPr="0098183F" w:rsidRDefault="0098183F" w:rsidP="0098183F">
      <w:pPr>
        <w:widowControl/>
        <w:snapToGrid w:val="0"/>
        <w:spacing w:after="0" w:line="360" w:lineRule="auto"/>
        <w:ind w:firstLine="480"/>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kern w:val="0"/>
          <w:sz w:val="28"/>
          <w:szCs w:val="28"/>
          <w14:ligatures w14:val="none"/>
        </w:rPr>
        <w:t>2.地点：</w:t>
      </w:r>
      <w:r w:rsidRPr="0098183F">
        <w:rPr>
          <w:rFonts w:ascii="仿宋_GB2312" w:eastAsia="仿宋_GB2312" w:hAnsi="宋体" w:cs="宋体" w:hint="eastAsia"/>
          <w:spacing w:val="6"/>
          <w:sz w:val="28"/>
          <w:szCs w:val="28"/>
          <w14:ligatures w14:val="none"/>
        </w:rPr>
        <w:t>驻马店市公共资源交易中心电子交易平台。</w:t>
      </w:r>
    </w:p>
    <w:p w14:paraId="613B11A8" w14:textId="77777777" w:rsidR="0098183F" w:rsidRPr="0098183F" w:rsidRDefault="0098183F" w:rsidP="0098183F">
      <w:pPr>
        <w:widowControl/>
        <w:spacing w:after="0" w:line="360" w:lineRule="auto"/>
        <w:jc w:val="both"/>
        <w:textAlignment w:val="baseline"/>
        <w:rPr>
          <w:rFonts w:ascii="黑体" w:eastAsia="黑体" w:hAnsi="黑体" w:cs="宋体" w:hint="eastAsia"/>
          <w:b/>
          <w:sz w:val="28"/>
          <w:szCs w:val="28"/>
          <w14:ligatures w14:val="none"/>
        </w:rPr>
      </w:pPr>
      <w:bookmarkStart w:id="6" w:name="OLE_LINK13"/>
      <w:r w:rsidRPr="0098183F">
        <w:rPr>
          <w:rFonts w:ascii="黑体" w:eastAsia="黑体" w:hAnsi="黑体" w:cs="宋体" w:hint="eastAsia"/>
          <w:b/>
          <w:sz w:val="28"/>
          <w:szCs w:val="28"/>
          <w14:ligatures w14:val="none"/>
        </w:rPr>
        <w:t>五、响应文件开启</w:t>
      </w:r>
    </w:p>
    <w:bookmarkEnd w:id="6"/>
    <w:p w14:paraId="32214C00" w14:textId="77777777" w:rsidR="0098183F" w:rsidRPr="0098183F" w:rsidRDefault="0098183F" w:rsidP="0098183F">
      <w:pPr>
        <w:widowControl/>
        <w:snapToGrid w:val="0"/>
        <w:spacing w:after="0" w:line="360" w:lineRule="auto"/>
        <w:ind w:firstLine="480"/>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kern w:val="0"/>
          <w:sz w:val="28"/>
          <w:szCs w:val="28"/>
          <w14:ligatures w14:val="none"/>
        </w:rPr>
        <w:t>1.截止时间：2025年10月13日09点00分（北京时间）</w:t>
      </w:r>
    </w:p>
    <w:p w14:paraId="426D5A0A" w14:textId="77777777" w:rsidR="0098183F" w:rsidRPr="0098183F" w:rsidRDefault="0098183F" w:rsidP="0098183F">
      <w:pPr>
        <w:widowControl/>
        <w:snapToGrid w:val="0"/>
        <w:spacing w:after="0" w:line="360" w:lineRule="auto"/>
        <w:ind w:firstLine="480"/>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kern w:val="0"/>
          <w:sz w:val="28"/>
          <w:szCs w:val="28"/>
          <w14:ligatures w14:val="none"/>
        </w:rPr>
        <w:t>2.地点：</w:t>
      </w:r>
      <w:r w:rsidRPr="0098183F">
        <w:rPr>
          <w:rFonts w:ascii="仿宋_GB2312" w:eastAsia="仿宋_GB2312" w:hAnsi="宋体" w:cs="宋体" w:hint="eastAsia"/>
          <w:spacing w:val="6"/>
          <w:sz w:val="28"/>
          <w:szCs w:val="28"/>
          <w14:ligatures w14:val="none"/>
        </w:rPr>
        <w:t>驻马店市公共资源交易中心电子交易平台不见面开启大厅。</w:t>
      </w:r>
    </w:p>
    <w:p w14:paraId="78241AC1" w14:textId="77777777" w:rsidR="0098183F" w:rsidRPr="0098183F" w:rsidRDefault="0098183F" w:rsidP="0098183F">
      <w:pPr>
        <w:widowControl/>
        <w:spacing w:after="0" w:line="360" w:lineRule="auto"/>
        <w:jc w:val="both"/>
        <w:textAlignment w:val="baseline"/>
        <w:rPr>
          <w:rFonts w:ascii="黑体" w:eastAsia="黑体" w:hAnsi="黑体" w:cs="宋体" w:hint="eastAsia"/>
          <w:b/>
          <w:sz w:val="28"/>
          <w:szCs w:val="28"/>
          <w14:ligatures w14:val="none"/>
        </w:rPr>
      </w:pPr>
      <w:r w:rsidRPr="0098183F">
        <w:rPr>
          <w:rFonts w:ascii="黑体" w:eastAsia="黑体" w:hAnsi="黑体" w:cs="宋体" w:hint="eastAsia"/>
          <w:b/>
          <w:sz w:val="28"/>
          <w:szCs w:val="28"/>
          <w14:ligatures w14:val="none"/>
        </w:rPr>
        <w:t>六、发布公告的媒介及招标公告期限</w:t>
      </w:r>
    </w:p>
    <w:p w14:paraId="1C235840"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本次招标公告在《河南省政府采购网》、《驻马店市公共资源交易平台》上发布，招标公告期限为三个工作日。</w:t>
      </w:r>
    </w:p>
    <w:p w14:paraId="12FD45BA" w14:textId="77777777" w:rsidR="0098183F" w:rsidRPr="0098183F" w:rsidRDefault="0098183F" w:rsidP="0098183F">
      <w:pPr>
        <w:widowControl/>
        <w:spacing w:after="0" w:line="360" w:lineRule="auto"/>
        <w:jc w:val="both"/>
        <w:textAlignment w:val="baseline"/>
        <w:rPr>
          <w:rFonts w:ascii="黑体" w:eastAsia="黑体" w:hAnsi="黑体" w:cs="宋体" w:hint="eastAsia"/>
          <w:b/>
          <w:sz w:val="28"/>
          <w:szCs w:val="28"/>
          <w14:ligatures w14:val="none"/>
        </w:rPr>
      </w:pPr>
      <w:r w:rsidRPr="0098183F">
        <w:rPr>
          <w:rFonts w:ascii="黑体" w:eastAsia="黑体" w:hAnsi="黑体" w:cs="宋体" w:hint="eastAsia"/>
          <w:b/>
          <w:sz w:val="28"/>
          <w:szCs w:val="28"/>
          <w14:ligatures w14:val="none"/>
        </w:rPr>
        <w:t>七、其他补充事宜</w:t>
      </w:r>
    </w:p>
    <w:p w14:paraId="1968A612" w14:textId="77777777" w:rsidR="0098183F" w:rsidRPr="0098183F" w:rsidRDefault="0098183F" w:rsidP="0098183F">
      <w:pPr>
        <w:widowControl/>
        <w:spacing w:after="0" w:line="360" w:lineRule="auto"/>
        <w:ind w:firstLineChars="200" w:firstLine="584"/>
        <w:jc w:val="both"/>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sz w:val="28"/>
          <w:szCs w:val="28"/>
          <w14:ligatures w14:val="none"/>
        </w:rPr>
        <w:lastRenderedPageBreak/>
        <w:t>1、本项目采用不见面开标、供应商需要递交电子响应文件，无需递交纸质文件。</w:t>
      </w:r>
    </w:p>
    <w:p w14:paraId="5EB7CE8A" w14:textId="77777777" w:rsidR="0098183F" w:rsidRPr="0098183F" w:rsidRDefault="0098183F" w:rsidP="0098183F">
      <w:pPr>
        <w:widowControl/>
        <w:spacing w:after="0" w:line="360" w:lineRule="auto"/>
        <w:ind w:firstLineChars="200" w:firstLine="584"/>
        <w:jc w:val="both"/>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sz w:val="28"/>
          <w:szCs w:val="28"/>
          <w14:ligatures w14:val="none"/>
        </w:rPr>
        <w:t>2、响应文件的上传/递交截止时间（投标截止时间，下同）和地点见磋商文件。加密电子响应文件（*.ZMDTF格式）应在投标截止时间前通过驻马店市公共资源交易电子交易平台（https://ggzy.zhumadian.gov.cn:8820/TPBidder）上传完成。</w:t>
      </w:r>
    </w:p>
    <w:p w14:paraId="4C7B6158" w14:textId="77777777" w:rsidR="0098183F" w:rsidRPr="0098183F" w:rsidRDefault="0098183F" w:rsidP="0098183F">
      <w:pPr>
        <w:widowControl/>
        <w:spacing w:after="0" w:line="360" w:lineRule="auto"/>
        <w:ind w:firstLineChars="200" w:firstLine="584"/>
        <w:jc w:val="both"/>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sz w:val="28"/>
          <w:szCs w:val="28"/>
          <w14:ligatures w14:val="none"/>
        </w:rPr>
        <w:t>3、本项目采用远程不见面交易的模式。开标当日，供应商无需到达开标现场，仅需在任意地点通过驻马店不见面开标系统（https://ggzy.zhumadian.gov.cn:9190/BidOpening/bidopeninghallaction/hall/login）在磋商公告中注明的响应文件提交截止时间前签到及相应的配套硬件设备（摄像头、话筒、麦克风等），完成远程签到、解密、文件传输、提疑澄清、开标唱标、结果公布等交互环节。供应商必须使用能正确解密响应文件的“CA锁”在规定的时间内完成远程签到、解密，因供应商原因未能签到、解密、解密失败或解密超时，视为供应商撤销其响应文件，系统内响应文件将被退回；因采购人原因或网上招投标平台发生故障，导致无法按时完成响应文件解密或开、评标工作无法进行的，可根据实际情况相应延迟解密时间或调整开、评标时间（友情提示：若供应商已领取副锁（含多把副锁）请注意正副锁的使用差别）。</w:t>
      </w:r>
    </w:p>
    <w:p w14:paraId="3452454F" w14:textId="77777777" w:rsidR="0098183F" w:rsidRPr="0098183F" w:rsidRDefault="0098183F" w:rsidP="0098183F">
      <w:pPr>
        <w:widowControl/>
        <w:spacing w:after="0" w:line="360" w:lineRule="auto"/>
        <w:ind w:firstLineChars="200" w:firstLine="584"/>
        <w:jc w:val="both"/>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sz w:val="28"/>
          <w:szCs w:val="28"/>
          <w14:ligatures w14:val="none"/>
        </w:rPr>
        <w:t>4、远程开标前，供应商务必在驻马店市公共资源交易电子交易平台（https://ggzy.zhumadian.gov.cn:8820/TPBidder）响应</w:t>
      </w:r>
      <w:r w:rsidRPr="0098183F">
        <w:rPr>
          <w:rFonts w:ascii="仿宋_GB2312" w:eastAsia="仿宋_GB2312" w:hAnsi="宋体" w:cs="宋体" w:hint="eastAsia"/>
          <w:spacing w:val="6"/>
          <w:sz w:val="28"/>
          <w:szCs w:val="28"/>
          <w14:ligatures w14:val="none"/>
        </w:rPr>
        <w:lastRenderedPageBreak/>
        <w:t>文件上传模块中使用“模拟解密”功能，验证本机远程自助解密环境。</w:t>
      </w:r>
    </w:p>
    <w:p w14:paraId="5339C775" w14:textId="77777777" w:rsidR="0098183F" w:rsidRPr="0098183F" w:rsidRDefault="0098183F" w:rsidP="0098183F">
      <w:pPr>
        <w:widowControl/>
        <w:spacing w:after="0" w:line="360" w:lineRule="auto"/>
        <w:ind w:firstLineChars="200" w:firstLine="584"/>
        <w:jc w:val="both"/>
        <w:textAlignment w:val="baseline"/>
        <w:rPr>
          <w:rFonts w:ascii="仿宋_GB2312" w:eastAsia="仿宋_GB2312" w:hAnsi="宋体" w:cs="宋体" w:hint="eastAsia"/>
          <w:spacing w:val="6"/>
          <w:sz w:val="28"/>
          <w:szCs w:val="28"/>
          <w14:ligatures w14:val="none"/>
        </w:rPr>
      </w:pPr>
      <w:r w:rsidRPr="0098183F">
        <w:rPr>
          <w:rFonts w:ascii="仿宋_GB2312" w:eastAsia="仿宋_GB2312" w:hAnsi="宋体" w:cs="宋体" w:hint="eastAsia"/>
          <w:spacing w:val="6"/>
          <w:sz w:val="28"/>
          <w:szCs w:val="28"/>
          <w14:ligatures w14:val="none"/>
        </w:rPr>
        <w:t>5、逾期上传/送达的或者未上传/未送达指定地点的响应文件，采购人不予受理。</w:t>
      </w:r>
    </w:p>
    <w:p w14:paraId="6AA5B296" w14:textId="77777777" w:rsidR="0098183F" w:rsidRPr="0098183F" w:rsidRDefault="0098183F" w:rsidP="0098183F">
      <w:pPr>
        <w:widowControl/>
        <w:spacing w:after="0" w:line="360" w:lineRule="auto"/>
        <w:jc w:val="both"/>
        <w:textAlignment w:val="baseline"/>
        <w:rPr>
          <w:rFonts w:ascii="黑体" w:eastAsia="黑体" w:hAnsi="黑体" w:cs="宋体" w:hint="eastAsia"/>
          <w:b/>
          <w:sz w:val="28"/>
          <w:szCs w:val="28"/>
          <w14:ligatures w14:val="none"/>
        </w:rPr>
      </w:pPr>
      <w:r w:rsidRPr="0098183F">
        <w:rPr>
          <w:rFonts w:ascii="黑体" w:eastAsia="黑体" w:hAnsi="黑体" w:cs="宋体" w:hint="eastAsia"/>
          <w:b/>
          <w:sz w:val="28"/>
          <w:szCs w:val="28"/>
          <w14:ligatures w14:val="none"/>
        </w:rPr>
        <w:t>八、凡对本次招标提出询问，请按照以下方式联系</w:t>
      </w:r>
    </w:p>
    <w:p w14:paraId="71C11196"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1.采购人信息</w:t>
      </w:r>
    </w:p>
    <w:p w14:paraId="16CC9351"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采购人：遂平县自然资源局</w:t>
      </w:r>
    </w:p>
    <w:p w14:paraId="413C4C96"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地址：遂平县国槐路西段北侧</w:t>
      </w:r>
    </w:p>
    <w:p w14:paraId="4152FF3E"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联系人：车先生</w:t>
      </w:r>
    </w:p>
    <w:p w14:paraId="2816C4D1"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联系方式：13939632878</w:t>
      </w:r>
    </w:p>
    <w:p w14:paraId="0C8950DC"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2.采购代理机构信息</w:t>
      </w:r>
    </w:p>
    <w:p w14:paraId="0AEFAD9D"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名称：河南征程项目管理有限公司</w:t>
      </w:r>
    </w:p>
    <w:p w14:paraId="27E42186"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地址：郑州市西三环283号国家大学科技园（东区）18号楼D座11层</w:t>
      </w:r>
    </w:p>
    <w:p w14:paraId="75E6E213"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联系人：马先生</w:t>
      </w:r>
    </w:p>
    <w:p w14:paraId="357BEF49"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联系方式：18625517249</w:t>
      </w:r>
    </w:p>
    <w:p w14:paraId="6E978B13"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3.项目联系方式</w:t>
      </w:r>
    </w:p>
    <w:p w14:paraId="46BF43A6" w14:textId="77777777" w:rsidR="0098183F"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项目联系人：马先生</w:t>
      </w:r>
    </w:p>
    <w:p w14:paraId="20ED6B15" w14:textId="22B0A480" w:rsidR="00B8348A" w:rsidRPr="0098183F" w:rsidRDefault="0098183F" w:rsidP="0098183F">
      <w:pPr>
        <w:widowControl/>
        <w:spacing w:after="0" w:line="360" w:lineRule="auto"/>
        <w:ind w:firstLineChars="200" w:firstLine="560"/>
        <w:jc w:val="both"/>
        <w:textAlignment w:val="baseline"/>
        <w:rPr>
          <w:rFonts w:ascii="仿宋_GB2312" w:eastAsia="仿宋_GB2312" w:hAnsi="宋体" w:cs="宋体" w:hint="eastAsia"/>
          <w:sz w:val="28"/>
          <w:szCs w:val="28"/>
          <w14:ligatures w14:val="none"/>
        </w:rPr>
      </w:pPr>
      <w:r w:rsidRPr="0098183F">
        <w:rPr>
          <w:rFonts w:ascii="仿宋_GB2312" w:eastAsia="仿宋_GB2312" w:hAnsi="宋体" w:cs="宋体" w:hint="eastAsia"/>
          <w:sz w:val="28"/>
          <w:szCs w:val="28"/>
          <w14:ligatures w14:val="none"/>
        </w:rPr>
        <w:t>电话：18625517249</w:t>
      </w:r>
    </w:p>
    <w:sectPr w:rsidR="00B8348A" w:rsidRPr="009818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816DE" w14:textId="77777777" w:rsidR="00C91E0F" w:rsidRDefault="00C91E0F" w:rsidP="00314344">
      <w:pPr>
        <w:spacing w:after="0" w:line="240" w:lineRule="auto"/>
        <w:rPr>
          <w:rFonts w:hint="eastAsia"/>
        </w:rPr>
      </w:pPr>
      <w:r>
        <w:separator/>
      </w:r>
    </w:p>
  </w:endnote>
  <w:endnote w:type="continuationSeparator" w:id="0">
    <w:p w14:paraId="513CCDBF" w14:textId="77777777" w:rsidR="00C91E0F" w:rsidRDefault="00C91E0F" w:rsidP="0031434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5501B" w14:textId="77777777" w:rsidR="00C91E0F" w:rsidRDefault="00C91E0F" w:rsidP="00314344">
      <w:pPr>
        <w:spacing w:after="0" w:line="240" w:lineRule="auto"/>
        <w:rPr>
          <w:rFonts w:hint="eastAsia"/>
        </w:rPr>
      </w:pPr>
      <w:r>
        <w:separator/>
      </w:r>
    </w:p>
  </w:footnote>
  <w:footnote w:type="continuationSeparator" w:id="0">
    <w:p w14:paraId="083FE7EA" w14:textId="77777777" w:rsidR="00C91E0F" w:rsidRDefault="00C91E0F" w:rsidP="00314344">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8A"/>
    <w:rsid w:val="00314344"/>
    <w:rsid w:val="00565414"/>
    <w:rsid w:val="0098183F"/>
    <w:rsid w:val="00AF498B"/>
    <w:rsid w:val="00B8348A"/>
    <w:rsid w:val="00C91E0F"/>
    <w:rsid w:val="00EF1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9BAA1"/>
  <w15:chartTrackingRefBased/>
  <w15:docId w15:val="{1967B26F-511D-4283-A3AE-3035EAD2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8348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8348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8348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8348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8348A"/>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8348A"/>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8348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8348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8348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8348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8348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8348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8348A"/>
    <w:rPr>
      <w:rFonts w:cstheme="majorBidi"/>
      <w:color w:val="2F5496" w:themeColor="accent1" w:themeShade="BF"/>
      <w:sz w:val="28"/>
      <w:szCs w:val="28"/>
    </w:rPr>
  </w:style>
  <w:style w:type="character" w:customStyle="1" w:styleId="50">
    <w:name w:val="标题 5 字符"/>
    <w:basedOn w:val="a0"/>
    <w:link w:val="5"/>
    <w:uiPriority w:val="9"/>
    <w:semiHidden/>
    <w:rsid w:val="00B8348A"/>
    <w:rPr>
      <w:rFonts w:cstheme="majorBidi"/>
      <w:color w:val="2F5496" w:themeColor="accent1" w:themeShade="BF"/>
      <w:sz w:val="24"/>
    </w:rPr>
  </w:style>
  <w:style w:type="character" w:customStyle="1" w:styleId="60">
    <w:name w:val="标题 6 字符"/>
    <w:basedOn w:val="a0"/>
    <w:link w:val="6"/>
    <w:uiPriority w:val="9"/>
    <w:semiHidden/>
    <w:rsid w:val="00B8348A"/>
    <w:rPr>
      <w:rFonts w:cstheme="majorBidi"/>
      <w:b/>
      <w:bCs/>
      <w:color w:val="2F5496" w:themeColor="accent1" w:themeShade="BF"/>
    </w:rPr>
  </w:style>
  <w:style w:type="character" w:customStyle="1" w:styleId="70">
    <w:name w:val="标题 7 字符"/>
    <w:basedOn w:val="a0"/>
    <w:link w:val="7"/>
    <w:uiPriority w:val="9"/>
    <w:semiHidden/>
    <w:rsid w:val="00B8348A"/>
    <w:rPr>
      <w:rFonts w:cstheme="majorBidi"/>
      <w:b/>
      <w:bCs/>
      <w:color w:val="595959" w:themeColor="text1" w:themeTint="A6"/>
    </w:rPr>
  </w:style>
  <w:style w:type="character" w:customStyle="1" w:styleId="80">
    <w:name w:val="标题 8 字符"/>
    <w:basedOn w:val="a0"/>
    <w:link w:val="8"/>
    <w:uiPriority w:val="9"/>
    <w:semiHidden/>
    <w:rsid w:val="00B8348A"/>
    <w:rPr>
      <w:rFonts w:cstheme="majorBidi"/>
      <w:color w:val="595959" w:themeColor="text1" w:themeTint="A6"/>
    </w:rPr>
  </w:style>
  <w:style w:type="character" w:customStyle="1" w:styleId="90">
    <w:name w:val="标题 9 字符"/>
    <w:basedOn w:val="a0"/>
    <w:link w:val="9"/>
    <w:uiPriority w:val="9"/>
    <w:semiHidden/>
    <w:rsid w:val="00B8348A"/>
    <w:rPr>
      <w:rFonts w:eastAsiaTheme="majorEastAsia" w:cstheme="majorBidi"/>
      <w:color w:val="595959" w:themeColor="text1" w:themeTint="A6"/>
    </w:rPr>
  </w:style>
  <w:style w:type="paragraph" w:styleId="a3">
    <w:name w:val="Title"/>
    <w:basedOn w:val="a"/>
    <w:next w:val="a"/>
    <w:link w:val="a4"/>
    <w:uiPriority w:val="10"/>
    <w:qFormat/>
    <w:rsid w:val="00B8348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834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348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834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348A"/>
    <w:pPr>
      <w:spacing w:before="160"/>
      <w:jc w:val="center"/>
    </w:pPr>
    <w:rPr>
      <w:i/>
      <w:iCs/>
      <w:color w:val="404040" w:themeColor="text1" w:themeTint="BF"/>
    </w:rPr>
  </w:style>
  <w:style w:type="character" w:customStyle="1" w:styleId="a8">
    <w:name w:val="引用 字符"/>
    <w:basedOn w:val="a0"/>
    <w:link w:val="a7"/>
    <w:uiPriority w:val="29"/>
    <w:rsid w:val="00B8348A"/>
    <w:rPr>
      <w:i/>
      <w:iCs/>
      <w:color w:val="404040" w:themeColor="text1" w:themeTint="BF"/>
    </w:rPr>
  </w:style>
  <w:style w:type="paragraph" w:styleId="a9">
    <w:name w:val="List Paragraph"/>
    <w:basedOn w:val="a"/>
    <w:uiPriority w:val="34"/>
    <w:qFormat/>
    <w:rsid w:val="00B8348A"/>
    <w:pPr>
      <w:ind w:left="720"/>
      <w:contextualSpacing/>
    </w:pPr>
  </w:style>
  <w:style w:type="character" w:styleId="aa">
    <w:name w:val="Intense Emphasis"/>
    <w:basedOn w:val="a0"/>
    <w:uiPriority w:val="21"/>
    <w:qFormat/>
    <w:rsid w:val="00B8348A"/>
    <w:rPr>
      <w:i/>
      <w:iCs/>
      <w:color w:val="2F5496" w:themeColor="accent1" w:themeShade="BF"/>
    </w:rPr>
  </w:style>
  <w:style w:type="paragraph" w:styleId="ab">
    <w:name w:val="Intense Quote"/>
    <w:basedOn w:val="a"/>
    <w:next w:val="a"/>
    <w:link w:val="ac"/>
    <w:uiPriority w:val="30"/>
    <w:qFormat/>
    <w:rsid w:val="00B83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8348A"/>
    <w:rPr>
      <w:i/>
      <w:iCs/>
      <w:color w:val="2F5496" w:themeColor="accent1" w:themeShade="BF"/>
    </w:rPr>
  </w:style>
  <w:style w:type="character" w:styleId="ad">
    <w:name w:val="Intense Reference"/>
    <w:basedOn w:val="a0"/>
    <w:uiPriority w:val="32"/>
    <w:qFormat/>
    <w:rsid w:val="00B8348A"/>
    <w:rPr>
      <w:b/>
      <w:bCs/>
      <w:smallCaps/>
      <w:color w:val="2F5496" w:themeColor="accent1" w:themeShade="BF"/>
      <w:spacing w:val="5"/>
    </w:rPr>
  </w:style>
  <w:style w:type="paragraph" w:styleId="ae">
    <w:name w:val="header"/>
    <w:basedOn w:val="a"/>
    <w:link w:val="af"/>
    <w:uiPriority w:val="99"/>
    <w:unhideWhenUsed/>
    <w:rsid w:val="00314344"/>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314344"/>
    <w:rPr>
      <w:sz w:val="18"/>
      <w:szCs w:val="18"/>
    </w:rPr>
  </w:style>
  <w:style w:type="paragraph" w:styleId="af0">
    <w:name w:val="footer"/>
    <w:basedOn w:val="a"/>
    <w:link w:val="af1"/>
    <w:uiPriority w:val="99"/>
    <w:unhideWhenUsed/>
    <w:rsid w:val="00314344"/>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3143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gp.gov.cn&#65289;&#12305;"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1078</Words>
  <Characters>1285</Characters>
  <Application>Microsoft Office Word</Application>
  <DocSecurity>0</DocSecurity>
  <Lines>67</Lines>
  <Paragraphs>69</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永攀 朱</dc:creator>
  <cp:keywords/>
  <dc:description/>
  <cp:lastModifiedBy>永攀 朱</cp:lastModifiedBy>
  <cp:revision>3</cp:revision>
  <dcterms:created xsi:type="dcterms:W3CDTF">2025-09-29T09:54:00Z</dcterms:created>
  <dcterms:modified xsi:type="dcterms:W3CDTF">2025-09-30T04:59:00Z</dcterms:modified>
</cp:coreProperties>
</file>