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1841" w14:textId="77777777" w:rsidR="004B6C08" w:rsidRDefault="004B6C08" w:rsidP="004B6C08">
      <w:pPr>
        <w:widowControl/>
        <w:shd w:val="clear" w:color="auto" w:fill="FFFFFF"/>
        <w:spacing w:line="360" w:lineRule="auto"/>
        <w:rPr>
          <w:rFonts w:ascii="宋体" w:hAnsi="宋体" w:cs="宋体" w:hint="eastAsia"/>
          <w:kern w:val="0"/>
          <w:sz w:val="24"/>
        </w:rPr>
      </w:pPr>
      <w:r w:rsidRPr="000B3F85">
        <w:rPr>
          <w:rFonts w:ascii="宋体" w:hAnsi="宋体" w:cs="宋体" w:hint="eastAsia"/>
          <w:b/>
          <w:bCs/>
          <w:kern w:val="0"/>
          <w:sz w:val="24"/>
        </w:rPr>
        <w:t>项目名称：</w:t>
      </w:r>
      <w:r w:rsidRPr="000B3F85">
        <w:rPr>
          <w:rFonts w:ascii="宋体" w:hAnsi="宋体" w:cs="宋体" w:hint="eastAsia"/>
          <w:b/>
          <w:bCs/>
          <w:kern w:val="0"/>
          <w:sz w:val="24"/>
          <w:u w:val="single"/>
        </w:rPr>
        <w:t>西平县和美乡村建设项目设计费</w:t>
      </w:r>
    </w:p>
    <w:p w14:paraId="292A462A" w14:textId="77777777" w:rsidR="004B6C08" w:rsidRDefault="004B6C08" w:rsidP="004B6C08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Ansi="宋体" w:cs="宋体" w:hint="eastAsia"/>
          <w:b/>
          <w:bCs/>
          <w:kern w:val="0"/>
          <w:sz w:val="24"/>
        </w:rPr>
        <w:t>一、采购需求</w:t>
      </w:r>
    </w:p>
    <w:p w14:paraId="55D276D9" w14:textId="77777777" w:rsidR="004B6C08" w:rsidRPr="00DA08CC" w:rsidRDefault="004B6C08" w:rsidP="004B6C08">
      <w:pPr>
        <w:tabs>
          <w:tab w:val="left" w:pos="180"/>
          <w:tab w:val="left" w:pos="360"/>
          <w:tab w:val="left" w:pos="540"/>
          <w:tab w:val="left" w:pos="1158"/>
          <w:tab w:val="left" w:pos="1544"/>
        </w:tabs>
        <w:spacing w:line="360" w:lineRule="auto"/>
        <w:rPr>
          <w:rFonts w:ascii="宋体" w:hAnsi="宋体" w:hint="eastAsia"/>
          <w:b/>
          <w:sz w:val="24"/>
        </w:rPr>
      </w:pPr>
      <w:r w:rsidRPr="00DA08CC">
        <w:rPr>
          <w:rFonts w:ascii="宋体" w:hAnsi="宋体" w:hint="eastAsia"/>
          <w:b/>
          <w:sz w:val="24"/>
        </w:rPr>
        <w:t>1、主要设计依据：</w:t>
      </w:r>
    </w:p>
    <w:p w14:paraId="06264883" w14:textId="77777777" w:rsidR="004B6C08" w:rsidRPr="00DA08CC" w:rsidRDefault="004B6C08" w:rsidP="004B6C08">
      <w:pPr>
        <w:numPr>
          <w:ilvl w:val="0"/>
          <w:numId w:val="1"/>
        </w:numPr>
        <w:tabs>
          <w:tab w:val="left" w:pos="840"/>
          <w:tab w:val="left" w:pos="900"/>
          <w:tab w:val="left" w:pos="1080"/>
          <w:tab w:val="left" w:pos="1260"/>
          <w:tab w:val="left" w:pos="1440"/>
          <w:tab w:val="left" w:pos="1800"/>
        </w:tabs>
        <w:spacing w:line="360" w:lineRule="auto"/>
        <w:rPr>
          <w:rFonts w:ascii="宋体" w:hAnsi="宋体" w:hint="eastAsia"/>
          <w:sz w:val="24"/>
        </w:rPr>
      </w:pPr>
      <w:r w:rsidRPr="00DA08CC">
        <w:rPr>
          <w:rFonts w:ascii="宋体" w:hAnsi="宋体" w:hint="eastAsia"/>
          <w:sz w:val="24"/>
        </w:rPr>
        <w:t>本项目</w:t>
      </w:r>
      <w:r>
        <w:rPr>
          <w:rFonts w:ascii="宋体" w:hAnsi="宋体" w:hint="eastAsia"/>
          <w:sz w:val="24"/>
        </w:rPr>
        <w:t>采购</w:t>
      </w:r>
      <w:r w:rsidRPr="00DA08CC">
        <w:rPr>
          <w:rFonts w:ascii="宋体" w:hAnsi="宋体" w:hint="eastAsia"/>
          <w:sz w:val="24"/>
        </w:rPr>
        <w:t>文件；</w:t>
      </w:r>
    </w:p>
    <w:p w14:paraId="05B88FBA" w14:textId="77777777" w:rsidR="004B6C08" w:rsidRPr="00DA08CC" w:rsidRDefault="004B6C08" w:rsidP="004B6C08">
      <w:pPr>
        <w:numPr>
          <w:ilvl w:val="0"/>
          <w:numId w:val="1"/>
        </w:numPr>
        <w:tabs>
          <w:tab w:val="left" w:pos="840"/>
          <w:tab w:val="left" w:pos="900"/>
          <w:tab w:val="left" w:pos="1080"/>
          <w:tab w:val="left" w:pos="1260"/>
          <w:tab w:val="left" w:pos="1440"/>
          <w:tab w:val="left" w:pos="1800"/>
        </w:tabs>
        <w:spacing w:line="360" w:lineRule="auto"/>
        <w:rPr>
          <w:rFonts w:ascii="宋体" w:hAnsi="宋体" w:hint="eastAsia"/>
          <w:sz w:val="24"/>
        </w:rPr>
      </w:pPr>
      <w:r w:rsidRPr="00DA08CC">
        <w:rPr>
          <w:rFonts w:ascii="宋体" w:hAnsi="宋体" w:hint="eastAsia"/>
          <w:sz w:val="24"/>
        </w:rPr>
        <w:t>国家和河南省现行有关</w:t>
      </w:r>
      <w:r>
        <w:rPr>
          <w:rFonts w:ascii="宋体" w:hAnsi="宋体" w:hint="eastAsia"/>
          <w:sz w:val="24"/>
        </w:rPr>
        <w:t>市政、建筑</w:t>
      </w:r>
      <w:r w:rsidRPr="00DA08CC">
        <w:rPr>
          <w:rFonts w:ascii="宋体" w:hAnsi="宋体" w:hint="eastAsia"/>
          <w:sz w:val="24"/>
        </w:rPr>
        <w:t>行业设计通则、标准、规程、规范；</w:t>
      </w:r>
    </w:p>
    <w:p w14:paraId="146E86A6" w14:textId="77777777" w:rsidR="004B6C08" w:rsidRPr="00DA08CC" w:rsidRDefault="004B6C08" w:rsidP="004B6C08">
      <w:pPr>
        <w:numPr>
          <w:ilvl w:val="0"/>
          <w:numId w:val="2"/>
        </w:numPr>
        <w:tabs>
          <w:tab w:val="left" w:pos="1158"/>
          <w:tab w:val="left" w:pos="1544"/>
        </w:tabs>
        <w:spacing w:line="360" w:lineRule="auto"/>
        <w:rPr>
          <w:rFonts w:ascii="宋体" w:hAnsi="宋体" w:hint="eastAsia"/>
          <w:b/>
          <w:sz w:val="24"/>
        </w:rPr>
      </w:pPr>
      <w:r w:rsidRPr="00DA08CC">
        <w:rPr>
          <w:rFonts w:ascii="宋体" w:hAnsi="宋体" w:hint="eastAsia"/>
          <w:b/>
          <w:sz w:val="24"/>
        </w:rPr>
        <w:t>工程概况：</w:t>
      </w:r>
    </w:p>
    <w:p w14:paraId="6F304AFE" w14:textId="77777777" w:rsidR="004B6C08" w:rsidRPr="00245B2A" w:rsidRDefault="004B6C08" w:rsidP="004B6C08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245B2A">
        <w:rPr>
          <w:rFonts w:ascii="宋体" w:hAnsi="宋体" w:cs="宋体" w:hint="eastAsia"/>
          <w:sz w:val="24"/>
        </w:rPr>
        <w:t>2.1</w:t>
      </w:r>
      <w:r w:rsidRPr="00DA08CC">
        <w:rPr>
          <w:rFonts w:ascii="宋体" w:hAnsi="宋体" w:cs="宋体" w:hint="eastAsia"/>
          <w:sz w:val="24"/>
        </w:rPr>
        <w:t>项目总投资</w:t>
      </w:r>
      <w:r w:rsidRPr="00245B2A">
        <w:rPr>
          <w:rFonts w:ascii="宋体" w:hAnsi="宋体" w:cs="宋体" w:hint="eastAsia"/>
          <w:sz w:val="24"/>
        </w:rPr>
        <w:t>9100</w:t>
      </w:r>
      <w:r w:rsidRPr="00DA08CC">
        <w:rPr>
          <w:rFonts w:ascii="宋体" w:hAnsi="宋体" w:cs="宋体" w:hint="eastAsia"/>
          <w:sz w:val="24"/>
        </w:rPr>
        <w:t>万元。</w:t>
      </w:r>
    </w:p>
    <w:p w14:paraId="2AB9F76C" w14:textId="77777777" w:rsidR="004B6C08" w:rsidRDefault="004B6C08" w:rsidP="004B6C0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5B2A">
        <w:rPr>
          <w:rFonts w:ascii="宋体" w:hAnsi="宋体" w:cs="宋体" w:hint="eastAsia"/>
          <w:sz w:val="24"/>
        </w:rPr>
        <w:t>2.2</w:t>
      </w:r>
      <w:r w:rsidRPr="00DA08CC">
        <w:rPr>
          <w:rFonts w:ascii="宋体" w:hAnsi="宋体" w:cs="宋体" w:hint="eastAsia"/>
          <w:sz w:val="24"/>
        </w:rPr>
        <w:t>项目建设规模及内容：</w:t>
      </w:r>
    </w:p>
    <w:p w14:paraId="3B55BB88" w14:textId="77777777" w:rsidR="004B6C08" w:rsidRPr="00CE6CA8" w:rsidRDefault="004B6C08" w:rsidP="004B6C08">
      <w:pPr>
        <w:spacing w:line="360" w:lineRule="auto"/>
        <w:ind w:firstLineChars="200" w:firstLine="482"/>
        <w:rPr>
          <w:rFonts w:ascii="宋体" w:hAnsi="宋体" w:cs="宋体" w:hint="eastAsia"/>
          <w:sz w:val="24"/>
        </w:rPr>
      </w:pPr>
      <w:r w:rsidRPr="00CE6CA8">
        <w:rPr>
          <w:rFonts w:ascii="宋体" w:hAnsi="宋体" w:cs="宋体" w:hint="eastAsia"/>
          <w:b/>
          <w:bCs/>
          <w:sz w:val="24"/>
        </w:rPr>
        <w:t>乡村基础设施：</w:t>
      </w:r>
      <w:r w:rsidRPr="00CE6CA8">
        <w:rPr>
          <w:rFonts w:ascii="宋体" w:hAnsi="宋体" w:cs="宋体" w:hint="eastAsia"/>
          <w:sz w:val="24"/>
        </w:rPr>
        <w:t>宋集镇宋集村、</w:t>
      </w:r>
      <w:proofErr w:type="gramStart"/>
      <w:r w:rsidRPr="00CE6CA8">
        <w:rPr>
          <w:rFonts w:ascii="宋体" w:hAnsi="宋体" w:cs="宋体" w:hint="eastAsia"/>
          <w:sz w:val="24"/>
        </w:rPr>
        <w:t>五沟营</w:t>
      </w:r>
      <w:proofErr w:type="gramEnd"/>
      <w:r w:rsidRPr="00CE6CA8">
        <w:rPr>
          <w:rFonts w:ascii="宋体" w:hAnsi="宋体" w:cs="宋体" w:hint="eastAsia"/>
          <w:sz w:val="24"/>
        </w:rPr>
        <w:t>镇王阁村、杨庄乡康庄村、</w:t>
      </w:r>
      <w:proofErr w:type="gramStart"/>
      <w:r w:rsidRPr="00CE6CA8">
        <w:rPr>
          <w:rFonts w:ascii="宋体" w:hAnsi="宋体" w:cs="宋体" w:hint="eastAsia"/>
          <w:sz w:val="24"/>
        </w:rPr>
        <w:t>芦庙乡</w:t>
      </w:r>
      <w:proofErr w:type="gramEnd"/>
      <w:r w:rsidRPr="00CE6CA8">
        <w:rPr>
          <w:rFonts w:ascii="宋体" w:hAnsi="宋体" w:cs="宋体" w:hint="eastAsia"/>
          <w:sz w:val="24"/>
        </w:rPr>
        <w:t>韩庄村等；老王坡管委会（刘店村、陶庄村、</w:t>
      </w:r>
      <w:proofErr w:type="gramStart"/>
      <w:r w:rsidRPr="00CE6CA8">
        <w:rPr>
          <w:rFonts w:ascii="宋体" w:hAnsi="宋体" w:cs="宋体" w:hint="eastAsia"/>
          <w:sz w:val="24"/>
        </w:rPr>
        <w:t>顾庙村</w:t>
      </w:r>
      <w:proofErr w:type="gramEnd"/>
      <w:r w:rsidRPr="00CE6CA8">
        <w:rPr>
          <w:rFonts w:ascii="宋体" w:hAnsi="宋体" w:cs="宋体" w:hint="eastAsia"/>
          <w:sz w:val="24"/>
        </w:rPr>
        <w:t>）、</w:t>
      </w:r>
      <w:proofErr w:type="gramStart"/>
      <w:r w:rsidRPr="00CE6CA8">
        <w:rPr>
          <w:rFonts w:ascii="宋体" w:hAnsi="宋体" w:cs="宋体" w:hint="eastAsia"/>
          <w:sz w:val="24"/>
        </w:rPr>
        <w:t>五沟营镇常湾</w:t>
      </w:r>
      <w:proofErr w:type="gramEnd"/>
      <w:r w:rsidRPr="00CE6CA8">
        <w:rPr>
          <w:rFonts w:ascii="宋体" w:hAnsi="宋体" w:cs="宋体" w:hint="eastAsia"/>
          <w:sz w:val="24"/>
        </w:rPr>
        <w:t>村、二郎镇（于海村、祝王寨村）等村庄排水、照明设施设计，项目村在道路，排水管网，渠道，污水管网，氧化塘，公共照明，路侧铺装，公共绿地等设计。</w:t>
      </w:r>
    </w:p>
    <w:p w14:paraId="63082D51" w14:textId="77777777" w:rsidR="004B6C08" w:rsidRDefault="004B6C08" w:rsidP="004B6C08">
      <w:pPr>
        <w:spacing w:line="360" w:lineRule="auto"/>
        <w:ind w:firstLineChars="200" w:firstLine="482"/>
        <w:rPr>
          <w:rFonts w:ascii="宋体" w:hAnsi="宋体" w:cs="宋体" w:hint="eastAsia"/>
          <w:sz w:val="24"/>
        </w:rPr>
      </w:pPr>
      <w:r w:rsidRPr="00CE6CA8">
        <w:rPr>
          <w:rFonts w:ascii="宋体" w:hAnsi="宋体" w:cs="宋体" w:hint="eastAsia"/>
          <w:b/>
          <w:bCs/>
          <w:sz w:val="24"/>
        </w:rPr>
        <w:t>乡村产业配套设施</w:t>
      </w:r>
      <w:r>
        <w:rPr>
          <w:rFonts w:ascii="宋体" w:hAnsi="宋体" w:cs="宋体" w:hint="eastAsia"/>
          <w:b/>
          <w:bCs/>
          <w:sz w:val="24"/>
        </w:rPr>
        <w:t>：</w:t>
      </w:r>
      <w:r w:rsidRPr="00CE6CA8">
        <w:rPr>
          <w:rFonts w:ascii="宋体" w:hAnsi="宋体" w:cs="宋体" w:hint="eastAsia"/>
          <w:sz w:val="24"/>
        </w:rPr>
        <w:t>老王坡良种精选、农特产品分拣加工项目厂房设计，</w:t>
      </w:r>
      <w:proofErr w:type="gramStart"/>
      <w:r w:rsidRPr="00CE6CA8">
        <w:rPr>
          <w:rFonts w:ascii="宋体" w:hAnsi="宋体" w:cs="宋体" w:hint="eastAsia"/>
          <w:sz w:val="24"/>
        </w:rPr>
        <w:t>五沟营</w:t>
      </w:r>
      <w:proofErr w:type="gramEnd"/>
      <w:r w:rsidRPr="00CE6CA8">
        <w:rPr>
          <w:rFonts w:ascii="宋体" w:hAnsi="宋体" w:cs="宋体" w:hint="eastAsia"/>
          <w:sz w:val="24"/>
        </w:rPr>
        <w:t>圣女果加工车间及保鲜库设计，</w:t>
      </w:r>
      <w:proofErr w:type="gramStart"/>
      <w:r w:rsidRPr="00CE6CA8">
        <w:rPr>
          <w:rFonts w:ascii="宋体" w:hAnsi="宋体" w:cs="宋体" w:hint="eastAsia"/>
          <w:sz w:val="24"/>
        </w:rPr>
        <w:t>谭</w:t>
      </w:r>
      <w:proofErr w:type="gramEnd"/>
      <w:r w:rsidRPr="00CE6CA8">
        <w:rPr>
          <w:rFonts w:ascii="宋体" w:hAnsi="宋体" w:cs="宋体" w:hint="eastAsia"/>
          <w:sz w:val="24"/>
        </w:rPr>
        <w:t>店乡肉类初加工生产线，电商服务站点设计，生态公共停车场；旅游公厕；游客服务点设计。</w:t>
      </w:r>
      <w:proofErr w:type="gramStart"/>
      <w:r w:rsidRPr="00CE6CA8">
        <w:rPr>
          <w:rFonts w:ascii="宋体" w:hAnsi="宋体" w:cs="宋体" w:hint="eastAsia"/>
          <w:sz w:val="24"/>
        </w:rPr>
        <w:t>五沟营镇果</w:t>
      </w:r>
      <w:proofErr w:type="gramEnd"/>
      <w:r w:rsidRPr="00CE6CA8">
        <w:rPr>
          <w:rFonts w:ascii="宋体" w:hAnsi="宋体" w:cs="宋体" w:hint="eastAsia"/>
          <w:sz w:val="24"/>
        </w:rPr>
        <w:t>蔬加工、冷链仓储物流设施设计。</w:t>
      </w:r>
    </w:p>
    <w:p w14:paraId="4BBF5F41" w14:textId="77777777" w:rsidR="004B6C08" w:rsidRPr="00DA08CC" w:rsidRDefault="004B6C08" w:rsidP="004B6C08">
      <w:pPr>
        <w:numPr>
          <w:ilvl w:val="0"/>
          <w:numId w:val="3"/>
        </w:numPr>
        <w:tabs>
          <w:tab w:val="left" w:pos="1158"/>
          <w:tab w:val="left" w:pos="1544"/>
        </w:tabs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采购</w:t>
      </w:r>
      <w:r w:rsidRPr="00DA08CC">
        <w:rPr>
          <w:rFonts w:ascii="宋体" w:hAnsi="宋体" w:hint="eastAsia"/>
          <w:b/>
          <w:sz w:val="24"/>
        </w:rPr>
        <w:t>范围及内容：</w:t>
      </w:r>
    </w:p>
    <w:p w14:paraId="07B630DC" w14:textId="77777777" w:rsidR="004B6C08" w:rsidRPr="00DA08CC" w:rsidRDefault="004B6C08" w:rsidP="004B6C08">
      <w:pPr>
        <w:tabs>
          <w:tab w:val="left" w:pos="1158"/>
          <w:tab w:val="left" w:pos="1544"/>
        </w:tabs>
        <w:spacing w:line="360" w:lineRule="auto"/>
        <w:ind w:firstLineChars="200" w:firstLine="48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采购</w:t>
      </w:r>
      <w:r w:rsidRPr="00DA08CC">
        <w:rPr>
          <w:rFonts w:ascii="宋体" w:hAnsi="宋体" w:hint="eastAsia"/>
          <w:sz w:val="24"/>
        </w:rPr>
        <w:t>范围：本项目的</w:t>
      </w:r>
      <w:r>
        <w:rPr>
          <w:rFonts w:ascii="宋体" w:hAnsi="宋体" w:hint="eastAsia"/>
          <w:sz w:val="24"/>
        </w:rPr>
        <w:t>初步</w:t>
      </w:r>
      <w:r w:rsidRPr="00DA08CC">
        <w:rPr>
          <w:rFonts w:ascii="宋体" w:hAnsi="宋体" w:hint="eastAsia"/>
          <w:sz w:val="24"/>
        </w:rPr>
        <w:t>设计及后续服务等。具体为在签订合同协议书后在</w:t>
      </w:r>
      <w:r>
        <w:rPr>
          <w:rFonts w:ascii="宋体" w:hAnsi="宋体" w:hint="eastAsia"/>
          <w:sz w:val="24"/>
        </w:rPr>
        <w:t>采购</w:t>
      </w:r>
      <w:r w:rsidRPr="00DA08CC">
        <w:rPr>
          <w:rFonts w:ascii="宋体" w:hAnsi="宋体" w:hint="eastAsia"/>
          <w:sz w:val="24"/>
        </w:rPr>
        <w:t>人规定的设计周期内，完成本项目以上设计任务，并提供相应的后续服务工作，提交相应的</w:t>
      </w:r>
      <w:r>
        <w:rPr>
          <w:rFonts w:ascii="宋体" w:hAnsi="宋体" w:hint="eastAsia"/>
          <w:sz w:val="24"/>
        </w:rPr>
        <w:t>初步</w:t>
      </w:r>
      <w:r w:rsidRPr="00DA08CC">
        <w:rPr>
          <w:rFonts w:ascii="宋体" w:hAnsi="宋体" w:hint="eastAsia"/>
          <w:sz w:val="24"/>
        </w:rPr>
        <w:t>设计文件及有关技术资料。</w:t>
      </w:r>
    </w:p>
    <w:p w14:paraId="737D1F24" w14:textId="77777777" w:rsidR="004B6C08" w:rsidRDefault="004B6C08" w:rsidP="004B6C08">
      <w:pPr>
        <w:widowControl/>
        <w:shd w:val="clear" w:color="auto" w:fill="FFFFFF"/>
        <w:spacing w:before="156" w:after="156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二、商务要求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9"/>
        <w:gridCol w:w="6433"/>
      </w:tblGrid>
      <w:tr w:rsidR="004B6C08" w14:paraId="57001EBB" w14:textId="77777777" w:rsidTr="00C61860">
        <w:trPr>
          <w:trHeight w:val="592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A343" w14:textId="77777777" w:rsidR="004B6C08" w:rsidRPr="00FC6F81" w:rsidRDefault="004B6C08" w:rsidP="00C61860">
            <w:pPr>
              <w:widowControl/>
              <w:spacing w:line="270" w:lineRule="atLeast"/>
              <w:rPr>
                <w:kern w:val="0"/>
                <w:sz w:val="28"/>
                <w:szCs w:val="28"/>
              </w:rPr>
            </w:pPr>
            <w:r w:rsidRPr="00FC6F81">
              <w:rPr>
                <w:rFonts w:ascii="宋体" w:hAnsi="宋体" w:hint="eastAsia"/>
                <w:kern w:val="0"/>
                <w:sz w:val="24"/>
              </w:rPr>
              <w:t>设计周期</w:t>
            </w:r>
          </w:p>
        </w:tc>
        <w:tc>
          <w:tcPr>
            <w:tcW w:w="6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0C7E" w14:textId="77777777" w:rsidR="004B6C08" w:rsidRPr="00FC6F81" w:rsidRDefault="004B6C08" w:rsidP="00C61860">
            <w:pPr>
              <w:widowControl/>
              <w:spacing w:line="270" w:lineRule="atLeast"/>
              <w:rPr>
                <w:kern w:val="0"/>
                <w:sz w:val="28"/>
                <w:szCs w:val="28"/>
              </w:rPr>
            </w:pPr>
            <w:r w:rsidRPr="00FC6F81">
              <w:rPr>
                <w:rFonts w:ascii="宋体" w:hAnsi="宋体" w:hint="eastAsia"/>
                <w:sz w:val="24"/>
              </w:rPr>
              <w:t>签订合同协议书之日起10</w:t>
            </w:r>
            <w:proofErr w:type="gramStart"/>
            <w:r w:rsidRPr="00FC6F81">
              <w:rPr>
                <w:rFonts w:ascii="宋体" w:hAnsi="宋体" w:hint="eastAsia"/>
                <w:sz w:val="24"/>
              </w:rPr>
              <w:t>日历天完成</w:t>
            </w:r>
            <w:proofErr w:type="gramEnd"/>
            <w:r w:rsidRPr="00FC6F81">
              <w:rPr>
                <w:rFonts w:ascii="宋体" w:hAnsi="宋体" w:hint="eastAsia"/>
                <w:sz w:val="24"/>
              </w:rPr>
              <w:t>初步设计并按相关要求提交设计成果文件等</w:t>
            </w:r>
          </w:p>
        </w:tc>
      </w:tr>
      <w:tr w:rsidR="004B6C08" w14:paraId="27591CEE" w14:textId="77777777" w:rsidTr="00C61860">
        <w:trPr>
          <w:trHeight w:val="592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C76C" w14:textId="77777777" w:rsidR="004B6C08" w:rsidRPr="00245B2A" w:rsidRDefault="004B6C08" w:rsidP="00C61860">
            <w:pPr>
              <w:widowControl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245B2A">
              <w:rPr>
                <w:rFonts w:ascii="宋体" w:hAnsi="宋体" w:cs="宋体" w:hint="eastAsia"/>
                <w:kern w:val="0"/>
                <w:sz w:val="24"/>
              </w:rPr>
              <w:t>质量要求</w:t>
            </w:r>
          </w:p>
        </w:tc>
        <w:tc>
          <w:tcPr>
            <w:tcW w:w="6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4BC1" w14:textId="77777777" w:rsidR="004B6C08" w:rsidRPr="00245B2A" w:rsidRDefault="004B6C08" w:rsidP="00C61860">
            <w:pPr>
              <w:widowControl/>
              <w:snapToGrid w:val="0"/>
              <w:spacing w:line="360" w:lineRule="exact"/>
              <w:rPr>
                <w:rFonts w:ascii="宋体" w:hAnsi="宋体" w:hint="eastAsia"/>
                <w:kern w:val="0"/>
                <w:sz w:val="24"/>
              </w:rPr>
            </w:pPr>
            <w:r w:rsidRPr="00245B2A">
              <w:rPr>
                <w:rFonts w:ascii="宋体" w:hAnsi="宋体" w:cs="宋体" w:hint="eastAsia"/>
                <w:kern w:val="0"/>
                <w:sz w:val="24"/>
              </w:rPr>
              <w:t>符合现行国家和地方相关规范、规程、规定，满足业主要求，确保初步设计顺利通过相关部门评审论证，初步设计成果满足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245B2A">
              <w:rPr>
                <w:rFonts w:ascii="宋体" w:hAnsi="宋体" w:cs="宋体" w:hint="eastAsia"/>
                <w:kern w:val="0"/>
                <w:sz w:val="24"/>
              </w:rPr>
              <w:t>人及相关部门审批要求。</w:t>
            </w:r>
          </w:p>
        </w:tc>
      </w:tr>
      <w:tr w:rsidR="004B6C08" w14:paraId="4B493540" w14:textId="77777777" w:rsidTr="00C61860">
        <w:trPr>
          <w:trHeight w:val="569"/>
        </w:trPr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ACEE" w14:textId="77777777" w:rsidR="004B6C08" w:rsidRDefault="004B6C08" w:rsidP="00C61860">
            <w:pPr>
              <w:widowControl/>
              <w:spacing w:line="270" w:lineRule="atLeas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服务地点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F177" w14:textId="77777777" w:rsidR="004B6C08" w:rsidRDefault="004B6C08" w:rsidP="00C61860">
            <w:pPr>
              <w:widowControl/>
              <w:spacing w:line="270" w:lineRule="atLeas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西平县境内。</w:t>
            </w:r>
          </w:p>
        </w:tc>
      </w:tr>
      <w:tr w:rsidR="004B6C08" w14:paraId="343EF580" w14:textId="77777777" w:rsidTr="00C61860">
        <w:trPr>
          <w:trHeight w:val="535"/>
        </w:trPr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BBFB" w14:textId="77777777" w:rsidR="004B6C08" w:rsidRDefault="004B6C08" w:rsidP="00C61860">
            <w:pPr>
              <w:widowControl/>
              <w:spacing w:line="270" w:lineRule="atLeast"/>
              <w:rPr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合同签订时间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5CF4" w14:textId="77777777" w:rsidR="004B6C08" w:rsidRDefault="004B6C08" w:rsidP="00C61860">
            <w:pPr>
              <w:widowControl/>
              <w:snapToGrid w:val="0"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成交通知书发出之日起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2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工作日内。</w:t>
            </w:r>
          </w:p>
        </w:tc>
      </w:tr>
      <w:tr w:rsidR="004B6C08" w14:paraId="4208A1D7" w14:textId="77777777" w:rsidTr="00C61860">
        <w:trPr>
          <w:trHeight w:val="575"/>
        </w:trPr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08E3" w14:textId="77777777" w:rsidR="004B6C08" w:rsidRPr="00245B2A" w:rsidRDefault="004B6C08" w:rsidP="00C61860">
            <w:pPr>
              <w:widowControl/>
              <w:snapToGrid w:val="0"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245B2A">
              <w:rPr>
                <w:rFonts w:ascii="宋体" w:hAnsi="宋体" w:cs="宋体" w:hint="eastAsia"/>
                <w:kern w:val="0"/>
                <w:sz w:val="24"/>
              </w:rPr>
              <w:t>付款方式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E10F" w14:textId="77777777" w:rsidR="004B6C08" w:rsidRPr="00245B2A" w:rsidRDefault="004B6C08" w:rsidP="00C61860">
            <w:pPr>
              <w:widowControl/>
              <w:snapToGrid w:val="0"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245B2A">
              <w:rPr>
                <w:rFonts w:ascii="宋体" w:hAnsi="宋体" w:cs="宋体" w:hint="eastAsia"/>
                <w:kern w:val="0"/>
                <w:sz w:val="24"/>
              </w:rPr>
              <w:t>合同签订后支付合同款的30%作为预付款，</w:t>
            </w:r>
            <w:r>
              <w:rPr>
                <w:rFonts w:ascii="宋体" w:hAnsi="宋体" w:cs="宋体" w:hint="eastAsia"/>
                <w:kern w:val="0"/>
                <w:sz w:val="24"/>
              </w:rPr>
              <w:t>剩余70%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待</w:t>
            </w:r>
            <w:r w:rsidRPr="00245B2A">
              <w:rPr>
                <w:rFonts w:ascii="宋体" w:hAnsi="宋体" w:cs="宋体" w:hint="eastAsia"/>
                <w:kern w:val="0"/>
                <w:sz w:val="24"/>
              </w:rPr>
              <w:t>成果</w:t>
            </w:r>
            <w:proofErr w:type="gramEnd"/>
            <w:r w:rsidRPr="00245B2A">
              <w:rPr>
                <w:rFonts w:ascii="宋体" w:hAnsi="宋体" w:cs="宋体" w:hint="eastAsia"/>
                <w:kern w:val="0"/>
                <w:sz w:val="24"/>
              </w:rPr>
              <w:t>得到相关部门批准后一次性付清。</w:t>
            </w:r>
          </w:p>
        </w:tc>
      </w:tr>
    </w:tbl>
    <w:p w14:paraId="10824CB4" w14:textId="77777777" w:rsidR="00CC4F02" w:rsidRPr="004B6C08" w:rsidRDefault="00CC4F02"/>
    <w:sectPr w:rsidR="00CC4F02" w:rsidRPr="004B6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4DA8" w14:textId="77777777" w:rsidR="00C42702" w:rsidRDefault="00C42702" w:rsidP="004B6C08">
      <w:r>
        <w:separator/>
      </w:r>
    </w:p>
  </w:endnote>
  <w:endnote w:type="continuationSeparator" w:id="0">
    <w:p w14:paraId="28B3A8AE" w14:textId="77777777" w:rsidR="00C42702" w:rsidRDefault="00C42702" w:rsidP="004B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5614" w14:textId="77777777" w:rsidR="00C42702" w:rsidRDefault="00C42702" w:rsidP="004B6C08">
      <w:r>
        <w:separator/>
      </w:r>
    </w:p>
  </w:footnote>
  <w:footnote w:type="continuationSeparator" w:id="0">
    <w:p w14:paraId="7AE808C6" w14:textId="77777777" w:rsidR="00C42702" w:rsidRDefault="00C42702" w:rsidP="004B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E188"/>
    <w:multiLevelType w:val="singleLevel"/>
    <w:tmpl w:val="01A7E188"/>
    <w:lvl w:ilvl="0">
      <w:start w:val="2"/>
      <w:numFmt w:val="decimal"/>
      <w:suff w:val="space"/>
      <w:lvlText w:val="%1、"/>
      <w:lvlJc w:val="left"/>
    </w:lvl>
  </w:abstractNum>
  <w:abstractNum w:abstractNumId="1" w15:restartNumberingAfterBreak="0">
    <w:nsid w:val="513067F0"/>
    <w:multiLevelType w:val="multilevel"/>
    <w:tmpl w:val="513067F0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B18102"/>
    <w:multiLevelType w:val="singleLevel"/>
    <w:tmpl w:val="57B18102"/>
    <w:lvl w:ilvl="0">
      <w:start w:val="3"/>
      <w:numFmt w:val="decimal"/>
      <w:suff w:val="nothing"/>
      <w:lvlText w:val="%1、"/>
      <w:lvlJc w:val="left"/>
    </w:lvl>
  </w:abstractNum>
  <w:num w:numId="1" w16cid:durableId="1202061429">
    <w:abstractNumId w:val="1"/>
  </w:num>
  <w:num w:numId="2" w16cid:durableId="1136215689">
    <w:abstractNumId w:val="0"/>
  </w:num>
  <w:num w:numId="3" w16cid:durableId="120830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F2"/>
    <w:rsid w:val="004B6C08"/>
    <w:rsid w:val="006B5978"/>
    <w:rsid w:val="00C42702"/>
    <w:rsid w:val="00C43AF2"/>
    <w:rsid w:val="00CC4F02"/>
    <w:rsid w:val="00C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99CBBF-C2A6-4CB6-825F-7A643B92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C0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3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A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A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AF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A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A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A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A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A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AF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A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A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A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A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3A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6C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6C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6C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6C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351</Characters>
  <Application>Microsoft Office Word</Application>
  <DocSecurity>0</DocSecurity>
  <Lines>21</Lines>
  <Paragraphs>20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739773151@qq.com</dc:creator>
  <cp:keywords/>
  <dc:description/>
  <cp:lastModifiedBy>739773151@qq.com</cp:lastModifiedBy>
  <cp:revision>2</cp:revision>
  <dcterms:created xsi:type="dcterms:W3CDTF">2025-12-24T03:09:00Z</dcterms:created>
  <dcterms:modified xsi:type="dcterms:W3CDTF">2025-12-24T03:09:00Z</dcterms:modified>
</cp:coreProperties>
</file>